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0789" w14:textId="2DD98B00" w:rsidR="00FA334F" w:rsidRPr="00E56769" w:rsidRDefault="001C43A3" w:rsidP="00AE61B4">
      <w:pPr>
        <w:pStyle w:val="Heading1"/>
        <w:rPr>
          <w:color w:val="FF0000"/>
        </w:rPr>
      </w:pPr>
      <w:bookmarkStart w:id="0" w:name="_Toc136266440"/>
      <w:r w:rsidRPr="00A4063F">
        <w:t xml:space="preserve">The effects of psychological </w:t>
      </w:r>
      <w:r w:rsidR="005D62CD" w:rsidRPr="00A4063F">
        <w:t xml:space="preserve">interventions for </w:t>
      </w:r>
      <w:r w:rsidR="00144369" w:rsidRPr="00A4063F">
        <w:t xml:space="preserve">mood in </w:t>
      </w:r>
      <w:r w:rsidR="005D62CD" w:rsidRPr="00A4063F">
        <w:t xml:space="preserve">people living with multiple sclerosis: </w:t>
      </w:r>
      <w:r w:rsidR="00144369" w:rsidRPr="00A4063F">
        <w:t>Evidence snapshot</w:t>
      </w:r>
      <w:bookmarkEnd w:id="0"/>
      <w:r w:rsidR="00144369" w:rsidRPr="00A4063F">
        <w:t xml:space="preserve"> </w:t>
      </w:r>
    </w:p>
    <w:p w14:paraId="15FA6C15" w14:textId="0234FE5E" w:rsidR="00BD487F" w:rsidRPr="00BD487F" w:rsidRDefault="00F77366" w:rsidP="007F4B38">
      <w:pPr>
        <w:pStyle w:val="Versionanddate"/>
        <w:spacing w:after="0"/>
        <w:rPr>
          <w:lang w:val="en-AU"/>
        </w:rPr>
      </w:pPr>
      <w:r w:rsidRPr="00326FC7">
        <w:rPr>
          <w:lang w:val="en-AU"/>
        </w:rPr>
        <w:t>Ju</w:t>
      </w:r>
      <w:r w:rsidR="009B193C" w:rsidRPr="00326FC7">
        <w:rPr>
          <w:lang w:val="en-AU"/>
        </w:rPr>
        <w:t>ly</w:t>
      </w:r>
      <w:r w:rsidRPr="00E56769">
        <w:rPr>
          <w:color w:val="FF0000"/>
          <w:lang w:val="en-AU"/>
        </w:rPr>
        <w:t xml:space="preserve"> </w:t>
      </w:r>
      <w:r>
        <w:rPr>
          <w:lang w:val="en-AU"/>
        </w:rPr>
        <w:t xml:space="preserve">2023 </w:t>
      </w:r>
      <w:r w:rsidR="00FA334F" w:rsidRPr="00A4063F">
        <w:rPr>
          <w:rFonts w:cs="Arial"/>
          <w:lang w:val="en-AU"/>
        </w:rPr>
        <w:softHyphen/>
      </w:r>
      <w:r w:rsidR="00D14E7C" w:rsidRPr="00A4063F">
        <w:rPr>
          <w:rFonts w:cs="Arial"/>
          <w:lang w:val="en-AU"/>
        </w:rPr>
        <w:br/>
      </w:r>
      <w:r w:rsidR="00154912" w:rsidRPr="00A4063F">
        <w:rPr>
          <w:rFonts w:cs="Arial"/>
          <w:lang w:val="en-AU"/>
        </w:rPr>
        <w:t xml:space="preserve">Research </w:t>
      </w:r>
      <w:r w:rsidR="0029325A" w:rsidRPr="00A4063F">
        <w:rPr>
          <w:rFonts w:cs="Arial"/>
          <w:lang w:val="en-AU"/>
        </w:rPr>
        <w:t>and</w:t>
      </w:r>
      <w:r w:rsidR="00154912" w:rsidRPr="00A4063F">
        <w:rPr>
          <w:rFonts w:cs="Arial"/>
          <w:lang w:val="en-AU"/>
        </w:rPr>
        <w:t xml:space="preserve"> Evaluation Branch</w:t>
      </w:r>
    </w:p>
    <w:p w14:paraId="6912FA2B" w14:textId="5DA4D9C5" w:rsidR="00FA334F" w:rsidRPr="00F77366" w:rsidRDefault="00BD487F" w:rsidP="007F4B38">
      <w:pPr>
        <w:pStyle w:val="Versionanddate"/>
        <w:spacing w:after="0"/>
        <w:rPr>
          <w:rStyle w:val="WebsiteChar"/>
          <w:b w:val="0"/>
          <w:lang w:val="en-AU"/>
        </w:rPr>
      </w:pPr>
      <w:r>
        <w:rPr>
          <w:rFonts w:cs="Arial"/>
          <w:lang w:val="en-AU"/>
        </w:rPr>
        <w:t>Version</w:t>
      </w:r>
      <w:r w:rsidR="00D71A29">
        <w:rPr>
          <w:rFonts w:cs="Arial"/>
          <w:lang w:val="en-AU"/>
        </w:rPr>
        <w:t xml:space="preserve"> 1</w:t>
      </w:r>
      <w:r>
        <w:rPr>
          <w:rFonts w:cs="Arial"/>
          <w:lang w:val="en-AU"/>
        </w:rPr>
        <w:t>.0</w:t>
      </w:r>
      <w:r w:rsidR="0029325A" w:rsidRPr="00A4063F">
        <w:rPr>
          <w:rFonts w:cs="Arial"/>
          <w:lang w:val="en-AU"/>
        </w:rPr>
        <w:t xml:space="preserve"> </w:t>
      </w:r>
      <w:r w:rsidR="001665A1" w:rsidRPr="00A4063F">
        <w:rPr>
          <w:rFonts w:cs="Arial"/>
          <w:lang w:val="en-AU"/>
        </w:rPr>
        <w:br/>
      </w:r>
      <w:r w:rsidR="001665A1" w:rsidRPr="00A4063F">
        <w:rPr>
          <w:rStyle w:val="WebsiteChar"/>
          <w:lang w:val="en-AU"/>
        </w:rPr>
        <w:t>ndis.gov.au</w:t>
      </w:r>
    </w:p>
    <w:p w14:paraId="2215A31A" w14:textId="376487C2" w:rsidR="001D5A41" w:rsidRPr="00A4063F" w:rsidRDefault="00065C3B" w:rsidP="0035027A">
      <w:pPr>
        <w:pStyle w:val="Versionanddate"/>
        <w:spacing w:before="360" w:after="720"/>
        <w:rPr>
          <w:rStyle w:val="WebsiteChar"/>
          <w:b w:val="0"/>
          <w:lang w:val="en-AU"/>
        </w:rPr>
      </w:pPr>
      <w:r w:rsidRPr="00065C3B">
        <w:rPr>
          <w:rFonts w:ascii="Calibri" w:eastAsia="Times New Roman" w:hAnsi="Calibri" w:cs="Times New Roman"/>
          <w:b/>
          <w:noProof/>
          <w:color w:val="C00000"/>
          <w:sz w:val="24"/>
          <w:szCs w:val="22"/>
          <w:lang w:val="en-AU" w:eastAsia="en-AU"/>
        </w:rPr>
        <w:drawing>
          <wp:inline distT="0" distB="0" distL="0" distR="0" wp14:anchorId="26B8ECFA" wp14:editId="0D5978C0">
            <wp:extent cx="1130851" cy="596900"/>
            <wp:effectExtent l="0" t="0" r="0" b="0"/>
            <wp:docPr id="1" name="Picture 1"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DIS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851" cy="596900"/>
                    </a:xfrm>
                    <a:prstGeom prst="rect">
                      <a:avLst/>
                    </a:prstGeom>
                    <a:noFill/>
                  </pic:spPr>
                </pic:pic>
              </a:graphicData>
            </a:graphic>
          </wp:inline>
        </w:drawing>
      </w:r>
    </w:p>
    <w:p w14:paraId="181436F0" w14:textId="31ED78D3" w:rsidR="00AB4CC5" w:rsidRDefault="004B1437" w:rsidP="004B1437">
      <w:pPr>
        <w:tabs>
          <w:tab w:val="center" w:pos="4513"/>
        </w:tabs>
        <w:rPr>
          <w:lang w:val="en-AU"/>
        </w:rPr>
      </w:pPr>
      <w:r>
        <w:rPr>
          <w:lang w:val="en-AU"/>
        </w:rPr>
        <w:tab/>
      </w:r>
      <w:r w:rsidR="006B245F">
        <w:rPr>
          <w:lang w:val="en-AU"/>
        </w:rPr>
        <w:br w:type="textWrapping" w:clear="all"/>
      </w:r>
      <w:r w:rsidR="00F83C75" w:rsidRPr="009076E0">
        <w:rPr>
          <w:lang w:val="en-AU"/>
        </w:rPr>
        <w:br w:type="textWrapping" w:clear="all"/>
      </w:r>
    </w:p>
    <w:p w14:paraId="5A8C5D91" w14:textId="092FBCB9" w:rsidR="007219F1" w:rsidRPr="009076E0" w:rsidRDefault="00AB4CC5" w:rsidP="00AB4CC5">
      <w:pPr>
        <w:pStyle w:val="Securitymarker"/>
        <w:rPr>
          <w:sz w:val="22"/>
        </w:rPr>
      </w:pPr>
      <w:r w:rsidRPr="009076E0">
        <w:rPr>
          <w:color w:val="FF0000"/>
        </w:rPr>
        <w:br/>
      </w:r>
      <w:r w:rsidR="007219F1" w:rsidRPr="009076E0">
        <w:br w:type="page"/>
      </w:r>
    </w:p>
    <w:p w14:paraId="55EE6F59" w14:textId="71B4C81B" w:rsidR="007219F1" w:rsidRPr="00002AA6" w:rsidRDefault="007219F1" w:rsidP="00421953">
      <w:pPr>
        <w:pStyle w:val="Heading2"/>
        <w:numPr>
          <w:ilvl w:val="0"/>
          <w:numId w:val="0"/>
        </w:numPr>
        <w:rPr>
          <w:lang w:val="en-AU"/>
        </w:rPr>
      </w:pPr>
      <w:r w:rsidRPr="00002AA6">
        <w:rPr>
          <w:lang w:val="en-AU"/>
        </w:rPr>
        <w:lastRenderedPageBreak/>
        <w:t>Contents</w:t>
      </w:r>
    </w:p>
    <w:p w14:paraId="111300C1" w14:textId="18328DFC" w:rsidR="00D162C5" w:rsidRDefault="0040062A" w:rsidP="00EF234E">
      <w:pPr>
        <w:pStyle w:val="TOC1"/>
        <w:rPr>
          <w:rFonts w:asciiTheme="minorHAnsi" w:hAnsiTheme="minorHAnsi"/>
          <w:noProof/>
          <w:szCs w:val="22"/>
          <w:lang w:val="en-AU" w:eastAsia="en-AU"/>
        </w:rPr>
      </w:pPr>
      <w:r w:rsidRPr="009076E0">
        <w:rPr>
          <w:lang w:val="en-AU"/>
        </w:rPr>
        <w:fldChar w:fldCharType="begin"/>
      </w:r>
      <w:r w:rsidRPr="009076E0">
        <w:rPr>
          <w:lang w:val="en-AU"/>
        </w:rPr>
        <w:instrText xml:space="preserve"> TOC \o "1-5" \h \z \u </w:instrText>
      </w:r>
      <w:r w:rsidRPr="009076E0">
        <w:rPr>
          <w:lang w:val="en-AU"/>
        </w:rPr>
        <w:fldChar w:fldCharType="separate"/>
      </w:r>
      <w:hyperlink w:anchor="_Toc136266440" w:history="1">
        <w:r w:rsidR="00D162C5" w:rsidRPr="006D1F59">
          <w:rPr>
            <w:rStyle w:val="Hyperlink"/>
            <w:noProof/>
          </w:rPr>
          <w:t>The effects of psychological interventions for mood in people living with multiple sclerosis: Evidence snapshot</w:t>
        </w:r>
        <w:r w:rsidR="00D162C5">
          <w:rPr>
            <w:noProof/>
            <w:webHidden/>
          </w:rPr>
          <w:tab/>
        </w:r>
        <w:r w:rsidR="00D162C5">
          <w:rPr>
            <w:noProof/>
            <w:webHidden/>
          </w:rPr>
          <w:fldChar w:fldCharType="begin"/>
        </w:r>
        <w:r w:rsidR="00D162C5">
          <w:rPr>
            <w:noProof/>
            <w:webHidden/>
          </w:rPr>
          <w:instrText xml:space="preserve"> PAGEREF _Toc136266440 \h </w:instrText>
        </w:r>
        <w:r w:rsidR="00D162C5">
          <w:rPr>
            <w:noProof/>
            <w:webHidden/>
          </w:rPr>
        </w:r>
        <w:r w:rsidR="00D162C5">
          <w:rPr>
            <w:noProof/>
            <w:webHidden/>
          </w:rPr>
          <w:fldChar w:fldCharType="separate"/>
        </w:r>
        <w:r w:rsidR="00EF234E">
          <w:rPr>
            <w:noProof/>
            <w:webHidden/>
          </w:rPr>
          <w:t>1</w:t>
        </w:r>
        <w:r w:rsidR="00D162C5">
          <w:rPr>
            <w:noProof/>
            <w:webHidden/>
          </w:rPr>
          <w:fldChar w:fldCharType="end"/>
        </w:r>
      </w:hyperlink>
    </w:p>
    <w:p w14:paraId="21109CF8" w14:textId="5057D145" w:rsidR="00D162C5" w:rsidRDefault="00BD2C60">
      <w:pPr>
        <w:pStyle w:val="TOC2"/>
        <w:rPr>
          <w:rFonts w:asciiTheme="minorHAnsi" w:hAnsiTheme="minorHAnsi"/>
          <w:noProof/>
          <w:szCs w:val="22"/>
          <w:lang w:val="en-AU" w:eastAsia="en-AU"/>
        </w:rPr>
      </w:pPr>
      <w:hyperlink w:anchor="_Toc136266441" w:history="1">
        <w:r w:rsidR="00D162C5" w:rsidRPr="006D1F59">
          <w:rPr>
            <w:rStyle w:val="Hyperlink"/>
            <w:noProof/>
            <w:lang w:val="en-AU"/>
          </w:rPr>
          <w:t>1.</w:t>
        </w:r>
        <w:r w:rsidR="00D162C5">
          <w:rPr>
            <w:rFonts w:asciiTheme="minorHAnsi" w:hAnsiTheme="minorHAnsi"/>
            <w:noProof/>
            <w:szCs w:val="22"/>
            <w:lang w:val="en-AU" w:eastAsia="en-AU"/>
          </w:rPr>
          <w:tab/>
        </w:r>
        <w:r w:rsidR="00D162C5" w:rsidRPr="006D1F59">
          <w:rPr>
            <w:rStyle w:val="Hyperlink"/>
            <w:noProof/>
            <w:lang w:val="en-AU"/>
          </w:rPr>
          <w:t>Executive summary</w:t>
        </w:r>
        <w:r w:rsidR="00D162C5">
          <w:rPr>
            <w:noProof/>
            <w:webHidden/>
          </w:rPr>
          <w:tab/>
        </w:r>
        <w:r w:rsidR="00D162C5">
          <w:rPr>
            <w:noProof/>
            <w:webHidden/>
          </w:rPr>
          <w:fldChar w:fldCharType="begin"/>
        </w:r>
        <w:r w:rsidR="00D162C5">
          <w:rPr>
            <w:noProof/>
            <w:webHidden/>
          </w:rPr>
          <w:instrText xml:space="preserve"> PAGEREF _Toc136266441 \h </w:instrText>
        </w:r>
        <w:r w:rsidR="00D162C5">
          <w:rPr>
            <w:noProof/>
            <w:webHidden/>
          </w:rPr>
        </w:r>
        <w:r w:rsidR="00D162C5">
          <w:rPr>
            <w:noProof/>
            <w:webHidden/>
          </w:rPr>
          <w:fldChar w:fldCharType="separate"/>
        </w:r>
        <w:r w:rsidR="00EF234E">
          <w:rPr>
            <w:noProof/>
            <w:webHidden/>
          </w:rPr>
          <w:t>5</w:t>
        </w:r>
        <w:r w:rsidR="00D162C5">
          <w:rPr>
            <w:noProof/>
            <w:webHidden/>
          </w:rPr>
          <w:fldChar w:fldCharType="end"/>
        </w:r>
      </w:hyperlink>
    </w:p>
    <w:p w14:paraId="15629A0E" w14:textId="0B1656C6" w:rsidR="00D162C5" w:rsidRDefault="00BD2C60">
      <w:pPr>
        <w:pStyle w:val="TOC2"/>
        <w:rPr>
          <w:rFonts w:asciiTheme="minorHAnsi" w:hAnsiTheme="minorHAnsi"/>
          <w:noProof/>
          <w:szCs w:val="22"/>
          <w:lang w:val="en-AU" w:eastAsia="en-AU"/>
        </w:rPr>
      </w:pPr>
      <w:hyperlink w:anchor="_Toc136266442" w:history="1">
        <w:r w:rsidR="00D162C5" w:rsidRPr="006D1F59">
          <w:rPr>
            <w:rStyle w:val="Hyperlink"/>
            <w:noProof/>
            <w:lang w:val="en-AU"/>
          </w:rPr>
          <w:t>2.</w:t>
        </w:r>
        <w:r w:rsidR="00D162C5">
          <w:rPr>
            <w:rFonts w:asciiTheme="minorHAnsi" w:hAnsiTheme="minorHAnsi"/>
            <w:noProof/>
            <w:szCs w:val="22"/>
            <w:lang w:val="en-AU" w:eastAsia="en-AU"/>
          </w:rPr>
          <w:tab/>
        </w:r>
        <w:r w:rsidR="00D162C5" w:rsidRPr="006D1F59">
          <w:rPr>
            <w:rStyle w:val="Hyperlink"/>
            <w:noProof/>
            <w:lang w:val="en-AU"/>
          </w:rPr>
          <w:t>Background and NDIS context</w:t>
        </w:r>
        <w:r w:rsidR="00D162C5">
          <w:rPr>
            <w:noProof/>
            <w:webHidden/>
          </w:rPr>
          <w:tab/>
        </w:r>
        <w:r w:rsidR="00D162C5">
          <w:rPr>
            <w:noProof/>
            <w:webHidden/>
          </w:rPr>
          <w:fldChar w:fldCharType="begin"/>
        </w:r>
        <w:r w:rsidR="00D162C5">
          <w:rPr>
            <w:noProof/>
            <w:webHidden/>
          </w:rPr>
          <w:instrText xml:space="preserve"> PAGEREF _Toc136266442 \h </w:instrText>
        </w:r>
        <w:r w:rsidR="00D162C5">
          <w:rPr>
            <w:noProof/>
            <w:webHidden/>
          </w:rPr>
        </w:r>
        <w:r w:rsidR="00D162C5">
          <w:rPr>
            <w:noProof/>
            <w:webHidden/>
          </w:rPr>
          <w:fldChar w:fldCharType="separate"/>
        </w:r>
        <w:r w:rsidR="00EF234E">
          <w:rPr>
            <w:noProof/>
            <w:webHidden/>
          </w:rPr>
          <w:t>6</w:t>
        </w:r>
        <w:r w:rsidR="00D162C5">
          <w:rPr>
            <w:noProof/>
            <w:webHidden/>
          </w:rPr>
          <w:fldChar w:fldCharType="end"/>
        </w:r>
      </w:hyperlink>
    </w:p>
    <w:p w14:paraId="02BCDB43" w14:textId="018B6970" w:rsidR="00D162C5" w:rsidRDefault="00BD2C60">
      <w:pPr>
        <w:pStyle w:val="TOC3"/>
        <w:rPr>
          <w:rFonts w:asciiTheme="minorHAnsi" w:hAnsiTheme="minorHAnsi"/>
          <w:noProof/>
          <w:szCs w:val="22"/>
          <w:lang w:val="en-AU" w:eastAsia="en-AU"/>
        </w:rPr>
      </w:pPr>
      <w:hyperlink w:anchor="_Toc136266443" w:history="1">
        <w:r w:rsidR="00D162C5" w:rsidRPr="006D1F59">
          <w:rPr>
            <w:rStyle w:val="Hyperlink"/>
            <w:noProof/>
            <w:lang w:val="en-AU"/>
          </w:rPr>
          <w:t>2.1</w:t>
        </w:r>
        <w:r w:rsidR="00D162C5">
          <w:rPr>
            <w:rFonts w:asciiTheme="minorHAnsi" w:hAnsiTheme="minorHAnsi"/>
            <w:noProof/>
            <w:szCs w:val="22"/>
            <w:lang w:val="en-AU" w:eastAsia="en-AU"/>
          </w:rPr>
          <w:tab/>
        </w:r>
        <w:r w:rsidR="00D162C5" w:rsidRPr="006D1F59">
          <w:rPr>
            <w:rStyle w:val="Hyperlink"/>
            <w:noProof/>
            <w:lang w:val="en-AU"/>
          </w:rPr>
          <w:t>What are psychological interventions?</w:t>
        </w:r>
        <w:r w:rsidR="00D162C5">
          <w:rPr>
            <w:noProof/>
            <w:webHidden/>
          </w:rPr>
          <w:tab/>
        </w:r>
        <w:r w:rsidR="00D162C5">
          <w:rPr>
            <w:noProof/>
            <w:webHidden/>
          </w:rPr>
          <w:fldChar w:fldCharType="begin"/>
        </w:r>
        <w:r w:rsidR="00D162C5">
          <w:rPr>
            <w:noProof/>
            <w:webHidden/>
          </w:rPr>
          <w:instrText xml:space="preserve"> PAGEREF _Toc136266443 \h </w:instrText>
        </w:r>
        <w:r w:rsidR="00D162C5">
          <w:rPr>
            <w:noProof/>
            <w:webHidden/>
          </w:rPr>
        </w:r>
        <w:r w:rsidR="00D162C5">
          <w:rPr>
            <w:noProof/>
            <w:webHidden/>
          </w:rPr>
          <w:fldChar w:fldCharType="separate"/>
        </w:r>
        <w:r w:rsidR="00EF234E">
          <w:rPr>
            <w:noProof/>
            <w:webHidden/>
          </w:rPr>
          <w:t>6</w:t>
        </w:r>
        <w:r w:rsidR="00D162C5">
          <w:rPr>
            <w:noProof/>
            <w:webHidden/>
          </w:rPr>
          <w:fldChar w:fldCharType="end"/>
        </w:r>
      </w:hyperlink>
    </w:p>
    <w:p w14:paraId="22345A74" w14:textId="44F0DEDA" w:rsidR="00D162C5" w:rsidRDefault="00BD2C60">
      <w:pPr>
        <w:pStyle w:val="TOC3"/>
        <w:rPr>
          <w:rFonts w:asciiTheme="minorHAnsi" w:hAnsiTheme="minorHAnsi"/>
          <w:noProof/>
          <w:szCs w:val="22"/>
          <w:lang w:val="en-AU" w:eastAsia="en-AU"/>
        </w:rPr>
      </w:pPr>
      <w:hyperlink w:anchor="_Toc136266444" w:history="1">
        <w:r w:rsidR="00D162C5" w:rsidRPr="006D1F59">
          <w:rPr>
            <w:rStyle w:val="Hyperlink"/>
            <w:noProof/>
            <w:lang w:val="en-AU"/>
          </w:rPr>
          <w:t>2.2</w:t>
        </w:r>
        <w:r w:rsidR="00D162C5">
          <w:rPr>
            <w:rFonts w:asciiTheme="minorHAnsi" w:hAnsiTheme="minorHAnsi"/>
            <w:noProof/>
            <w:szCs w:val="22"/>
            <w:lang w:val="en-AU" w:eastAsia="en-AU"/>
          </w:rPr>
          <w:tab/>
        </w:r>
        <w:r w:rsidR="00D162C5" w:rsidRPr="006D1F59">
          <w:rPr>
            <w:rStyle w:val="Hyperlink"/>
            <w:noProof/>
            <w:lang w:val="en-AU"/>
          </w:rPr>
          <w:t>How are they typically delivered?</w:t>
        </w:r>
        <w:r w:rsidR="00D162C5">
          <w:rPr>
            <w:noProof/>
            <w:webHidden/>
          </w:rPr>
          <w:tab/>
        </w:r>
        <w:r w:rsidR="00D162C5">
          <w:rPr>
            <w:noProof/>
            <w:webHidden/>
          </w:rPr>
          <w:fldChar w:fldCharType="begin"/>
        </w:r>
        <w:r w:rsidR="00D162C5">
          <w:rPr>
            <w:noProof/>
            <w:webHidden/>
          </w:rPr>
          <w:instrText xml:space="preserve"> PAGEREF _Toc136266444 \h </w:instrText>
        </w:r>
        <w:r w:rsidR="00D162C5">
          <w:rPr>
            <w:noProof/>
            <w:webHidden/>
          </w:rPr>
        </w:r>
        <w:r w:rsidR="00D162C5">
          <w:rPr>
            <w:noProof/>
            <w:webHidden/>
          </w:rPr>
          <w:fldChar w:fldCharType="separate"/>
        </w:r>
        <w:r w:rsidR="00EF234E">
          <w:rPr>
            <w:noProof/>
            <w:webHidden/>
          </w:rPr>
          <w:t>8</w:t>
        </w:r>
        <w:r w:rsidR="00D162C5">
          <w:rPr>
            <w:noProof/>
            <w:webHidden/>
          </w:rPr>
          <w:fldChar w:fldCharType="end"/>
        </w:r>
      </w:hyperlink>
    </w:p>
    <w:p w14:paraId="4D7EE810" w14:textId="20B9B648" w:rsidR="00D162C5" w:rsidRDefault="00BD2C60">
      <w:pPr>
        <w:pStyle w:val="TOC3"/>
        <w:rPr>
          <w:rFonts w:asciiTheme="minorHAnsi" w:hAnsiTheme="minorHAnsi"/>
          <w:noProof/>
          <w:szCs w:val="22"/>
          <w:lang w:val="en-AU" w:eastAsia="en-AU"/>
        </w:rPr>
      </w:pPr>
      <w:hyperlink w:anchor="_Toc136266445" w:history="1">
        <w:r w:rsidR="00D162C5" w:rsidRPr="006D1F59">
          <w:rPr>
            <w:rStyle w:val="Hyperlink"/>
            <w:noProof/>
            <w:lang w:val="en-AU"/>
          </w:rPr>
          <w:t>2.3</w:t>
        </w:r>
        <w:r w:rsidR="00D162C5">
          <w:rPr>
            <w:rFonts w:asciiTheme="minorHAnsi" w:hAnsiTheme="minorHAnsi"/>
            <w:noProof/>
            <w:szCs w:val="22"/>
            <w:lang w:val="en-AU" w:eastAsia="en-AU"/>
          </w:rPr>
          <w:tab/>
        </w:r>
        <w:r w:rsidR="00D162C5" w:rsidRPr="006D1F59">
          <w:rPr>
            <w:rStyle w:val="Hyperlink"/>
            <w:noProof/>
            <w:lang w:val="en-AU"/>
          </w:rPr>
          <w:t>What is the evidence base?</w:t>
        </w:r>
        <w:r w:rsidR="00D162C5">
          <w:rPr>
            <w:noProof/>
            <w:webHidden/>
          </w:rPr>
          <w:tab/>
        </w:r>
        <w:r w:rsidR="00D162C5">
          <w:rPr>
            <w:noProof/>
            <w:webHidden/>
          </w:rPr>
          <w:fldChar w:fldCharType="begin"/>
        </w:r>
        <w:r w:rsidR="00D162C5">
          <w:rPr>
            <w:noProof/>
            <w:webHidden/>
          </w:rPr>
          <w:instrText xml:space="preserve"> PAGEREF _Toc136266445 \h </w:instrText>
        </w:r>
        <w:r w:rsidR="00D162C5">
          <w:rPr>
            <w:noProof/>
            <w:webHidden/>
          </w:rPr>
        </w:r>
        <w:r w:rsidR="00D162C5">
          <w:rPr>
            <w:noProof/>
            <w:webHidden/>
          </w:rPr>
          <w:fldChar w:fldCharType="separate"/>
        </w:r>
        <w:r w:rsidR="00EF234E">
          <w:rPr>
            <w:noProof/>
            <w:webHidden/>
          </w:rPr>
          <w:t>8</w:t>
        </w:r>
        <w:r w:rsidR="00D162C5">
          <w:rPr>
            <w:noProof/>
            <w:webHidden/>
          </w:rPr>
          <w:fldChar w:fldCharType="end"/>
        </w:r>
      </w:hyperlink>
    </w:p>
    <w:p w14:paraId="18998914" w14:textId="13FFE5FD" w:rsidR="00D162C5" w:rsidRDefault="00BD2C60">
      <w:pPr>
        <w:pStyle w:val="TOC3"/>
        <w:rPr>
          <w:rFonts w:asciiTheme="minorHAnsi" w:hAnsiTheme="minorHAnsi"/>
          <w:noProof/>
          <w:szCs w:val="22"/>
          <w:lang w:val="en-AU" w:eastAsia="en-AU"/>
        </w:rPr>
      </w:pPr>
      <w:hyperlink w:anchor="_Toc136266446" w:history="1">
        <w:r w:rsidR="00D162C5" w:rsidRPr="006D1F59">
          <w:rPr>
            <w:rStyle w:val="Hyperlink"/>
            <w:noProof/>
            <w:lang w:val="en-AU"/>
          </w:rPr>
          <w:t>2.4</w:t>
        </w:r>
        <w:r w:rsidR="00D162C5">
          <w:rPr>
            <w:rFonts w:asciiTheme="minorHAnsi" w:hAnsiTheme="minorHAnsi"/>
            <w:noProof/>
            <w:szCs w:val="22"/>
            <w:lang w:val="en-AU" w:eastAsia="en-AU"/>
          </w:rPr>
          <w:tab/>
        </w:r>
        <w:r w:rsidR="00D162C5" w:rsidRPr="006D1F59">
          <w:rPr>
            <w:rStyle w:val="Hyperlink"/>
            <w:noProof/>
            <w:lang w:val="en-AU"/>
          </w:rPr>
          <w:t>What did we find?</w:t>
        </w:r>
        <w:r w:rsidR="00D162C5">
          <w:rPr>
            <w:noProof/>
            <w:webHidden/>
          </w:rPr>
          <w:tab/>
        </w:r>
        <w:r w:rsidR="00D162C5">
          <w:rPr>
            <w:noProof/>
            <w:webHidden/>
          </w:rPr>
          <w:fldChar w:fldCharType="begin"/>
        </w:r>
        <w:r w:rsidR="00D162C5">
          <w:rPr>
            <w:noProof/>
            <w:webHidden/>
          </w:rPr>
          <w:instrText xml:space="preserve"> PAGEREF _Toc136266446 \h </w:instrText>
        </w:r>
        <w:r w:rsidR="00D162C5">
          <w:rPr>
            <w:noProof/>
            <w:webHidden/>
          </w:rPr>
        </w:r>
        <w:r w:rsidR="00D162C5">
          <w:rPr>
            <w:noProof/>
            <w:webHidden/>
          </w:rPr>
          <w:fldChar w:fldCharType="separate"/>
        </w:r>
        <w:r w:rsidR="00EF234E">
          <w:rPr>
            <w:noProof/>
            <w:webHidden/>
          </w:rPr>
          <w:t>8</w:t>
        </w:r>
        <w:r w:rsidR="00D162C5">
          <w:rPr>
            <w:noProof/>
            <w:webHidden/>
          </w:rPr>
          <w:fldChar w:fldCharType="end"/>
        </w:r>
      </w:hyperlink>
    </w:p>
    <w:p w14:paraId="552C80E2" w14:textId="16E3F99F" w:rsidR="00D162C5" w:rsidRDefault="00BD2C60">
      <w:pPr>
        <w:pStyle w:val="TOC3"/>
        <w:rPr>
          <w:rFonts w:asciiTheme="minorHAnsi" w:hAnsiTheme="minorHAnsi"/>
          <w:noProof/>
          <w:szCs w:val="22"/>
          <w:lang w:val="en-AU" w:eastAsia="en-AU"/>
        </w:rPr>
      </w:pPr>
      <w:hyperlink w:anchor="_Toc136266447" w:history="1">
        <w:r w:rsidR="00D162C5" w:rsidRPr="006D1F59">
          <w:rPr>
            <w:rStyle w:val="Hyperlink"/>
            <w:noProof/>
            <w:lang w:val="en-AU"/>
          </w:rPr>
          <w:t>2.5</w:t>
        </w:r>
        <w:r w:rsidR="00D162C5">
          <w:rPr>
            <w:rFonts w:asciiTheme="minorHAnsi" w:hAnsiTheme="minorHAnsi"/>
            <w:noProof/>
            <w:szCs w:val="22"/>
            <w:lang w:val="en-AU" w:eastAsia="en-AU"/>
          </w:rPr>
          <w:tab/>
        </w:r>
        <w:r w:rsidR="00D162C5" w:rsidRPr="006D1F59">
          <w:rPr>
            <w:rStyle w:val="Hyperlink"/>
            <w:noProof/>
            <w:lang w:val="en-AU"/>
          </w:rPr>
          <w:t>Factors to consider that may influence the effectiveness of the interventions</w:t>
        </w:r>
        <w:r w:rsidR="00D162C5">
          <w:rPr>
            <w:noProof/>
            <w:webHidden/>
          </w:rPr>
          <w:tab/>
        </w:r>
        <w:r w:rsidR="00D162C5">
          <w:rPr>
            <w:noProof/>
            <w:webHidden/>
          </w:rPr>
          <w:fldChar w:fldCharType="begin"/>
        </w:r>
        <w:r w:rsidR="00D162C5">
          <w:rPr>
            <w:noProof/>
            <w:webHidden/>
          </w:rPr>
          <w:instrText xml:space="preserve"> PAGEREF _Toc136266447 \h </w:instrText>
        </w:r>
        <w:r w:rsidR="00D162C5">
          <w:rPr>
            <w:noProof/>
            <w:webHidden/>
          </w:rPr>
        </w:r>
        <w:r w:rsidR="00D162C5">
          <w:rPr>
            <w:noProof/>
            <w:webHidden/>
          </w:rPr>
          <w:fldChar w:fldCharType="separate"/>
        </w:r>
        <w:r w:rsidR="00EF234E">
          <w:rPr>
            <w:noProof/>
            <w:webHidden/>
          </w:rPr>
          <w:t>13</w:t>
        </w:r>
        <w:r w:rsidR="00D162C5">
          <w:rPr>
            <w:noProof/>
            <w:webHidden/>
          </w:rPr>
          <w:fldChar w:fldCharType="end"/>
        </w:r>
      </w:hyperlink>
    </w:p>
    <w:p w14:paraId="275935EB" w14:textId="460078AA" w:rsidR="00D162C5" w:rsidRDefault="00BD2C60">
      <w:pPr>
        <w:pStyle w:val="TOC2"/>
        <w:rPr>
          <w:rFonts w:asciiTheme="minorHAnsi" w:hAnsiTheme="minorHAnsi"/>
          <w:noProof/>
          <w:szCs w:val="22"/>
          <w:lang w:val="en-AU" w:eastAsia="en-AU"/>
        </w:rPr>
      </w:pPr>
      <w:hyperlink w:anchor="_Toc136266448" w:history="1">
        <w:r w:rsidR="00D162C5" w:rsidRPr="006D1F59">
          <w:rPr>
            <w:rStyle w:val="Hyperlink"/>
            <w:noProof/>
            <w:lang w:val="en-AU"/>
          </w:rPr>
          <w:t>3.</w:t>
        </w:r>
        <w:r w:rsidR="00D162C5">
          <w:rPr>
            <w:rFonts w:asciiTheme="minorHAnsi" w:hAnsiTheme="minorHAnsi"/>
            <w:noProof/>
            <w:szCs w:val="22"/>
            <w:lang w:val="en-AU" w:eastAsia="en-AU"/>
          </w:rPr>
          <w:tab/>
        </w:r>
        <w:r w:rsidR="00D162C5" w:rsidRPr="006D1F59">
          <w:rPr>
            <w:rStyle w:val="Hyperlink"/>
            <w:noProof/>
            <w:lang w:val="en-AU"/>
          </w:rPr>
          <w:t xml:space="preserve">The NDIS </w:t>
        </w:r>
        <w:r w:rsidR="00F879A6">
          <w:rPr>
            <w:rStyle w:val="Hyperlink"/>
            <w:noProof/>
            <w:lang w:val="en-AU"/>
          </w:rPr>
          <w:t>p</w:t>
        </w:r>
        <w:r w:rsidR="00D162C5" w:rsidRPr="006D1F59">
          <w:rPr>
            <w:rStyle w:val="Hyperlink"/>
            <w:noProof/>
            <w:lang w:val="en-AU"/>
          </w:rPr>
          <w:t>erspective</w:t>
        </w:r>
        <w:r w:rsidR="00D162C5">
          <w:rPr>
            <w:noProof/>
            <w:webHidden/>
          </w:rPr>
          <w:tab/>
        </w:r>
        <w:r w:rsidR="00D162C5">
          <w:rPr>
            <w:noProof/>
            <w:webHidden/>
          </w:rPr>
          <w:fldChar w:fldCharType="begin"/>
        </w:r>
        <w:r w:rsidR="00D162C5">
          <w:rPr>
            <w:noProof/>
            <w:webHidden/>
          </w:rPr>
          <w:instrText xml:space="preserve"> PAGEREF _Toc136266448 \h </w:instrText>
        </w:r>
        <w:r w:rsidR="00D162C5">
          <w:rPr>
            <w:noProof/>
            <w:webHidden/>
          </w:rPr>
        </w:r>
        <w:r w:rsidR="00D162C5">
          <w:rPr>
            <w:noProof/>
            <w:webHidden/>
          </w:rPr>
          <w:fldChar w:fldCharType="separate"/>
        </w:r>
        <w:r w:rsidR="00EF234E">
          <w:rPr>
            <w:noProof/>
            <w:webHidden/>
          </w:rPr>
          <w:t>17</w:t>
        </w:r>
        <w:r w:rsidR="00D162C5">
          <w:rPr>
            <w:noProof/>
            <w:webHidden/>
          </w:rPr>
          <w:fldChar w:fldCharType="end"/>
        </w:r>
      </w:hyperlink>
    </w:p>
    <w:p w14:paraId="24764DB7" w14:textId="690E6826" w:rsidR="00D162C5" w:rsidRDefault="00BD2C60">
      <w:pPr>
        <w:pStyle w:val="TOC3"/>
        <w:rPr>
          <w:rFonts w:asciiTheme="minorHAnsi" w:hAnsiTheme="minorHAnsi"/>
          <w:noProof/>
          <w:szCs w:val="22"/>
          <w:lang w:val="en-AU" w:eastAsia="en-AU"/>
        </w:rPr>
      </w:pPr>
      <w:hyperlink w:anchor="_Toc136266449" w:history="1">
        <w:r w:rsidR="00D162C5" w:rsidRPr="006D1F59">
          <w:rPr>
            <w:rStyle w:val="Hyperlink"/>
            <w:noProof/>
            <w:lang w:val="en-AU"/>
          </w:rPr>
          <w:t>3.1</w:t>
        </w:r>
        <w:r w:rsidR="00D162C5">
          <w:rPr>
            <w:rFonts w:asciiTheme="minorHAnsi" w:hAnsiTheme="minorHAnsi"/>
            <w:noProof/>
            <w:szCs w:val="22"/>
            <w:lang w:val="en-AU" w:eastAsia="en-AU"/>
          </w:rPr>
          <w:tab/>
        </w:r>
        <w:r w:rsidR="00D162C5" w:rsidRPr="006D1F59">
          <w:rPr>
            <w:rStyle w:val="Hyperlink"/>
            <w:noProof/>
            <w:lang w:val="en-AU"/>
          </w:rPr>
          <w:t>Summary</w:t>
        </w:r>
        <w:r w:rsidR="00D162C5">
          <w:rPr>
            <w:noProof/>
            <w:webHidden/>
          </w:rPr>
          <w:tab/>
        </w:r>
        <w:r w:rsidR="00D162C5">
          <w:rPr>
            <w:noProof/>
            <w:webHidden/>
          </w:rPr>
          <w:fldChar w:fldCharType="begin"/>
        </w:r>
        <w:r w:rsidR="00D162C5">
          <w:rPr>
            <w:noProof/>
            <w:webHidden/>
          </w:rPr>
          <w:instrText xml:space="preserve"> PAGEREF _Toc136266449 \h </w:instrText>
        </w:r>
        <w:r w:rsidR="00D162C5">
          <w:rPr>
            <w:noProof/>
            <w:webHidden/>
          </w:rPr>
        </w:r>
        <w:r w:rsidR="00D162C5">
          <w:rPr>
            <w:noProof/>
            <w:webHidden/>
          </w:rPr>
          <w:fldChar w:fldCharType="separate"/>
        </w:r>
        <w:r w:rsidR="00EF234E">
          <w:rPr>
            <w:noProof/>
            <w:webHidden/>
          </w:rPr>
          <w:t>17</w:t>
        </w:r>
        <w:r w:rsidR="00D162C5">
          <w:rPr>
            <w:noProof/>
            <w:webHidden/>
          </w:rPr>
          <w:fldChar w:fldCharType="end"/>
        </w:r>
      </w:hyperlink>
    </w:p>
    <w:p w14:paraId="69903B0C" w14:textId="3A8E23FB" w:rsidR="00D162C5" w:rsidRDefault="00BD2C60">
      <w:pPr>
        <w:pStyle w:val="TOC3"/>
        <w:rPr>
          <w:rFonts w:asciiTheme="minorHAnsi" w:hAnsiTheme="minorHAnsi"/>
          <w:noProof/>
          <w:szCs w:val="22"/>
          <w:lang w:val="en-AU" w:eastAsia="en-AU"/>
        </w:rPr>
      </w:pPr>
      <w:hyperlink w:anchor="_Toc136266450" w:history="1">
        <w:r w:rsidR="00D162C5" w:rsidRPr="006D1F59">
          <w:rPr>
            <w:rStyle w:val="Hyperlink"/>
            <w:noProof/>
            <w:lang w:val="en-AU"/>
          </w:rPr>
          <w:t>3.2</w:t>
        </w:r>
        <w:r w:rsidR="00D162C5">
          <w:rPr>
            <w:rFonts w:asciiTheme="minorHAnsi" w:hAnsiTheme="minorHAnsi"/>
            <w:noProof/>
            <w:szCs w:val="22"/>
            <w:lang w:val="en-AU" w:eastAsia="en-AU"/>
          </w:rPr>
          <w:tab/>
        </w:r>
        <w:r w:rsidR="00D162C5" w:rsidRPr="006D1F59">
          <w:rPr>
            <w:rStyle w:val="Hyperlink"/>
            <w:noProof/>
            <w:lang w:val="en-AU"/>
          </w:rPr>
          <w:t>Current evidence gaps</w:t>
        </w:r>
        <w:r w:rsidR="00D162C5">
          <w:rPr>
            <w:noProof/>
            <w:webHidden/>
          </w:rPr>
          <w:tab/>
        </w:r>
        <w:r w:rsidR="00D162C5">
          <w:rPr>
            <w:noProof/>
            <w:webHidden/>
          </w:rPr>
          <w:fldChar w:fldCharType="begin"/>
        </w:r>
        <w:r w:rsidR="00D162C5">
          <w:rPr>
            <w:noProof/>
            <w:webHidden/>
          </w:rPr>
          <w:instrText xml:space="preserve"> PAGEREF _Toc136266450 \h </w:instrText>
        </w:r>
        <w:r w:rsidR="00D162C5">
          <w:rPr>
            <w:noProof/>
            <w:webHidden/>
          </w:rPr>
        </w:r>
        <w:r w:rsidR="00D162C5">
          <w:rPr>
            <w:noProof/>
            <w:webHidden/>
          </w:rPr>
          <w:fldChar w:fldCharType="separate"/>
        </w:r>
        <w:r w:rsidR="00EF234E">
          <w:rPr>
            <w:noProof/>
            <w:webHidden/>
          </w:rPr>
          <w:t>18</w:t>
        </w:r>
        <w:r w:rsidR="00D162C5">
          <w:rPr>
            <w:noProof/>
            <w:webHidden/>
          </w:rPr>
          <w:fldChar w:fldCharType="end"/>
        </w:r>
      </w:hyperlink>
    </w:p>
    <w:p w14:paraId="5D3625D5" w14:textId="7FEA1880" w:rsidR="00D162C5" w:rsidRDefault="00BD2C60">
      <w:pPr>
        <w:pStyle w:val="TOC3"/>
        <w:rPr>
          <w:rFonts w:asciiTheme="minorHAnsi" w:hAnsiTheme="minorHAnsi"/>
          <w:noProof/>
          <w:szCs w:val="22"/>
          <w:lang w:val="en-AU" w:eastAsia="en-AU"/>
        </w:rPr>
      </w:pPr>
      <w:hyperlink w:anchor="_Toc136266451" w:history="1">
        <w:r w:rsidR="00D162C5" w:rsidRPr="006D1F59">
          <w:rPr>
            <w:rStyle w:val="Hyperlink"/>
            <w:noProof/>
            <w:lang w:val="en-AU"/>
          </w:rPr>
          <w:t>3.3</w:t>
        </w:r>
        <w:r w:rsidR="00D162C5">
          <w:rPr>
            <w:rFonts w:asciiTheme="minorHAnsi" w:hAnsiTheme="minorHAnsi"/>
            <w:noProof/>
            <w:szCs w:val="22"/>
            <w:lang w:val="en-AU" w:eastAsia="en-AU"/>
          </w:rPr>
          <w:tab/>
        </w:r>
        <w:r w:rsidR="00D162C5" w:rsidRPr="006D1F59">
          <w:rPr>
            <w:rStyle w:val="Hyperlink"/>
            <w:noProof/>
            <w:lang w:val="en-AU"/>
          </w:rPr>
          <w:t>Limitations of this report</w:t>
        </w:r>
        <w:r w:rsidR="00D162C5">
          <w:rPr>
            <w:noProof/>
            <w:webHidden/>
          </w:rPr>
          <w:tab/>
        </w:r>
        <w:r w:rsidR="00D162C5">
          <w:rPr>
            <w:noProof/>
            <w:webHidden/>
          </w:rPr>
          <w:fldChar w:fldCharType="begin"/>
        </w:r>
        <w:r w:rsidR="00D162C5">
          <w:rPr>
            <w:noProof/>
            <w:webHidden/>
          </w:rPr>
          <w:instrText xml:space="preserve"> PAGEREF _Toc136266451 \h </w:instrText>
        </w:r>
        <w:r w:rsidR="00D162C5">
          <w:rPr>
            <w:noProof/>
            <w:webHidden/>
          </w:rPr>
        </w:r>
        <w:r w:rsidR="00D162C5">
          <w:rPr>
            <w:noProof/>
            <w:webHidden/>
          </w:rPr>
          <w:fldChar w:fldCharType="separate"/>
        </w:r>
        <w:r w:rsidR="00EF234E">
          <w:rPr>
            <w:noProof/>
            <w:webHidden/>
          </w:rPr>
          <w:t>19</w:t>
        </w:r>
        <w:r w:rsidR="00D162C5">
          <w:rPr>
            <w:noProof/>
            <w:webHidden/>
          </w:rPr>
          <w:fldChar w:fldCharType="end"/>
        </w:r>
      </w:hyperlink>
    </w:p>
    <w:p w14:paraId="01563A7E" w14:textId="6B90935D" w:rsidR="00D162C5" w:rsidRDefault="00BD2C60">
      <w:pPr>
        <w:pStyle w:val="TOC2"/>
        <w:rPr>
          <w:rFonts w:asciiTheme="minorHAnsi" w:hAnsiTheme="minorHAnsi"/>
          <w:noProof/>
          <w:szCs w:val="22"/>
          <w:lang w:val="en-AU" w:eastAsia="en-AU"/>
        </w:rPr>
      </w:pPr>
      <w:hyperlink w:anchor="_Toc136266452" w:history="1">
        <w:r w:rsidR="00D162C5" w:rsidRPr="006D1F59">
          <w:rPr>
            <w:rStyle w:val="Hyperlink"/>
            <w:noProof/>
            <w:lang w:val="en-AU"/>
          </w:rPr>
          <w:t>References</w:t>
        </w:r>
        <w:r w:rsidR="00D162C5">
          <w:rPr>
            <w:noProof/>
            <w:webHidden/>
          </w:rPr>
          <w:tab/>
        </w:r>
        <w:r w:rsidR="00D162C5">
          <w:rPr>
            <w:noProof/>
            <w:webHidden/>
          </w:rPr>
          <w:fldChar w:fldCharType="begin"/>
        </w:r>
        <w:r w:rsidR="00D162C5">
          <w:rPr>
            <w:noProof/>
            <w:webHidden/>
          </w:rPr>
          <w:instrText xml:space="preserve"> PAGEREF _Toc136266452 \h </w:instrText>
        </w:r>
        <w:r w:rsidR="00D162C5">
          <w:rPr>
            <w:noProof/>
            <w:webHidden/>
          </w:rPr>
        </w:r>
        <w:r w:rsidR="00D162C5">
          <w:rPr>
            <w:noProof/>
            <w:webHidden/>
          </w:rPr>
          <w:fldChar w:fldCharType="separate"/>
        </w:r>
        <w:r w:rsidR="00EF234E">
          <w:rPr>
            <w:noProof/>
            <w:webHidden/>
          </w:rPr>
          <w:t>20</w:t>
        </w:r>
        <w:r w:rsidR="00D162C5">
          <w:rPr>
            <w:noProof/>
            <w:webHidden/>
          </w:rPr>
          <w:fldChar w:fldCharType="end"/>
        </w:r>
      </w:hyperlink>
    </w:p>
    <w:p w14:paraId="1EF5174E" w14:textId="640EACA4" w:rsidR="004D32B5" w:rsidRPr="009076E0" w:rsidRDefault="0040062A" w:rsidP="00670B84">
      <w:pPr>
        <w:rPr>
          <w:lang w:val="en-AU"/>
        </w:rPr>
      </w:pPr>
      <w:r w:rsidRPr="009076E0">
        <w:rPr>
          <w:lang w:val="en-AU"/>
        </w:rPr>
        <w:fldChar w:fldCharType="end"/>
      </w:r>
      <w:r w:rsidR="004D32B5" w:rsidRPr="009076E0">
        <w:rPr>
          <w:lang w:val="en-AU"/>
        </w:rPr>
        <w:br w:type="page"/>
      </w:r>
    </w:p>
    <w:p w14:paraId="75A483E7" w14:textId="77777777" w:rsidR="0029325A" w:rsidRPr="00091ACD" w:rsidRDefault="0029325A" w:rsidP="00D928CF">
      <w:pPr>
        <w:pStyle w:val="Heading2"/>
        <w:numPr>
          <w:ilvl w:val="0"/>
          <w:numId w:val="0"/>
        </w:numPr>
      </w:pPr>
      <w:bookmarkStart w:id="1" w:name="ColumnTitle_1"/>
      <w:bookmarkStart w:id="2" w:name="_Toc119413948"/>
      <w:bookmarkStart w:id="3" w:name="_Toc119591141"/>
      <w:bookmarkStart w:id="4" w:name="_Toc119591485"/>
      <w:bookmarkStart w:id="5" w:name="_Toc76721190"/>
      <w:bookmarkStart w:id="6" w:name="_Toc90653741"/>
      <w:bookmarkStart w:id="7" w:name="_Toc115085763"/>
      <w:bookmarkEnd w:id="1"/>
      <w:r w:rsidRPr="00091ACD">
        <w:lastRenderedPageBreak/>
        <w:t>Disclaimer</w:t>
      </w:r>
      <w:bookmarkEnd w:id="2"/>
      <w:bookmarkEnd w:id="3"/>
      <w:bookmarkEnd w:id="4"/>
    </w:p>
    <w:p w14:paraId="43652F47" w14:textId="1511087D" w:rsidR="0029325A" w:rsidRDefault="0029325A" w:rsidP="0029325A">
      <w:pPr>
        <w:rPr>
          <w:rStyle w:val="normaltextrun"/>
          <w:rFonts w:cs="Arial"/>
        </w:rPr>
      </w:pPr>
      <w:bookmarkStart w:id="8" w:name="_Hlk108505468"/>
      <w:r>
        <w:rPr>
          <w:rStyle w:val="normaltextrun"/>
          <w:rFonts w:cs="Arial"/>
        </w:rPr>
        <w:t xml:space="preserve">The </w:t>
      </w:r>
      <w:r w:rsidR="00BB037E" w:rsidRPr="00BB037E">
        <w:rPr>
          <w:rStyle w:val="normaltextrun"/>
          <w:rFonts w:cs="Arial"/>
        </w:rPr>
        <w:t>National Disability Insurance Agency</w:t>
      </w:r>
      <w:r w:rsidR="00BB037E">
        <w:rPr>
          <w:rStyle w:val="normaltextrun"/>
          <w:rFonts w:cs="Arial"/>
        </w:rPr>
        <w:t xml:space="preserve"> (</w:t>
      </w:r>
      <w:r>
        <w:rPr>
          <w:rStyle w:val="normaltextrun"/>
          <w:rFonts w:cs="Arial"/>
        </w:rPr>
        <w:t>NDIA</w:t>
      </w:r>
      <w:r w:rsidR="00BB037E">
        <w:rPr>
          <w:rStyle w:val="normaltextrun"/>
          <w:rFonts w:cs="Arial"/>
        </w:rPr>
        <w:t>)</w:t>
      </w:r>
      <w:r>
        <w:rPr>
          <w:rStyle w:val="normaltextrun"/>
          <w:rFonts w:cs="Arial"/>
        </w:rPr>
        <w:t xml:space="preserve"> accepts no responsibility for the accuracy or completeness of any material contained in this report. </w:t>
      </w:r>
      <w:bookmarkEnd w:id="8"/>
      <w:r>
        <w:rPr>
          <w:rStyle w:val="normaltextrun"/>
          <w:rFonts w:cs="Arial"/>
        </w:rPr>
        <w:t xml:space="preserve">Further, the </w:t>
      </w:r>
      <w:r w:rsidR="00D162C5">
        <w:rPr>
          <w:rStyle w:val="normaltextrun"/>
          <w:rFonts w:cs="Arial"/>
        </w:rPr>
        <w:t>NDIA</w:t>
      </w:r>
      <w:r>
        <w:rPr>
          <w:rStyle w:val="normaltextrun"/>
          <w:rFonts w:cs="Arial"/>
        </w:rPr>
        <w:t xml:space="preserve"> disclaims all liability to any person in respect of anything, and of the consequences of anything, done or not done by any such person in reliance, whether wholly or partly, upon any information presented in this report.</w:t>
      </w:r>
    </w:p>
    <w:p w14:paraId="68D51A23" w14:textId="68662428" w:rsidR="0029325A" w:rsidRDefault="0029325A" w:rsidP="0029325A">
      <w:pPr>
        <w:rPr>
          <w:lang w:val="en-AU"/>
        </w:rPr>
      </w:pPr>
      <w:r w:rsidRPr="009076E0">
        <w:rPr>
          <w:lang w:val="en-AU"/>
        </w:rPr>
        <w:t xml:space="preserve">Material in this report is made available on the understanding that the </w:t>
      </w:r>
      <w:r w:rsidR="00D162C5">
        <w:rPr>
          <w:lang w:val="en-AU"/>
        </w:rPr>
        <w:t xml:space="preserve">NDIA </w:t>
      </w:r>
      <w:r w:rsidRPr="009076E0">
        <w:rPr>
          <w:lang w:val="en-AU"/>
        </w:rPr>
        <w:t>is not providing professional advice. Before relying on any of the material in this report, users should obtain appropriate professional advice.</w:t>
      </w:r>
    </w:p>
    <w:p w14:paraId="23929F63" w14:textId="0F46D77F" w:rsidR="007E7502" w:rsidRPr="00E81699" w:rsidRDefault="007E7502" w:rsidP="007E7502">
      <w:pPr>
        <w:spacing w:before="120" w:after="120" w:line="276" w:lineRule="auto"/>
      </w:pPr>
      <w:r w:rsidRPr="007E7502">
        <w:rPr>
          <w:lang w:val="en-GB" w:eastAsia="en-US"/>
        </w:rPr>
        <w:t xml:space="preserve">This evidence snapshot is designed to contribute to the </w:t>
      </w:r>
      <w:r>
        <w:rPr>
          <w:lang w:val="en-GB" w:eastAsia="en-US"/>
        </w:rPr>
        <w:t xml:space="preserve">knowledge </w:t>
      </w:r>
      <w:r w:rsidRPr="007E7502">
        <w:rPr>
          <w:lang w:val="en-GB" w:eastAsia="en-US"/>
        </w:rPr>
        <w:t>base by providing an</w:t>
      </w:r>
      <w:r w:rsidRPr="007E7502">
        <w:t xml:space="preserve"> </w:t>
      </w:r>
      <w:r w:rsidRPr="007E7502">
        <w:rPr>
          <w:lang w:val="en-GB" w:eastAsia="en-US"/>
        </w:rPr>
        <w:t>overview of the evidence on the effect of psychological interventions for mood in people living with multiple sclerosis</w:t>
      </w:r>
      <w:r w:rsidR="00D162C5">
        <w:rPr>
          <w:lang w:val="en-GB" w:eastAsia="en-US"/>
        </w:rPr>
        <w:t xml:space="preserve"> (MS)</w:t>
      </w:r>
      <w:r w:rsidRPr="007E7502">
        <w:rPr>
          <w:lang w:val="en-GB" w:eastAsia="en-US"/>
        </w:rPr>
        <w:t xml:space="preserve">. </w:t>
      </w:r>
      <w:r w:rsidRPr="007E7502">
        <w:t xml:space="preserve">Some supports described in this evidence snapshot might be funded outside the </w:t>
      </w:r>
      <w:r w:rsidR="00BB037E" w:rsidRPr="00BB037E">
        <w:t>National Disability Insurance Schem</w:t>
      </w:r>
      <w:r w:rsidR="00BB037E">
        <w:t>e (N</w:t>
      </w:r>
      <w:r w:rsidRPr="007E7502">
        <w:t>DIS</w:t>
      </w:r>
      <w:r w:rsidR="00BB037E">
        <w:t>)</w:t>
      </w:r>
      <w:r w:rsidRPr="007E7502">
        <w:t>. Therefore, this evidence snapshot should be used to empower participants and early intervention partners to advocate for evidence-based supports through their engagement with mainstream and community supports from other government funded services, like health and mental health.</w:t>
      </w:r>
    </w:p>
    <w:p w14:paraId="1BD38219" w14:textId="1E22D842" w:rsidR="0029325A" w:rsidRDefault="0029325A" w:rsidP="0029325A">
      <w:pPr>
        <w:rPr>
          <w:rStyle w:val="normaltextrun"/>
          <w:rFonts w:cs="Arial"/>
        </w:rPr>
      </w:pPr>
      <w:r>
        <w:rPr>
          <w:rStyle w:val="normaltextrun"/>
          <w:rFonts w:cs="Arial"/>
        </w:rPr>
        <w:t xml:space="preserve">Views and recommendations of third parties in this report, do not necessarily reflect the views of the NDIA, or indicate a commitment to a particular course of action. </w:t>
      </w:r>
    </w:p>
    <w:p w14:paraId="1C32C19D" w14:textId="77777777" w:rsidR="0029325A" w:rsidRPr="00421953" w:rsidRDefault="0029325A" w:rsidP="00421953">
      <w:pPr>
        <w:pStyle w:val="Heading2"/>
        <w:numPr>
          <w:ilvl w:val="0"/>
          <w:numId w:val="0"/>
        </w:numPr>
        <w:rPr>
          <w:sz w:val="30"/>
          <w:szCs w:val="30"/>
        </w:rPr>
      </w:pPr>
      <w:bookmarkStart w:id="9" w:name="_Toc119413949"/>
      <w:bookmarkStart w:id="10" w:name="_Toc119591142"/>
      <w:bookmarkStart w:id="11" w:name="_Toc119591486"/>
      <w:r w:rsidRPr="00421953">
        <w:rPr>
          <w:sz w:val="30"/>
          <w:szCs w:val="30"/>
        </w:rPr>
        <w:t>Acknowledgements</w:t>
      </w:r>
      <w:bookmarkEnd w:id="9"/>
      <w:bookmarkEnd w:id="10"/>
      <w:bookmarkEnd w:id="11"/>
    </w:p>
    <w:p w14:paraId="623A7747" w14:textId="69AA6D4C" w:rsidR="0029325A" w:rsidRDefault="0029325A" w:rsidP="0029325A">
      <w:pPr>
        <w:rPr>
          <w:rStyle w:val="normaltextrun"/>
          <w:rFonts w:cs="Arial"/>
        </w:rPr>
      </w:pPr>
      <w:r>
        <w:rPr>
          <w:rStyle w:val="normaltextrun"/>
          <w:rFonts w:cs="Arial"/>
        </w:rPr>
        <w:t>The NDIA acknowledge</w:t>
      </w:r>
      <w:r w:rsidR="00421953">
        <w:rPr>
          <w:rStyle w:val="normaltextrun"/>
          <w:rFonts w:cs="Arial"/>
        </w:rPr>
        <w:t>s</w:t>
      </w:r>
      <w:r>
        <w:rPr>
          <w:rStyle w:val="normaltextrun"/>
          <w:rFonts w:cs="Arial"/>
        </w:rPr>
        <w:t xml:space="preserve"> the Traditional Owners and Custodians throughout Australia and their continuing connection to the many lands, seas, and communities. The NDIA pay</w:t>
      </w:r>
      <w:r w:rsidR="00421953">
        <w:rPr>
          <w:rStyle w:val="normaltextrun"/>
          <w:rFonts w:cs="Arial"/>
        </w:rPr>
        <w:t>s</w:t>
      </w:r>
      <w:r>
        <w:rPr>
          <w:rStyle w:val="normaltextrun"/>
          <w:rFonts w:cs="Arial"/>
        </w:rPr>
        <w:t xml:space="preserve"> respect to Elders past and present and extends </w:t>
      </w:r>
      <w:r w:rsidR="00421953">
        <w:rPr>
          <w:rStyle w:val="normaltextrun"/>
          <w:rFonts w:cs="Arial"/>
        </w:rPr>
        <w:t xml:space="preserve">that respect </w:t>
      </w:r>
      <w:r>
        <w:rPr>
          <w:rStyle w:val="normaltextrun"/>
          <w:rFonts w:cs="Arial"/>
        </w:rPr>
        <w:t>to any Aboriginal and Torres Strait Islander people who may be reading this Report.</w:t>
      </w:r>
    </w:p>
    <w:p w14:paraId="43FA2B9D" w14:textId="77777777" w:rsidR="00C83111" w:rsidRPr="009076E0" w:rsidRDefault="00C83111" w:rsidP="00C83111">
      <w:pPr>
        <w:rPr>
          <w:lang w:val="en-AU"/>
        </w:rPr>
      </w:pPr>
      <w:r w:rsidRPr="009076E0">
        <w:rPr>
          <w:lang w:val="en-AU"/>
        </w:rPr>
        <w:t xml:space="preserve">The Research and Evaluation Branch would like to acknowledge the broader NDIA team </w:t>
      </w:r>
      <w:r>
        <w:rPr>
          <w:lang w:val="en-AU"/>
        </w:rPr>
        <w:t xml:space="preserve">and MS Australia </w:t>
      </w:r>
      <w:r w:rsidRPr="009076E0">
        <w:rPr>
          <w:lang w:val="en-AU"/>
        </w:rPr>
        <w:t xml:space="preserve">who </w:t>
      </w:r>
      <w:r>
        <w:rPr>
          <w:lang w:val="en-AU"/>
        </w:rPr>
        <w:t>contributed</w:t>
      </w:r>
      <w:r w:rsidRPr="009076E0">
        <w:rPr>
          <w:lang w:val="en-AU"/>
        </w:rPr>
        <w:t xml:space="preserve"> </w:t>
      </w:r>
      <w:r>
        <w:rPr>
          <w:lang w:val="en-AU"/>
        </w:rPr>
        <w:t>to</w:t>
      </w:r>
      <w:r w:rsidRPr="009076E0">
        <w:rPr>
          <w:lang w:val="en-AU"/>
        </w:rPr>
        <w:t xml:space="preserve"> the development of this </w:t>
      </w:r>
      <w:r>
        <w:rPr>
          <w:lang w:val="en-AU"/>
        </w:rPr>
        <w:t>evidence snapshot</w:t>
      </w:r>
      <w:r w:rsidRPr="009076E0">
        <w:rPr>
          <w:lang w:val="en-AU"/>
        </w:rPr>
        <w:t xml:space="preserve">. </w:t>
      </w:r>
    </w:p>
    <w:p w14:paraId="069B5B60" w14:textId="77777777" w:rsidR="0029325A" w:rsidRPr="00421953" w:rsidRDefault="0029325A" w:rsidP="00421953">
      <w:pPr>
        <w:pStyle w:val="Heading2"/>
        <w:numPr>
          <w:ilvl w:val="0"/>
          <w:numId w:val="0"/>
        </w:numPr>
        <w:rPr>
          <w:sz w:val="30"/>
          <w:szCs w:val="30"/>
        </w:rPr>
      </w:pPr>
      <w:bookmarkStart w:id="12" w:name="_Toc119413950"/>
      <w:bookmarkStart w:id="13" w:name="_Toc119591143"/>
      <w:bookmarkStart w:id="14" w:name="_Toc119591487"/>
      <w:r w:rsidRPr="00421953">
        <w:rPr>
          <w:sz w:val="30"/>
          <w:szCs w:val="30"/>
        </w:rPr>
        <w:t>Suggested citation</w:t>
      </w:r>
      <w:bookmarkEnd w:id="12"/>
      <w:bookmarkEnd w:id="13"/>
      <w:bookmarkEnd w:id="14"/>
    </w:p>
    <w:p w14:paraId="5EFB9C35" w14:textId="6EE629D1" w:rsidR="0029325A" w:rsidRDefault="00C83111" w:rsidP="00C83111">
      <w:pPr>
        <w:rPr>
          <w:lang w:val="en-AU"/>
        </w:rPr>
      </w:pPr>
      <w:r w:rsidRPr="009076E0">
        <w:rPr>
          <w:lang w:val="en-AU"/>
        </w:rPr>
        <w:t>National Disability Insurance Agency 202</w:t>
      </w:r>
      <w:r>
        <w:rPr>
          <w:lang w:val="en-AU"/>
        </w:rPr>
        <w:t>3</w:t>
      </w:r>
      <w:r w:rsidRPr="009076E0">
        <w:rPr>
          <w:lang w:val="en-AU"/>
        </w:rPr>
        <w:t xml:space="preserve">. </w:t>
      </w:r>
      <w:r>
        <w:rPr>
          <w:lang w:val="en-AU"/>
        </w:rPr>
        <w:t>The effect of p</w:t>
      </w:r>
      <w:r w:rsidRPr="00185CD2">
        <w:rPr>
          <w:lang w:val="en-AU"/>
        </w:rPr>
        <w:t>sycho</w:t>
      </w:r>
      <w:r>
        <w:rPr>
          <w:lang w:val="en-AU"/>
        </w:rPr>
        <w:t>logical</w:t>
      </w:r>
      <w:r w:rsidRPr="00185CD2">
        <w:rPr>
          <w:lang w:val="en-AU"/>
        </w:rPr>
        <w:t xml:space="preserve"> interventions for mood in people living with multiple sclerosis: Evidence snapshot</w:t>
      </w:r>
      <w:r w:rsidRPr="009076E0">
        <w:rPr>
          <w:lang w:val="en-AU"/>
        </w:rPr>
        <w:t xml:space="preserve">. Prepared by </w:t>
      </w:r>
      <w:r w:rsidR="002A4C30">
        <w:rPr>
          <w:lang w:val="en-AU"/>
        </w:rPr>
        <w:t>P.</w:t>
      </w:r>
      <w:r w:rsidR="001E1C73">
        <w:rPr>
          <w:lang w:val="en-AU"/>
        </w:rPr>
        <w:t xml:space="preserve"> </w:t>
      </w:r>
      <w:r w:rsidR="002A4C30">
        <w:rPr>
          <w:lang w:val="en-AU"/>
        </w:rPr>
        <w:t xml:space="preserve">Carr </w:t>
      </w:r>
      <w:r w:rsidR="000E574B">
        <w:rPr>
          <w:lang w:val="en-AU"/>
        </w:rPr>
        <w:t>and</w:t>
      </w:r>
      <w:r w:rsidR="002A4C30">
        <w:rPr>
          <w:lang w:val="en-AU"/>
        </w:rPr>
        <w:t xml:space="preserve"> A. Lampit. </w:t>
      </w:r>
    </w:p>
    <w:bookmarkEnd w:id="5"/>
    <w:bookmarkEnd w:id="6"/>
    <w:bookmarkEnd w:id="7"/>
    <w:p w14:paraId="3746F39C" w14:textId="77777777" w:rsidR="00D22C25" w:rsidRPr="009076E0" w:rsidRDefault="00D22C25" w:rsidP="00D22C25">
      <w:pPr>
        <w:spacing w:after="0"/>
        <w:rPr>
          <w:rFonts w:eastAsia="MS Mincho" w:cs="Arial"/>
          <w:color w:val="000000"/>
          <w:spacing w:val="-2"/>
          <w:szCs w:val="22"/>
          <w:lang w:val="en-AU"/>
        </w:rPr>
      </w:pPr>
      <w:r w:rsidRPr="009076E0">
        <w:rPr>
          <w:rFonts w:eastAsia="MS Mincho" w:cs="Arial"/>
          <w:color w:val="000000"/>
          <w:spacing w:val="-2"/>
          <w:szCs w:val="22"/>
          <w:lang w:val="en-AU"/>
        </w:rPr>
        <w:t>Enquiries about this publication should be addressed to:</w:t>
      </w:r>
    </w:p>
    <w:p w14:paraId="6B82F4E6" w14:textId="42F36BD9" w:rsidR="00185CD2" w:rsidRDefault="00D22C25" w:rsidP="00275B5F">
      <w:pPr>
        <w:spacing w:after="0"/>
        <w:rPr>
          <w:rFonts w:eastAsia="MS Mincho" w:cs="FSMe-Bold"/>
          <w:color w:val="000000"/>
          <w:spacing w:val="-2"/>
          <w:szCs w:val="22"/>
          <w:lang w:val="en-AU"/>
        </w:rPr>
      </w:pPr>
      <w:r w:rsidRPr="009076E0">
        <w:rPr>
          <w:rFonts w:eastAsia="MS Mincho" w:cs="FSMe-Bold"/>
          <w:color w:val="000000"/>
          <w:spacing w:val="-2"/>
          <w:szCs w:val="22"/>
          <w:lang w:val="en-AU"/>
        </w:rPr>
        <w:t xml:space="preserve">National Disability Insurance Agency. Email: </w:t>
      </w:r>
      <w:hyperlink r:id="rId12" w:history="1">
        <w:r w:rsidRPr="009076E0">
          <w:rPr>
            <w:rFonts w:eastAsia="MS Mincho" w:cs="FSMe-Bold"/>
            <w:color w:val="0432FF"/>
            <w:spacing w:val="-2"/>
            <w:szCs w:val="22"/>
            <w:u w:val="single"/>
            <w:lang w:val="en-AU"/>
          </w:rPr>
          <w:t>research@ndis.gov.au</w:t>
        </w:r>
      </w:hyperlink>
    </w:p>
    <w:p w14:paraId="2E6438A1" w14:textId="749CBD22" w:rsidR="00D22C25" w:rsidRPr="009076E0" w:rsidRDefault="00D22C25" w:rsidP="00275B5F">
      <w:pPr>
        <w:spacing w:after="0"/>
        <w:rPr>
          <w:rFonts w:eastAsiaTheme="majorEastAsia" w:cstheme="majorBidi"/>
          <w:b/>
          <w:bCs/>
          <w:color w:val="6B2976"/>
          <w:sz w:val="44"/>
          <w:szCs w:val="26"/>
          <w:lang w:val="en-AU"/>
        </w:rPr>
      </w:pPr>
      <w:r w:rsidRPr="009076E0">
        <w:rPr>
          <w:lang w:val="en-AU"/>
        </w:rPr>
        <w:br w:type="page"/>
      </w:r>
    </w:p>
    <w:p w14:paraId="1C0986D0" w14:textId="217A7941" w:rsidR="00C83111" w:rsidRPr="00B206FD" w:rsidRDefault="00C83111" w:rsidP="00CB0113">
      <w:pPr>
        <w:pStyle w:val="H2"/>
      </w:pPr>
      <w:r w:rsidRPr="00B206FD">
        <w:lastRenderedPageBreak/>
        <w:t xml:space="preserve">Abbreviations </w:t>
      </w:r>
    </w:p>
    <w:p w14:paraId="4C22B6FD" w14:textId="1E516369" w:rsidR="00C83111" w:rsidRDefault="00C83111" w:rsidP="00C83111">
      <w:pPr>
        <w:ind w:left="1418" w:hanging="1418"/>
      </w:pPr>
      <w:r>
        <w:t>ACT</w:t>
      </w:r>
      <w:r>
        <w:tab/>
        <w:t>Acceptance and commitment therapy</w:t>
      </w:r>
    </w:p>
    <w:p w14:paraId="502EBB8F" w14:textId="16CCEB12" w:rsidR="00C83111" w:rsidRDefault="00C83111" w:rsidP="00C83111">
      <w:pPr>
        <w:ind w:left="1418" w:hanging="1418"/>
      </w:pPr>
      <w:r>
        <w:t>CBT</w:t>
      </w:r>
      <w:r>
        <w:tab/>
      </w:r>
      <w:r w:rsidRPr="00393510">
        <w:t xml:space="preserve">Cognitive </w:t>
      </w:r>
      <w:r w:rsidR="00213D31" w:rsidRPr="00393510">
        <w:t>b</w:t>
      </w:r>
      <w:r w:rsidRPr="00393510">
        <w:t xml:space="preserve">ehavior </w:t>
      </w:r>
      <w:r w:rsidR="00213D31" w:rsidRPr="00393510">
        <w:t>t</w:t>
      </w:r>
      <w:r w:rsidRPr="00393510">
        <w:t>herapy</w:t>
      </w:r>
      <w:r>
        <w:t xml:space="preserve"> </w:t>
      </w:r>
    </w:p>
    <w:p w14:paraId="1A5E3571" w14:textId="16FDC310" w:rsidR="00C83111" w:rsidRDefault="00C83111" w:rsidP="00C83111">
      <w:pPr>
        <w:ind w:left="1418" w:hanging="1418"/>
      </w:pPr>
      <w:r>
        <w:t>MS</w:t>
      </w:r>
      <w:r>
        <w:tab/>
        <w:t xml:space="preserve">Multiple </w:t>
      </w:r>
      <w:r w:rsidR="00213D31">
        <w:t>s</w:t>
      </w:r>
      <w:r>
        <w:t>clerosis</w:t>
      </w:r>
    </w:p>
    <w:p w14:paraId="223DE3DC" w14:textId="4306D9EA" w:rsidR="00C83111" w:rsidRDefault="00C83111" w:rsidP="00C83111">
      <w:pPr>
        <w:ind w:left="1418" w:hanging="1418"/>
      </w:pPr>
      <w:r>
        <w:t>NDIA</w:t>
      </w:r>
      <w:r>
        <w:tab/>
      </w:r>
      <w:r>
        <w:tab/>
        <w:t>National Disability Insurance Agency</w:t>
      </w:r>
    </w:p>
    <w:p w14:paraId="78E2CB88" w14:textId="48272D41" w:rsidR="006D679C" w:rsidRDefault="006D679C" w:rsidP="00C83111">
      <w:pPr>
        <w:ind w:left="1418" w:hanging="1418"/>
      </w:pPr>
      <w:r>
        <w:t>NDIS</w:t>
      </w:r>
      <w:r>
        <w:tab/>
      </w:r>
      <w:r>
        <w:tab/>
        <w:t>National Disability Insurance Scheme</w:t>
      </w:r>
    </w:p>
    <w:p w14:paraId="21FFE451" w14:textId="0A28714F" w:rsidR="00074AAE" w:rsidRDefault="00074AAE" w:rsidP="00C83111">
      <w:pPr>
        <w:ind w:left="1418" w:hanging="1418"/>
      </w:pPr>
      <w:r>
        <w:t>NS</w:t>
      </w:r>
      <w:r>
        <w:tab/>
      </w:r>
      <w:r w:rsidRPr="00AE1632">
        <w:rPr>
          <w:lang w:val="en-AU"/>
        </w:rPr>
        <w:t>Non</w:t>
      </w:r>
      <w:r w:rsidR="00213D31">
        <w:rPr>
          <w:lang w:val="en-AU"/>
        </w:rPr>
        <w:t>-</w:t>
      </w:r>
      <w:r w:rsidRPr="00AE1632">
        <w:rPr>
          <w:lang w:val="en-AU"/>
        </w:rPr>
        <w:t>statistically significant</w:t>
      </w:r>
    </w:p>
    <w:p w14:paraId="3E332F56" w14:textId="63AA2674" w:rsidR="006D679C" w:rsidRDefault="006D679C" w:rsidP="00C83111">
      <w:pPr>
        <w:ind w:left="1418" w:hanging="1418"/>
      </w:pPr>
      <w:r>
        <w:rPr>
          <w:szCs w:val="22"/>
          <w:lang w:val="en-AU"/>
        </w:rPr>
        <w:t>RRMS</w:t>
      </w:r>
      <w:r>
        <w:rPr>
          <w:szCs w:val="22"/>
          <w:lang w:val="en-AU"/>
        </w:rPr>
        <w:tab/>
        <w:t>R</w:t>
      </w:r>
      <w:r w:rsidRPr="008B3DFA">
        <w:rPr>
          <w:szCs w:val="22"/>
          <w:lang w:val="en-AU"/>
        </w:rPr>
        <w:t xml:space="preserve">elapsing-remitting </w:t>
      </w:r>
      <w:r>
        <w:rPr>
          <w:szCs w:val="22"/>
          <w:lang w:val="en-AU"/>
        </w:rPr>
        <w:t xml:space="preserve">multiple sclerosis </w:t>
      </w:r>
    </w:p>
    <w:p w14:paraId="731B415C" w14:textId="380A300F" w:rsidR="00C83111" w:rsidRDefault="00C83111" w:rsidP="00C83111">
      <w:pPr>
        <w:pStyle w:val="Heading2"/>
        <w:numPr>
          <w:ilvl w:val="0"/>
          <w:numId w:val="0"/>
        </w:numPr>
        <w:ind w:left="720" w:hanging="720"/>
        <w:rPr>
          <w:b w:val="0"/>
          <w:bCs w:val="0"/>
          <w:lang w:val="en-AU"/>
        </w:rPr>
      </w:pPr>
      <w:r>
        <w:rPr>
          <w:b w:val="0"/>
          <w:bCs w:val="0"/>
          <w:lang w:val="en-AU"/>
        </w:rPr>
        <w:br w:type="page"/>
      </w:r>
    </w:p>
    <w:p w14:paraId="784A6C20" w14:textId="243029A3" w:rsidR="008E5111" w:rsidRPr="00416B82" w:rsidRDefault="00AF7802" w:rsidP="00BE58BA">
      <w:pPr>
        <w:pStyle w:val="Heading2"/>
        <w:numPr>
          <w:ilvl w:val="0"/>
          <w:numId w:val="0"/>
        </w:numPr>
        <w:rPr>
          <w:lang w:val="en-AU"/>
        </w:rPr>
      </w:pPr>
      <w:bookmarkStart w:id="15" w:name="_Toc136266441"/>
      <w:r>
        <w:rPr>
          <w:lang w:val="en-AU"/>
        </w:rPr>
        <w:lastRenderedPageBreak/>
        <w:t>Executive su</w:t>
      </w:r>
      <w:r w:rsidR="004616C5" w:rsidRPr="00416B82">
        <w:rPr>
          <w:lang w:val="en-AU"/>
        </w:rPr>
        <w:t>mmary</w:t>
      </w:r>
      <w:bookmarkEnd w:id="15"/>
    </w:p>
    <w:p w14:paraId="7ECE0681" w14:textId="24C5E4A4" w:rsidR="00FC2628" w:rsidRDefault="008D2123" w:rsidP="00AE164C">
      <w:pPr>
        <w:rPr>
          <w:lang w:val="en-AU"/>
        </w:rPr>
      </w:pPr>
      <w:r>
        <w:rPr>
          <w:lang w:val="en-AU"/>
        </w:rPr>
        <w:t>Mood disorders are common in people with multiple sclerosis</w:t>
      </w:r>
      <w:r w:rsidR="00ED18A3">
        <w:rPr>
          <w:lang w:val="en-AU"/>
        </w:rPr>
        <w:t xml:space="preserve"> (MS)</w:t>
      </w:r>
      <w:r w:rsidR="003F557F">
        <w:rPr>
          <w:lang w:val="en-AU"/>
        </w:rPr>
        <w:t>. P</w:t>
      </w:r>
      <w:r>
        <w:rPr>
          <w:lang w:val="en-AU"/>
        </w:rPr>
        <w:t>sycho</w:t>
      </w:r>
      <w:r w:rsidR="00257C45">
        <w:rPr>
          <w:lang w:val="en-AU"/>
        </w:rPr>
        <w:t>logical interventions have been shown</w:t>
      </w:r>
      <w:r w:rsidR="0084036C">
        <w:rPr>
          <w:lang w:val="en-AU"/>
        </w:rPr>
        <w:t xml:space="preserve"> to be</w:t>
      </w:r>
      <w:r w:rsidR="00257C45">
        <w:rPr>
          <w:lang w:val="en-AU"/>
        </w:rPr>
        <w:t xml:space="preserve"> safe and efficacious in various </w:t>
      </w:r>
      <w:r w:rsidR="0013093B">
        <w:rPr>
          <w:lang w:val="en-AU"/>
        </w:rPr>
        <w:t xml:space="preserve">clinical populations. We </w:t>
      </w:r>
      <w:r w:rsidR="00595733">
        <w:rPr>
          <w:lang w:val="en-AU"/>
        </w:rPr>
        <w:t xml:space="preserve">selected </w:t>
      </w:r>
      <w:r w:rsidR="0000682D">
        <w:rPr>
          <w:lang w:val="en-AU"/>
        </w:rPr>
        <w:t>10</w:t>
      </w:r>
      <w:r w:rsidR="00A21390">
        <w:rPr>
          <w:lang w:val="en-AU"/>
        </w:rPr>
        <w:t xml:space="preserve"> </w:t>
      </w:r>
      <w:r w:rsidR="008D216C">
        <w:rPr>
          <w:lang w:val="en-AU"/>
        </w:rPr>
        <w:t>systematic reviews and meta-analyses</w:t>
      </w:r>
      <w:r w:rsidR="006418E3">
        <w:rPr>
          <w:lang w:val="en-AU"/>
        </w:rPr>
        <w:t xml:space="preserve"> to identify the best available quanti</w:t>
      </w:r>
      <w:r w:rsidR="009354CC">
        <w:rPr>
          <w:lang w:val="en-AU"/>
        </w:rPr>
        <w:t xml:space="preserve">tative evidence </w:t>
      </w:r>
      <w:r w:rsidR="00106ACE">
        <w:rPr>
          <w:lang w:val="en-AU"/>
        </w:rPr>
        <w:t>on the topic</w:t>
      </w:r>
      <w:r w:rsidR="008D216C">
        <w:rPr>
          <w:lang w:val="en-AU"/>
        </w:rPr>
        <w:t xml:space="preserve">. </w:t>
      </w:r>
      <w:r w:rsidR="00BA411C">
        <w:rPr>
          <w:lang w:val="en-AU"/>
        </w:rPr>
        <w:t xml:space="preserve">Based on cumulative data from </w:t>
      </w:r>
      <w:r w:rsidR="00756DC3">
        <w:rPr>
          <w:lang w:val="en-AU"/>
        </w:rPr>
        <w:t xml:space="preserve">over </w:t>
      </w:r>
      <w:r w:rsidR="0000682D">
        <w:rPr>
          <w:lang w:val="en-AU"/>
        </w:rPr>
        <w:t>30</w:t>
      </w:r>
      <w:r w:rsidR="00BA411C">
        <w:rPr>
          <w:lang w:val="en-AU"/>
        </w:rPr>
        <w:t xml:space="preserve"> randomised controlled trials</w:t>
      </w:r>
      <w:r w:rsidR="00756DC3">
        <w:rPr>
          <w:lang w:val="en-AU"/>
        </w:rPr>
        <w:t xml:space="preserve"> in people with MS</w:t>
      </w:r>
      <w:r w:rsidR="00BA411C">
        <w:rPr>
          <w:lang w:val="en-AU"/>
        </w:rPr>
        <w:t xml:space="preserve">, </w:t>
      </w:r>
      <w:r w:rsidR="00DA1A4F">
        <w:rPr>
          <w:lang w:val="en-AU"/>
        </w:rPr>
        <w:t>we conclude that</w:t>
      </w:r>
      <w:r w:rsidR="00FC2628">
        <w:rPr>
          <w:lang w:val="en-AU"/>
        </w:rPr>
        <w:t>:</w:t>
      </w:r>
    </w:p>
    <w:p w14:paraId="2DF5DD93" w14:textId="59C09C94" w:rsidR="00FC2628" w:rsidRDefault="00FC2628" w:rsidP="00515AC4">
      <w:pPr>
        <w:pStyle w:val="ListParagraph"/>
        <w:numPr>
          <w:ilvl w:val="0"/>
          <w:numId w:val="23"/>
        </w:numPr>
        <w:rPr>
          <w:lang w:val="en-AU"/>
        </w:rPr>
      </w:pPr>
      <w:r>
        <w:rPr>
          <w:lang w:val="en-AU"/>
        </w:rPr>
        <w:t>C</w:t>
      </w:r>
      <w:r w:rsidR="007003F0" w:rsidRPr="00FC2628">
        <w:rPr>
          <w:lang w:val="en-AU"/>
        </w:rPr>
        <w:t>ognitive</w:t>
      </w:r>
      <w:r w:rsidR="007003F0">
        <w:rPr>
          <w:lang w:val="en-AU"/>
        </w:rPr>
        <w:t xml:space="preserve"> behaviour therapy (CBT) </w:t>
      </w:r>
      <w:r w:rsidR="00DA1A4F">
        <w:rPr>
          <w:lang w:val="en-AU"/>
        </w:rPr>
        <w:t xml:space="preserve">is associated with moderate reductions in pain and </w:t>
      </w:r>
      <w:r w:rsidR="00070936">
        <w:rPr>
          <w:lang w:val="en-AU"/>
        </w:rPr>
        <w:t>fatigue</w:t>
      </w:r>
      <w:r w:rsidR="00D932BD">
        <w:rPr>
          <w:lang w:val="en-AU"/>
        </w:rPr>
        <w:t xml:space="preserve"> in people with MS</w:t>
      </w:r>
      <w:r w:rsidR="00070936">
        <w:rPr>
          <w:lang w:val="en-AU"/>
        </w:rPr>
        <w:t>, but there is not enough evidence</w:t>
      </w:r>
      <w:r w:rsidR="00756DC3">
        <w:rPr>
          <w:lang w:val="en-AU"/>
        </w:rPr>
        <w:t xml:space="preserve"> to determine its efficacy on depression</w:t>
      </w:r>
      <w:r w:rsidR="00E01FCA">
        <w:rPr>
          <w:lang w:val="en-AU"/>
        </w:rPr>
        <w:t xml:space="preserve">, </w:t>
      </w:r>
      <w:r w:rsidR="00DF3E2B">
        <w:rPr>
          <w:lang w:val="en-AU"/>
        </w:rPr>
        <w:t>anxiety,</w:t>
      </w:r>
      <w:r w:rsidR="00E01FCA">
        <w:rPr>
          <w:lang w:val="en-AU"/>
        </w:rPr>
        <w:t xml:space="preserve"> and quality of life</w:t>
      </w:r>
      <w:r w:rsidR="006C083F">
        <w:rPr>
          <w:lang w:val="en-AU"/>
        </w:rPr>
        <w:t>.</w:t>
      </w:r>
    </w:p>
    <w:p w14:paraId="1324F2E6" w14:textId="3C870DDD" w:rsidR="00DE2888" w:rsidRPr="00DE2888" w:rsidRDefault="006737C2" w:rsidP="00637987">
      <w:pPr>
        <w:pStyle w:val="ListParagraph"/>
        <w:numPr>
          <w:ilvl w:val="0"/>
          <w:numId w:val="23"/>
        </w:numPr>
        <w:rPr>
          <w:lang w:val="en-AU"/>
        </w:rPr>
      </w:pPr>
      <w:r>
        <w:rPr>
          <w:lang w:val="en-AU"/>
        </w:rPr>
        <w:t>M</w:t>
      </w:r>
      <w:r w:rsidR="007003F0">
        <w:rPr>
          <w:lang w:val="en-AU"/>
        </w:rPr>
        <w:t xml:space="preserve">indfulness </w:t>
      </w:r>
      <w:r w:rsidR="0004597F">
        <w:rPr>
          <w:lang w:val="en-AU"/>
        </w:rPr>
        <w:t>interventions are associated with</w:t>
      </w:r>
      <w:r>
        <w:rPr>
          <w:lang w:val="en-AU"/>
        </w:rPr>
        <w:t xml:space="preserve"> </w:t>
      </w:r>
      <w:r w:rsidR="00B72B03">
        <w:rPr>
          <w:lang w:val="en-AU"/>
        </w:rPr>
        <w:t xml:space="preserve">moderate </w:t>
      </w:r>
      <w:r w:rsidR="00AF0F07">
        <w:rPr>
          <w:lang w:val="en-AU"/>
        </w:rPr>
        <w:t xml:space="preserve">reductions in symptoms of depression, anxiety, </w:t>
      </w:r>
      <w:r w:rsidR="00185CD2">
        <w:rPr>
          <w:lang w:val="en-AU"/>
        </w:rPr>
        <w:t>stress,</w:t>
      </w:r>
      <w:r w:rsidR="006808B9">
        <w:rPr>
          <w:lang w:val="en-AU"/>
        </w:rPr>
        <w:t xml:space="preserve"> and fatigue, as well as </w:t>
      </w:r>
      <w:r w:rsidR="00C50E05">
        <w:rPr>
          <w:lang w:val="en-AU"/>
        </w:rPr>
        <w:t>better coping and quality of life</w:t>
      </w:r>
      <w:r w:rsidR="00D932BD">
        <w:rPr>
          <w:lang w:val="en-AU"/>
        </w:rPr>
        <w:t xml:space="preserve"> in people with MS</w:t>
      </w:r>
      <w:r w:rsidR="006C083F">
        <w:rPr>
          <w:lang w:val="en-AU"/>
        </w:rPr>
        <w:t>.</w:t>
      </w:r>
    </w:p>
    <w:p w14:paraId="0EAD54FD" w14:textId="242BB732" w:rsidR="00F409A2" w:rsidRPr="00FC2628" w:rsidRDefault="00F409A2" w:rsidP="00637987">
      <w:pPr>
        <w:pStyle w:val="ListParagraph"/>
        <w:numPr>
          <w:ilvl w:val="0"/>
          <w:numId w:val="23"/>
        </w:numPr>
        <w:rPr>
          <w:lang w:val="en-AU"/>
        </w:rPr>
      </w:pPr>
      <w:r>
        <w:rPr>
          <w:lang w:val="en-AU"/>
        </w:rPr>
        <w:t xml:space="preserve">Stress management interventions </w:t>
      </w:r>
      <w:r w:rsidR="007D7BAC">
        <w:rPr>
          <w:lang w:val="en-AU"/>
        </w:rPr>
        <w:t>are associated with moderate reductions in symptoms of depression, anxiety</w:t>
      </w:r>
      <w:r w:rsidR="00185CD2">
        <w:rPr>
          <w:lang w:val="en-AU"/>
        </w:rPr>
        <w:t>,</w:t>
      </w:r>
      <w:r w:rsidR="007D7BAC">
        <w:rPr>
          <w:lang w:val="en-AU"/>
        </w:rPr>
        <w:t xml:space="preserve"> and stress </w:t>
      </w:r>
      <w:r w:rsidR="00D932BD">
        <w:rPr>
          <w:lang w:val="en-AU"/>
        </w:rPr>
        <w:t>in people with MS</w:t>
      </w:r>
      <w:r w:rsidR="006C083F">
        <w:rPr>
          <w:lang w:val="en-AU"/>
        </w:rPr>
        <w:t>.</w:t>
      </w:r>
    </w:p>
    <w:p w14:paraId="58166DAC" w14:textId="5D9C0284" w:rsidR="007D7BAC" w:rsidRPr="00FC2628" w:rsidRDefault="007D7BAC" w:rsidP="00637987">
      <w:pPr>
        <w:pStyle w:val="ListParagraph"/>
        <w:numPr>
          <w:ilvl w:val="0"/>
          <w:numId w:val="23"/>
        </w:numPr>
        <w:rPr>
          <w:lang w:val="en-AU"/>
        </w:rPr>
      </w:pPr>
      <w:r>
        <w:rPr>
          <w:lang w:val="en-AU"/>
        </w:rPr>
        <w:t xml:space="preserve">Despite </w:t>
      </w:r>
      <w:r w:rsidR="00564B87">
        <w:rPr>
          <w:lang w:val="en-AU"/>
        </w:rPr>
        <w:t xml:space="preserve">some evidence to support acceptance </w:t>
      </w:r>
      <w:r w:rsidR="00285794">
        <w:rPr>
          <w:lang w:val="en-AU"/>
        </w:rPr>
        <w:t>and</w:t>
      </w:r>
      <w:r w:rsidR="00564B87">
        <w:rPr>
          <w:lang w:val="en-AU"/>
        </w:rPr>
        <w:t xml:space="preserve"> commitment therapy </w:t>
      </w:r>
      <w:r w:rsidR="005473A0">
        <w:rPr>
          <w:lang w:val="en-AU"/>
        </w:rPr>
        <w:t xml:space="preserve">and relaxation therapy, </w:t>
      </w:r>
      <w:r w:rsidR="00A8256B">
        <w:rPr>
          <w:lang w:val="en-AU"/>
        </w:rPr>
        <w:t>the evidence base is small and inconclusive</w:t>
      </w:r>
      <w:r w:rsidR="00D932BD">
        <w:rPr>
          <w:lang w:val="en-AU"/>
        </w:rPr>
        <w:t xml:space="preserve"> in people with MS</w:t>
      </w:r>
      <w:r w:rsidR="006C083F">
        <w:rPr>
          <w:lang w:val="en-AU"/>
        </w:rPr>
        <w:t>.</w:t>
      </w:r>
      <w:r w:rsidR="00A8256B">
        <w:rPr>
          <w:lang w:val="en-AU"/>
        </w:rPr>
        <w:t xml:space="preserve"> </w:t>
      </w:r>
    </w:p>
    <w:p w14:paraId="6AE820DB" w14:textId="1741F3F5" w:rsidR="0030450C" w:rsidRDefault="00202C59" w:rsidP="007615FD">
      <w:pPr>
        <w:rPr>
          <w:lang w:val="en-AU"/>
        </w:rPr>
      </w:pPr>
      <w:r>
        <w:rPr>
          <w:lang w:val="en-AU"/>
        </w:rPr>
        <w:t>T</w:t>
      </w:r>
      <w:r w:rsidRPr="00DA3FA0">
        <w:rPr>
          <w:lang w:val="en-AU"/>
        </w:rPr>
        <w:t>he evidence presented in this evidence review is based on clinical studies which have focused on quite different psycho</w:t>
      </w:r>
      <w:r w:rsidR="001C43A3">
        <w:rPr>
          <w:lang w:val="en-AU"/>
        </w:rPr>
        <w:t>logical</w:t>
      </w:r>
      <w:r w:rsidRPr="00DA3FA0">
        <w:rPr>
          <w:lang w:val="en-AU"/>
        </w:rPr>
        <w:t xml:space="preserve"> interventions, delivered in different formats, doses, settings and with different comparator groups. Although the number of studies included in many of the reported systematic reviews and meta-analyses enabled some further analyses to investigate if differences in these factors influences the effectiveness of the intervention, further work is still needed to understand the benefit of </w:t>
      </w:r>
      <w:r w:rsidR="001C43A3" w:rsidRPr="00DA3FA0">
        <w:rPr>
          <w:lang w:val="en-AU"/>
        </w:rPr>
        <w:t>psycho</w:t>
      </w:r>
      <w:r w:rsidR="001C43A3">
        <w:rPr>
          <w:lang w:val="en-AU"/>
        </w:rPr>
        <w:t>logical</w:t>
      </w:r>
      <w:r w:rsidR="001C43A3" w:rsidRPr="00DA3FA0">
        <w:rPr>
          <w:lang w:val="en-AU"/>
        </w:rPr>
        <w:t xml:space="preserve"> </w:t>
      </w:r>
      <w:r w:rsidRPr="00DA3FA0">
        <w:rPr>
          <w:lang w:val="en-AU"/>
        </w:rPr>
        <w:t>interventions in people with MS. That said, given these interventions are inherently safe, scalable and have a strong</w:t>
      </w:r>
      <w:r w:rsidR="001352DA">
        <w:rPr>
          <w:lang w:val="en-AU"/>
        </w:rPr>
        <w:t xml:space="preserve"> </w:t>
      </w:r>
      <w:r w:rsidRPr="00DA3FA0">
        <w:rPr>
          <w:lang w:val="en-AU"/>
        </w:rPr>
        <w:t xml:space="preserve">evidence base in other populations, it is likely that more evidence in this field will augment rather than reverse the current conclusions, and in the meanwhile can </w:t>
      </w:r>
      <w:r w:rsidR="00C7213A">
        <w:rPr>
          <w:lang w:val="en-AU"/>
        </w:rPr>
        <w:t xml:space="preserve">be used by people </w:t>
      </w:r>
      <w:r w:rsidRPr="00DA3FA0">
        <w:rPr>
          <w:lang w:val="en-AU"/>
        </w:rPr>
        <w:t xml:space="preserve">with MS for mood management. </w:t>
      </w:r>
    </w:p>
    <w:p w14:paraId="7D3126E9" w14:textId="3A769211" w:rsidR="00E81699" w:rsidRPr="00E81699" w:rsidRDefault="00803E43" w:rsidP="00E81699">
      <w:pPr>
        <w:pBdr>
          <w:top w:val="single" w:sz="4" w:space="1" w:color="auto"/>
          <w:left w:val="single" w:sz="4" w:space="1" w:color="auto"/>
          <w:bottom w:val="single" w:sz="4" w:space="1" w:color="auto"/>
          <w:right w:val="single" w:sz="4" w:space="0" w:color="auto"/>
        </w:pBdr>
        <w:shd w:val="clear" w:color="auto" w:fill="EEE2F3"/>
        <w:spacing w:before="120" w:after="120" w:line="240" w:lineRule="auto"/>
      </w:pPr>
      <w:r w:rsidRPr="00E81699">
        <w:rPr>
          <w:lang w:val="en-GB" w:eastAsia="en-US"/>
        </w:rPr>
        <w:t xml:space="preserve">This evidence snapshot is designed to contribute to the </w:t>
      </w:r>
      <w:r w:rsidR="007E7502">
        <w:rPr>
          <w:lang w:val="en-GB" w:eastAsia="en-US"/>
        </w:rPr>
        <w:t xml:space="preserve">knowledge </w:t>
      </w:r>
      <w:r w:rsidRPr="00E81699">
        <w:rPr>
          <w:lang w:val="en-GB" w:eastAsia="en-US"/>
        </w:rPr>
        <w:t>base by providing an</w:t>
      </w:r>
      <w:r w:rsidRPr="00E81699">
        <w:t xml:space="preserve"> </w:t>
      </w:r>
      <w:r w:rsidRPr="00E81699">
        <w:rPr>
          <w:lang w:val="en-GB" w:eastAsia="en-US"/>
        </w:rPr>
        <w:t xml:space="preserve">overview of the evidence on the effect of psychological interventions for mood in people living with multiple sclerosis. </w:t>
      </w:r>
      <w:r w:rsidRPr="00E81699">
        <w:t xml:space="preserve">Some supports described in this evidence snapshot might be </w:t>
      </w:r>
      <w:r w:rsidR="007E7502">
        <w:t xml:space="preserve">funded </w:t>
      </w:r>
      <w:r w:rsidRPr="00E81699">
        <w:t xml:space="preserve">outside the NDIS. Therefore, this evidence snapshot should </w:t>
      </w:r>
      <w:r w:rsidR="007E7502">
        <w:t xml:space="preserve">be used to </w:t>
      </w:r>
      <w:r w:rsidRPr="00E81699">
        <w:t>empower participants and early intervention partners to advocate for evidence-based supports through their engagement with mainstream and community supports from other government funded services, like health and mental health</w:t>
      </w:r>
      <w:r w:rsidRPr="00803E43">
        <w:t>.</w:t>
      </w:r>
    </w:p>
    <w:p w14:paraId="3B55A237" w14:textId="77777777" w:rsidR="00891004" w:rsidRPr="00BB242A" w:rsidRDefault="00891004" w:rsidP="007615FD"/>
    <w:p w14:paraId="7EE7FA1E" w14:textId="77777777" w:rsidR="00345880" w:rsidRDefault="00345880">
      <w:pPr>
        <w:spacing w:line="276" w:lineRule="auto"/>
        <w:rPr>
          <w:rFonts w:eastAsiaTheme="majorEastAsia" w:cstheme="majorBidi"/>
          <w:b/>
          <w:bCs/>
          <w:color w:val="6B2976"/>
          <w:sz w:val="44"/>
          <w:szCs w:val="26"/>
          <w:lang w:val="en-AU"/>
        </w:rPr>
      </w:pPr>
      <w:r>
        <w:rPr>
          <w:lang w:val="en-AU"/>
        </w:rPr>
        <w:br w:type="page"/>
      </w:r>
    </w:p>
    <w:p w14:paraId="7269C964" w14:textId="68FB5353" w:rsidR="007219F1" w:rsidRPr="009076E0" w:rsidRDefault="00F46C19" w:rsidP="00345880">
      <w:pPr>
        <w:pStyle w:val="Heading2"/>
        <w:ind w:left="720"/>
        <w:rPr>
          <w:lang w:val="en-AU"/>
        </w:rPr>
      </w:pPr>
      <w:bookmarkStart w:id="16" w:name="_Toc136266442"/>
      <w:r>
        <w:rPr>
          <w:lang w:val="en-AU"/>
        </w:rPr>
        <w:lastRenderedPageBreak/>
        <w:t>Background and NDIS context</w:t>
      </w:r>
      <w:bookmarkEnd w:id="16"/>
      <w:r>
        <w:rPr>
          <w:lang w:val="en-AU"/>
        </w:rPr>
        <w:t xml:space="preserve"> </w:t>
      </w:r>
    </w:p>
    <w:p w14:paraId="548DB0AC" w14:textId="39AE2BC0" w:rsidR="00AE58CE" w:rsidRDefault="00BC7BEB" w:rsidP="00660113">
      <w:pPr>
        <w:rPr>
          <w:lang w:val="en-AU"/>
        </w:rPr>
      </w:pPr>
      <w:r w:rsidRPr="009076E0">
        <w:rPr>
          <w:lang w:val="en-AU"/>
        </w:rPr>
        <w:t>Multiple sclerosis</w:t>
      </w:r>
      <w:r w:rsidR="000E0A8E">
        <w:rPr>
          <w:lang w:val="en-AU"/>
        </w:rPr>
        <w:t xml:space="preserve"> (MS)</w:t>
      </w:r>
      <w:r w:rsidRPr="009076E0">
        <w:rPr>
          <w:lang w:val="en-AU"/>
        </w:rPr>
        <w:t xml:space="preserve"> is an incurable chronic neurological disease, in which the body’s own immune system attacks and damages the myelin sheath– the protective layer around nerves. Due to this damage, the nerves cannot send and receive messages as they should, resulting in a range of debilitating symptoms</w:t>
      </w:r>
      <w:r w:rsidR="005C760E">
        <w:rPr>
          <w:lang w:val="en-AU"/>
        </w:rPr>
        <w:t xml:space="preserve"> in people with MS</w:t>
      </w:r>
      <w:r w:rsidR="00781699">
        <w:rPr>
          <w:lang w:val="en-AU"/>
        </w:rPr>
        <w:t>.</w:t>
      </w:r>
      <w:r w:rsidRPr="009076E0">
        <w:rPr>
          <w:lang w:val="en-AU"/>
        </w:rPr>
        <w:t xml:space="preserve"> These may include physical symptoms </w:t>
      </w:r>
      <w:r w:rsidR="00781699">
        <w:rPr>
          <w:lang w:val="en-AU"/>
        </w:rPr>
        <w:t xml:space="preserve">such as muscle </w:t>
      </w:r>
      <w:r w:rsidRPr="009076E0">
        <w:rPr>
          <w:lang w:val="en-AU"/>
        </w:rPr>
        <w:t xml:space="preserve">pain, </w:t>
      </w:r>
      <w:r w:rsidR="00781699">
        <w:rPr>
          <w:lang w:val="en-AU"/>
        </w:rPr>
        <w:t xml:space="preserve">lack of coordination </w:t>
      </w:r>
      <w:r w:rsidRPr="009076E0">
        <w:rPr>
          <w:lang w:val="en-AU"/>
        </w:rPr>
        <w:t>fatigue, dizziness and vertigo, tremor, bladder and bowel issues, visual disturbances as well as psychological symptoms including depression</w:t>
      </w:r>
      <w:r w:rsidR="00234239" w:rsidRPr="009076E0">
        <w:rPr>
          <w:lang w:val="en-AU"/>
        </w:rPr>
        <w:t xml:space="preserve">, </w:t>
      </w:r>
      <w:r w:rsidR="00F51569" w:rsidRPr="009076E0">
        <w:rPr>
          <w:lang w:val="en-AU"/>
        </w:rPr>
        <w:t>anxiety,</w:t>
      </w:r>
      <w:r w:rsidR="00234239" w:rsidRPr="009076E0">
        <w:rPr>
          <w:lang w:val="en-AU"/>
        </w:rPr>
        <w:t xml:space="preserve"> and cognitive impairment</w:t>
      </w:r>
      <w:r w:rsidR="00B50568" w:rsidRPr="009076E0">
        <w:rPr>
          <w:lang w:val="en-AU"/>
        </w:rPr>
        <w:t>.</w:t>
      </w:r>
      <w:r w:rsidRPr="009076E0">
        <w:rPr>
          <w:lang w:val="en-AU"/>
        </w:rPr>
        <w:t xml:space="preserve"> </w:t>
      </w:r>
    </w:p>
    <w:p w14:paraId="09AD2D24" w14:textId="00B54F72" w:rsidR="00AE58CE" w:rsidRDefault="00446167" w:rsidP="00660113">
      <w:pPr>
        <w:rPr>
          <w:lang w:val="en-AU"/>
        </w:rPr>
      </w:pPr>
      <w:r>
        <w:rPr>
          <w:lang w:val="en-AU"/>
        </w:rPr>
        <w:t>The prevalence of people living with MS in Australia in 2021 was 33,335</w:t>
      </w:r>
      <w:r w:rsidR="00B00920">
        <w:rPr>
          <w:lang w:val="en-AU"/>
        </w:rPr>
        <w:t xml:space="preserve"> </w:t>
      </w:r>
      <w:r w:rsidR="00973435">
        <w:rPr>
          <w:lang w:val="en-AU"/>
        </w:rPr>
        <w:fldChar w:fldCharType="begin"/>
      </w:r>
      <w:r w:rsidR="00813497">
        <w:rPr>
          <w:lang w:val="en-AU"/>
        </w:rPr>
        <w:instrText xml:space="preserve"> ADDIN EN.CITE &lt;EndNote&gt;&lt;Cite ExcludeYear="1"&gt;&lt;Author&gt;MS Australia&lt;/Author&gt;&lt;RecNum&gt;245&lt;/RecNum&gt;&lt;DisplayText&gt;(MS Australia)&lt;/DisplayText&gt;&lt;record&gt;&lt;rec-number&gt;245&lt;/rec-number&gt;&lt;foreign-keys&gt;&lt;key app="EN" db-id="ad52aaf2b0ww5ie9sxppd5vdest2050asraz" timestamp="1679962883"&gt;245&lt;/key&gt;&lt;/foreign-keys&gt;&lt;ref-type name="Electronic Article"&gt;43&lt;/ref-type&gt;&lt;contributors&gt;&lt;authors&gt;&lt;author&gt;MS Australia,.&lt;/author&gt;&lt;/authors&gt;&lt;/contributors&gt;&lt;titles&gt;&lt;title&gt;Health Economic Impact of Multiple Sclerosis in Australia in 2021: An Interim Update of Prevalence, Costs and Cost of Illness from 2017 to 2021. February 2023 &lt;/title&gt;&lt;/titles&gt;&lt;dates&gt;&lt;/dates&gt;&lt;urls&gt;&lt;/urls&gt;&lt;/record&gt;&lt;/Cite&gt;&lt;/EndNote&gt;</w:instrText>
      </w:r>
      <w:r w:rsidR="00973435">
        <w:rPr>
          <w:lang w:val="en-AU"/>
        </w:rPr>
        <w:fldChar w:fldCharType="separate"/>
      </w:r>
      <w:r w:rsidR="00813497">
        <w:rPr>
          <w:noProof/>
          <w:lang w:val="en-AU"/>
        </w:rPr>
        <w:t>(MS Australia)</w:t>
      </w:r>
      <w:r w:rsidR="00973435">
        <w:rPr>
          <w:lang w:val="en-AU"/>
        </w:rPr>
        <w:fldChar w:fldCharType="end"/>
      </w:r>
      <w:r w:rsidR="00C72463">
        <w:rPr>
          <w:lang w:val="en-AU"/>
        </w:rPr>
        <w:t xml:space="preserve">. </w:t>
      </w:r>
      <w:r w:rsidR="00AE58CE" w:rsidRPr="00C663B0">
        <w:rPr>
          <w:lang w:val="en-AU"/>
        </w:rPr>
        <w:t xml:space="preserve">As of </w:t>
      </w:r>
      <w:r w:rsidR="00F51569" w:rsidRPr="00C663B0">
        <w:rPr>
          <w:lang w:val="en-AU"/>
        </w:rPr>
        <w:t>September 2022,</w:t>
      </w:r>
      <w:r w:rsidR="00AE58CE" w:rsidRPr="00C663B0">
        <w:rPr>
          <w:lang w:val="en-AU"/>
        </w:rPr>
        <w:t xml:space="preserve"> there </w:t>
      </w:r>
      <w:r w:rsidR="00781699">
        <w:rPr>
          <w:lang w:val="en-AU"/>
        </w:rPr>
        <w:t>we</w:t>
      </w:r>
      <w:r w:rsidR="00AE58CE" w:rsidRPr="00C663B0">
        <w:rPr>
          <w:lang w:val="en-AU"/>
        </w:rPr>
        <w:t xml:space="preserve">re </w:t>
      </w:r>
      <w:r w:rsidR="001B1057" w:rsidRPr="00C663B0">
        <w:rPr>
          <w:lang w:val="en-AU"/>
        </w:rPr>
        <w:t>9,3</w:t>
      </w:r>
      <w:r w:rsidR="000F3C38" w:rsidRPr="00C663B0">
        <w:rPr>
          <w:lang w:val="en-AU"/>
        </w:rPr>
        <w:t>75</w:t>
      </w:r>
      <w:r w:rsidR="001B1057" w:rsidRPr="00C663B0">
        <w:rPr>
          <w:lang w:val="en-AU"/>
        </w:rPr>
        <w:t xml:space="preserve"> </w:t>
      </w:r>
      <w:r w:rsidR="00AE58CE" w:rsidRPr="00C663B0">
        <w:rPr>
          <w:lang w:val="en-AU"/>
        </w:rPr>
        <w:t xml:space="preserve">NDIS participants with a diagnosis of MS as </w:t>
      </w:r>
      <w:r w:rsidR="00781699">
        <w:rPr>
          <w:lang w:val="en-AU"/>
        </w:rPr>
        <w:t xml:space="preserve">a </w:t>
      </w:r>
      <w:r w:rsidR="00AE58CE" w:rsidRPr="00C663B0">
        <w:rPr>
          <w:lang w:val="en-AU"/>
        </w:rPr>
        <w:t>primary disability</w:t>
      </w:r>
      <w:r w:rsidR="00781699">
        <w:rPr>
          <w:lang w:val="en-AU"/>
        </w:rPr>
        <w:t xml:space="preserve"> and </w:t>
      </w:r>
      <w:r w:rsidR="004F7DC1" w:rsidRPr="00C663B0">
        <w:rPr>
          <w:lang w:val="en-AU"/>
        </w:rPr>
        <w:t>334</w:t>
      </w:r>
      <w:r w:rsidR="001B1057" w:rsidRPr="00C663B0">
        <w:rPr>
          <w:lang w:val="en-AU"/>
        </w:rPr>
        <w:t xml:space="preserve"> </w:t>
      </w:r>
      <w:r w:rsidR="00AE58CE" w:rsidRPr="00C663B0">
        <w:rPr>
          <w:lang w:val="en-AU"/>
        </w:rPr>
        <w:t xml:space="preserve">participants with MS listed as a secondary disability. Of those with a primary disability of MS, approximately 5-7% </w:t>
      </w:r>
      <w:r w:rsidR="00781699">
        <w:rPr>
          <w:lang w:val="en-AU"/>
        </w:rPr>
        <w:t xml:space="preserve">present with a </w:t>
      </w:r>
      <w:r w:rsidR="00AE58CE" w:rsidRPr="009555E0">
        <w:rPr>
          <w:lang w:val="en-AU"/>
        </w:rPr>
        <w:t>psychosocial disorder</w:t>
      </w:r>
      <w:r w:rsidR="00B07E03" w:rsidRPr="009555E0">
        <w:rPr>
          <w:lang w:val="en-AU"/>
        </w:rPr>
        <w:t>,</w:t>
      </w:r>
      <w:r w:rsidR="00AE58CE" w:rsidRPr="009076E0">
        <w:rPr>
          <w:lang w:val="en-AU"/>
        </w:rPr>
        <w:t xml:space="preserve"> </w:t>
      </w:r>
      <w:r w:rsidR="00772BA3" w:rsidRPr="009076E0">
        <w:rPr>
          <w:lang w:val="en-AU"/>
        </w:rPr>
        <w:t>anxiety,</w:t>
      </w:r>
      <w:r w:rsidR="00AE58CE" w:rsidRPr="009076E0">
        <w:rPr>
          <w:lang w:val="en-AU"/>
        </w:rPr>
        <w:t xml:space="preserve"> or depression as a secondary disability</w:t>
      </w:r>
      <w:r w:rsidR="00D21A9B">
        <w:rPr>
          <w:lang w:val="en-AU"/>
        </w:rPr>
        <w:t>,</w:t>
      </w:r>
      <w:r w:rsidR="00AE58CE" w:rsidRPr="009076E0">
        <w:rPr>
          <w:lang w:val="en-AU"/>
        </w:rPr>
        <w:t xml:space="preserve"> making these one of the leading non-primary disabilities in </w:t>
      </w:r>
      <w:r w:rsidR="006F19D1">
        <w:rPr>
          <w:lang w:val="en-AU"/>
        </w:rPr>
        <w:t xml:space="preserve">NDIS participants with </w:t>
      </w:r>
      <w:r w:rsidR="00AE58CE" w:rsidRPr="009076E0">
        <w:rPr>
          <w:lang w:val="en-AU"/>
        </w:rPr>
        <w:t>MS</w:t>
      </w:r>
      <w:r w:rsidR="00AA42D8">
        <w:rPr>
          <w:lang w:val="en-AU"/>
        </w:rPr>
        <w:t>.</w:t>
      </w:r>
      <w:r w:rsidR="00AE58CE" w:rsidRPr="009076E0">
        <w:rPr>
          <w:lang w:val="en-AU"/>
        </w:rPr>
        <w:t xml:space="preserve"> </w:t>
      </w:r>
    </w:p>
    <w:p w14:paraId="6CF7D9F2" w14:textId="72700CE5" w:rsidR="00A26126" w:rsidRPr="009076E0" w:rsidRDefault="00BC7BEB" w:rsidP="00660113">
      <w:pPr>
        <w:rPr>
          <w:lang w:val="en-AU"/>
        </w:rPr>
      </w:pPr>
      <w:r w:rsidRPr="009076E0">
        <w:rPr>
          <w:lang w:val="en-AU"/>
        </w:rPr>
        <w:t>Many people with MS experience high levels of depression and anxiety, significantly more than the general population</w:t>
      </w:r>
      <w:r w:rsidR="001B7DCD">
        <w:rPr>
          <w:lang w:val="en-AU"/>
        </w:rPr>
        <w:t xml:space="preserve"> </w:t>
      </w:r>
      <w:r w:rsidR="00BB01C4" w:rsidRPr="009076E0">
        <w:rPr>
          <w:lang w:val="en-AU"/>
        </w:rPr>
        <w:fldChar w:fldCharType="begin">
          <w:fldData xml:space="preserve">PEVuZE5vdGU+PENpdGU+PEF1dGhvcj5NYXJyaWU8L0F1dGhvcj48WWVhcj4yMDEzPC9ZZWFyPjxS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</w:fldData>
        </w:fldChar>
      </w:r>
      <w:r w:rsidR="00813497">
        <w:rPr>
          <w:lang w:val="en-AU"/>
        </w:rPr>
        <w:instrText xml:space="preserve"> ADDIN EN.CITE </w:instrText>
      </w:r>
      <w:r w:rsidR="00813497">
        <w:rPr>
          <w:lang w:val="en-AU"/>
        </w:rPr>
        <w:fldChar w:fldCharType="begin">
          <w:fldData xml:space="preserve">PEVuZE5vdGU+PENpdGU+PEF1dGhvcj5NYXJyaWU8L0F1dGhvcj48WWVhcj4yMDEzPC9ZZWFyPjxS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</w:fldData>
        </w:fldChar>
      </w:r>
      <w:r w:rsidR="00813497">
        <w:rPr>
          <w:lang w:val="en-AU"/>
        </w:rPr>
        <w:instrText xml:space="preserve"> ADDIN EN.CITE.DATA </w:instrText>
      </w:r>
      <w:r w:rsidR="00813497">
        <w:rPr>
          <w:lang w:val="en-AU"/>
        </w:rPr>
      </w:r>
      <w:r w:rsidR="00813497">
        <w:rPr>
          <w:lang w:val="en-AU"/>
        </w:rPr>
        <w:fldChar w:fldCharType="end"/>
      </w:r>
      <w:r w:rsidR="00BB01C4" w:rsidRPr="009076E0">
        <w:rPr>
          <w:lang w:val="en-AU"/>
        </w:rPr>
      </w:r>
      <w:r w:rsidR="00BB01C4" w:rsidRPr="009076E0">
        <w:rPr>
          <w:lang w:val="en-AU"/>
        </w:rPr>
        <w:fldChar w:fldCharType="separate"/>
      </w:r>
      <w:r w:rsidR="00813497">
        <w:rPr>
          <w:noProof/>
          <w:lang w:val="en-AU"/>
        </w:rPr>
        <w:t>(Marrie et al., 2013)</w:t>
      </w:r>
      <w:r w:rsidR="00BB01C4" w:rsidRPr="009076E0">
        <w:rPr>
          <w:lang w:val="en-AU"/>
        </w:rPr>
        <w:fldChar w:fldCharType="end"/>
      </w:r>
      <w:r w:rsidRPr="009076E0">
        <w:rPr>
          <w:lang w:val="en-AU"/>
        </w:rPr>
        <w:t xml:space="preserve">. A recent meta-analysis </w:t>
      </w:r>
      <w:r w:rsidR="00617EA6">
        <w:rPr>
          <w:lang w:val="en-AU"/>
        </w:rPr>
        <w:t xml:space="preserve">of observational studies </w:t>
      </w:r>
      <w:r w:rsidRPr="009076E0">
        <w:rPr>
          <w:lang w:val="en-AU"/>
        </w:rPr>
        <w:t>estimated the prevalence of depression among people with MS to be 27% and the prevalence of anxiety among people with MS to be 35%</w:t>
      </w:r>
      <w:r w:rsidR="000F1DAD">
        <w:rPr>
          <w:lang w:val="en-AU"/>
        </w:rPr>
        <w:t xml:space="preserve">, </w:t>
      </w:r>
      <w:r w:rsidR="00823B31">
        <w:rPr>
          <w:lang w:val="en-AU"/>
        </w:rPr>
        <w:t xml:space="preserve">whilst a recent study of an Australian MS patient cohort found that up to 60% of people with MS suffer from anxiety and depression, </w:t>
      </w:r>
      <w:r w:rsidR="00FB600F">
        <w:rPr>
          <w:lang w:val="en-AU"/>
        </w:rPr>
        <w:t xml:space="preserve">remarkably higher than </w:t>
      </w:r>
      <w:r w:rsidR="003F3E98">
        <w:rPr>
          <w:lang w:val="en-AU"/>
        </w:rPr>
        <w:t xml:space="preserve">the </w:t>
      </w:r>
      <w:r w:rsidR="00FB600F">
        <w:rPr>
          <w:lang w:val="en-AU"/>
        </w:rPr>
        <w:t xml:space="preserve">reported </w:t>
      </w:r>
      <w:r w:rsidR="00E57380">
        <w:rPr>
          <w:lang w:val="en-AU"/>
        </w:rPr>
        <w:t>prevalence</w:t>
      </w:r>
      <w:r w:rsidR="00FB600F">
        <w:rPr>
          <w:lang w:val="en-AU"/>
        </w:rPr>
        <w:t xml:space="preserve"> among NDIS participants</w:t>
      </w:r>
      <w:r w:rsidR="001B7DCD">
        <w:rPr>
          <w:lang w:val="en-AU"/>
        </w:rPr>
        <w:t xml:space="preserve"> </w:t>
      </w:r>
      <w:r w:rsidR="00B80387" w:rsidRPr="009076E0">
        <w:rPr>
          <w:lang w:val="en-AU"/>
        </w:rPr>
        <w:fldChar w:fldCharType="begin">
          <w:fldData xml:space="preserve">PEVuZE5vdGU+PENpdGU+PEF1dGhvcj5QZXJlczwvQXV0aG9yPjxZZWFyPjIwMjI8L1llYXI+PFJl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</w:fldData>
        </w:fldChar>
      </w:r>
      <w:r w:rsidR="00813497">
        <w:rPr>
          <w:lang w:val="en-AU"/>
        </w:rPr>
        <w:instrText xml:space="preserve"> ADDIN EN.CITE </w:instrText>
      </w:r>
      <w:r w:rsidR="00813497">
        <w:rPr>
          <w:lang w:val="en-AU"/>
        </w:rPr>
        <w:fldChar w:fldCharType="begin">
          <w:fldData xml:space="preserve">PEVuZE5vdGU+PENpdGU+PEF1dGhvcj5QZXJlczwvQXV0aG9yPjxZZWFyPjIwMjI8L1llYXI+PFJl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</w:fldData>
        </w:fldChar>
      </w:r>
      <w:r w:rsidR="00813497">
        <w:rPr>
          <w:lang w:val="en-AU"/>
        </w:rPr>
        <w:instrText xml:space="preserve"> ADDIN EN.CITE.DATA </w:instrText>
      </w:r>
      <w:r w:rsidR="00813497">
        <w:rPr>
          <w:lang w:val="en-AU"/>
        </w:rPr>
      </w:r>
      <w:r w:rsidR="00813497">
        <w:rPr>
          <w:lang w:val="en-AU"/>
        </w:rPr>
        <w:fldChar w:fldCharType="end"/>
      </w:r>
      <w:r w:rsidR="00B80387" w:rsidRPr="009076E0">
        <w:rPr>
          <w:lang w:val="en-AU"/>
        </w:rPr>
      </w:r>
      <w:r w:rsidR="00B80387" w:rsidRPr="009076E0">
        <w:rPr>
          <w:lang w:val="en-AU"/>
        </w:rPr>
        <w:fldChar w:fldCharType="separate"/>
      </w:r>
      <w:r w:rsidR="00813497">
        <w:rPr>
          <w:noProof/>
          <w:lang w:val="en-AU"/>
        </w:rPr>
        <w:t>(Peres et al., 2022; Ribbons et al., 2017)</w:t>
      </w:r>
      <w:r w:rsidR="00B80387" w:rsidRPr="009076E0">
        <w:rPr>
          <w:lang w:val="en-AU"/>
        </w:rPr>
        <w:fldChar w:fldCharType="end"/>
      </w:r>
      <w:r w:rsidRPr="009076E0">
        <w:rPr>
          <w:lang w:val="en-AU"/>
        </w:rPr>
        <w:t>.</w:t>
      </w:r>
      <w:r w:rsidR="00572CE9" w:rsidRPr="009076E0">
        <w:rPr>
          <w:lang w:val="en-AU"/>
        </w:rPr>
        <w:t xml:space="preserve"> </w:t>
      </w:r>
      <w:r w:rsidR="00B7453D">
        <w:rPr>
          <w:lang w:val="en-AU"/>
        </w:rPr>
        <w:t>Depressi</w:t>
      </w:r>
      <w:r w:rsidR="0067649C">
        <w:rPr>
          <w:lang w:val="en-AU"/>
        </w:rPr>
        <w:t xml:space="preserve">on is related to other non-motor symptoms of MS, most notably </w:t>
      </w:r>
      <w:r w:rsidR="00F77A52">
        <w:rPr>
          <w:lang w:val="en-AU"/>
        </w:rPr>
        <w:t>fatigue and cognitive impairment,</w:t>
      </w:r>
      <w:r w:rsidR="003B655A">
        <w:rPr>
          <w:lang w:val="en-AU"/>
        </w:rPr>
        <w:t xml:space="preserve"> </w:t>
      </w:r>
      <w:r w:rsidR="00414C39">
        <w:rPr>
          <w:lang w:val="en-AU"/>
        </w:rPr>
        <w:t xml:space="preserve">and may contribute to a range of adverse life outcomes in MS such as </w:t>
      </w:r>
      <w:r w:rsidR="002F5B57">
        <w:rPr>
          <w:lang w:val="en-AU"/>
        </w:rPr>
        <w:t>lower quality of life</w:t>
      </w:r>
      <w:r w:rsidR="00107E38">
        <w:rPr>
          <w:lang w:val="en-AU"/>
        </w:rPr>
        <w:t xml:space="preserve"> and community participation, </w:t>
      </w:r>
      <w:r w:rsidR="00267FFC">
        <w:rPr>
          <w:lang w:val="en-AU"/>
        </w:rPr>
        <w:t xml:space="preserve">increased risk of suicide and </w:t>
      </w:r>
      <w:r w:rsidR="00150734">
        <w:rPr>
          <w:lang w:val="en-AU"/>
        </w:rPr>
        <w:t xml:space="preserve">difficulties </w:t>
      </w:r>
      <w:r w:rsidR="00783F7B">
        <w:rPr>
          <w:lang w:val="en-AU"/>
        </w:rPr>
        <w:t xml:space="preserve">following </w:t>
      </w:r>
      <w:r w:rsidR="002B0E9E">
        <w:rPr>
          <w:lang w:val="en-AU"/>
        </w:rPr>
        <w:t>medical care</w:t>
      </w:r>
      <w:r w:rsidR="001B7DCD">
        <w:rPr>
          <w:lang w:val="en-AU"/>
        </w:rPr>
        <w:t xml:space="preserve"> </w:t>
      </w:r>
      <w:r w:rsidR="00F05C11">
        <w:rPr>
          <w:lang w:val="en-AU"/>
        </w:rPr>
        <w:fldChar w:fldCharType="begin">
          <w:fldData xml:space="preserve">PEVuZE5vdGU+PENpdGU+PEF1dGhvcj5TaWVnZXJ0PC9BdXRob3I+PFllYXI+MjAwNTwvWWVhcj48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=
</w:fldData>
        </w:fldChar>
      </w:r>
      <w:r w:rsidR="00813497">
        <w:rPr>
          <w:lang w:val="en-AU"/>
        </w:rPr>
        <w:instrText xml:space="preserve"> ADDIN EN.CITE </w:instrText>
      </w:r>
      <w:r w:rsidR="00813497">
        <w:rPr>
          <w:lang w:val="en-AU"/>
        </w:rPr>
        <w:fldChar w:fldCharType="begin">
          <w:fldData xml:space="preserve">PEVuZE5vdGU+PENpdGU+PEF1dGhvcj5TaWVnZXJ0PC9BdXRob3I+PFllYXI+MjAwNTwvWWVhcj48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=
</w:fldData>
        </w:fldChar>
      </w:r>
      <w:r w:rsidR="00813497">
        <w:rPr>
          <w:lang w:val="en-AU"/>
        </w:rPr>
        <w:instrText xml:space="preserve"> ADDIN EN.CITE.DATA </w:instrText>
      </w:r>
      <w:r w:rsidR="00813497">
        <w:rPr>
          <w:lang w:val="en-AU"/>
        </w:rPr>
      </w:r>
      <w:r w:rsidR="00813497">
        <w:rPr>
          <w:lang w:val="en-AU"/>
        </w:rPr>
        <w:fldChar w:fldCharType="end"/>
      </w:r>
      <w:r w:rsidR="00F05C11">
        <w:rPr>
          <w:lang w:val="en-AU"/>
        </w:rPr>
      </w:r>
      <w:r w:rsidR="00F05C11">
        <w:rPr>
          <w:lang w:val="en-AU"/>
        </w:rPr>
        <w:fldChar w:fldCharType="separate"/>
      </w:r>
      <w:r w:rsidR="00813497">
        <w:rPr>
          <w:noProof/>
          <w:lang w:val="en-AU"/>
        </w:rPr>
        <w:t>(Siegert &amp; Abernethy, 2005)</w:t>
      </w:r>
      <w:r w:rsidR="00F05C11">
        <w:rPr>
          <w:lang w:val="en-AU"/>
        </w:rPr>
        <w:fldChar w:fldCharType="end"/>
      </w:r>
      <w:r w:rsidR="002B0E9E">
        <w:rPr>
          <w:lang w:val="en-AU"/>
        </w:rPr>
        <w:t>.</w:t>
      </w:r>
    </w:p>
    <w:p w14:paraId="6291D718" w14:textId="604EA45C" w:rsidR="003F557F" w:rsidRPr="009076E0" w:rsidRDefault="001C43A3" w:rsidP="00660113">
      <w:pPr>
        <w:rPr>
          <w:lang w:val="en-AU"/>
        </w:rPr>
      </w:pPr>
      <w:bookmarkStart w:id="17" w:name="_Hlk125038502"/>
      <w:r w:rsidRPr="5528C283">
        <w:rPr>
          <w:lang w:val="en-AU"/>
        </w:rPr>
        <w:t xml:space="preserve">Psychological </w:t>
      </w:r>
      <w:r w:rsidR="00BC7BEB" w:rsidRPr="5528C283">
        <w:rPr>
          <w:lang w:val="en-AU"/>
        </w:rPr>
        <w:t>interventions that</w:t>
      </w:r>
      <w:r w:rsidR="00A512E5" w:rsidRPr="5528C283">
        <w:rPr>
          <w:lang w:val="en-AU"/>
        </w:rPr>
        <w:t xml:space="preserve"> can effectively</w:t>
      </w:r>
      <w:r w:rsidR="00BC7BEB" w:rsidRPr="5528C283">
        <w:rPr>
          <w:lang w:val="en-AU"/>
        </w:rPr>
        <w:t xml:space="preserve"> </w:t>
      </w:r>
      <w:r w:rsidR="00FD1F55" w:rsidRPr="5528C283">
        <w:rPr>
          <w:lang w:val="en-AU"/>
        </w:rPr>
        <w:t xml:space="preserve">reduce depressive symptoms have </w:t>
      </w:r>
      <w:r w:rsidR="00783F7B" w:rsidRPr="5528C283">
        <w:rPr>
          <w:lang w:val="en-AU"/>
        </w:rPr>
        <w:t xml:space="preserve">the </w:t>
      </w:r>
      <w:r w:rsidR="00FD1F55" w:rsidRPr="5528C283">
        <w:rPr>
          <w:lang w:val="en-AU"/>
        </w:rPr>
        <w:t xml:space="preserve">potential to </w:t>
      </w:r>
      <w:r w:rsidR="00BC7BEB" w:rsidRPr="5528C283">
        <w:rPr>
          <w:lang w:val="en-AU"/>
        </w:rPr>
        <w:t xml:space="preserve">improve the </w:t>
      </w:r>
      <w:r w:rsidR="00783F7B" w:rsidRPr="5528C283">
        <w:rPr>
          <w:lang w:val="en-AU"/>
        </w:rPr>
        <w:t xml:space="preserve">ongoing </w:t>
      </w:r>
      <w:r w:rsidR="00BC7BEB" w:rsidRPr="5528C283">
        <w:rPr>
          <w:lang w:val="en-AU"/>
        </w:rPr>
        <w:t>quality of life</w:t>
      </w:r>
      <w:r w:rsidR="00A370F5" w:rsidRPr="5528C283">
        <w:rPr>
          <w:lang w:val="en-AU"/>
        </w:rPr>
        <w:t xml:space="preserve">, social </w:t>
      </w:r>
      <w:r w:rsidR="00B826AE" w:rsidRPr="5528C283">
        <w:rPr>
          <w:lang w:val="en-AU"/>
        </w:rPr>
        <w:t>participation,</w:t>
      </w:r>
      <w:r w:rsidR="00A370F5" w:rsidRPr="5528C283">
        <w:rPr>
          <w:lang w:val="en-AU"/>
        </w:rPr>
        <w:t xml:space="preserve"> and overall functioning </w:t>
      </w:r>
      <w:r w:rsidR="00BC7BEB" w:rsidRPr="5528C283">
        <w:rPr>
          <w:lang w:val="en-AU"/>
        </w:rPr>
        <w:t xml:space="preserve">of people with </w:t>
      </w:r>
      <w:r w:rsidR="00D56236" w:rsidRPr="5528C283">
        <w:rPr>
          <w:lang w:val="en-AU"/>
        </w:rPr>
        <w:t>MS</w:t>
      </w:r>
      <w:r w:rsidR="006420A2" w:rsidRPr="5528C283">
        <w:rPr>
          <w:lang w:val="en-AU"/>
        </w:rPr>
        <w:t xml:space="preserve">. </w:t>
      </w:r>
      <w:r w:rsidR="00BC7BEB" w:rsidRPr="5528C283">
        <w:rPr>
          <w:lang w:val="en-AU"/>
        </w:rPr>
        <w:t xml:space="preserve">This </w:t>
      </w:r>
      <w:r w:rsidR="00452E5A" w:rsidRPr="5528C283">
        <w:rPr>
          <w:lang w:val="en-AU"/>
        </w:rPr>
        <w:t>evidence snapshot</w:t>
      </w:r>
      <w:r w:rsidR="00BC7BEB" w:rsidRPr="5528C283">
        <w:rPr>
          <w:lang w:val="en-AU"/>
        </w:rPr>
        <w:t xml:space="preserve"> summarises the most recent evidence of the effectiveness of these </w:t>
      </w:r>
      <w:r w:rsidRPr="5528C283">
        <w:rPr>
          <w:lang w:val="en-AU"/>
        </w:rPr>
        <w:t xml:space="preserve">psychological </w:t>
      </w:r>
      <w:r w:rsidR="00BC7BEB" w:rsidRPr="5528C283">
        <w:rPr>
          <w:lang w:val="en-AU"/>
        </w:rPr>
        <w:t>interventions for people with MS</w:t>
      </w:r>
      <w:r w:rsidR="003E54C5">
        <w:rPr>
          <w:lang w:val="en-AU"/>
        </w:rPr>
        <w:t>.</w:t>
      </w:r>
    </w:p>
    <w:p w14:paraId="150CC5AF" w14:textId="438755F9" w:rsidR="00546491" w:rsidRPr="009076E0" w:rsidRDefault="00546491" w:rsidP="00546491">
      <w:pPr>
        <w:pStyle w:val="Heading3"/>
        <w:ind w:left="709" w:hanging="709"/>
        <w:rPr>
          <w:lang w:val="en-AU"/>
        </w:rPr>
      </w:pPr>
      <w:bookmarkStart w:id="18" w:name="_Toc121929176"/>
      <w:bookmarkStart w:id="19" w:name="_Toc136266443"/>
      <w:bookmarkEnd w:id="17"/>
      <w:r w:rsidRPr="009076E0">
        <w:rPr>
          <w:lang w:val="en-AU"/>
        </w:rPr>
        <w:t xml:space="preserve">What are </w:t>
      </w:r>
      <w:r w:rsidR="001C43A3" w:rsidRPr="009076E0">
        <w:rPr>
          <w:lang w:val="en-AU"/>
        </w:rPr>
        <w:t>psycho</w:t>
      </w:r>
      <w:r w:rsidR="001C43A3">
        <w:rPr>
          <w:lang w:val="en-AU"/>
        </w:rPr>
        <w:t>logical</w:t>
      </w:r>
      <w:r w:rsidR="001C43A3" w:rsidRPr="009076E0">
        <w:rPr>
          <w:lang w:val="en-AU"/>
        </w:rPr>
        <w:t xml:space="preserve"> </w:t>
      </w:r>
      <w:r w:rsidRPr="009076E0">
        <w:rPr>
          <w:lang w:val="en-AU"/>
        </w:rPr>
        <w:t>interventions?</w:t>
      </w:r>
      <w:bookmarkEnd w:id="18"/>
      <w:bookmarkEnd w:id="19"/>
    </w:p>
    <w:p w14:paraId="4A8F521F" w14:textId="3AC6B2D6" w:rsidR="00095FAF" w:rsidRPr="009076E0" w:rsidRDefault="001C43A3" w:rsidP="003504F5">
      <w:pPr>
        <w:rPr>
          <w:lang w:val="en-AU"/>
        </w:rPr>
      </w:pPr>
      <w:r w:rsidRPr="009076E0">
        <w:rPr>
          <w:lang w:val="en-AU"/>
        </w:rPr>
        <w:t>Psycho</w:t>
      </w:r>
      <w:r>
        <w:rPr>
          <w:lang w:val="en-AU"/>
        </w:rPr>
        <w:t>logical</w:t>
      </w:r>
      <w:r w:rsidRPr="009076E0">
        <w:rPr>
          <w:lang w:val="en-AU"/>
        </w:rPr>
        <w:t xml:space="preserve"> </w:t>
      </w:r>
      <w:r w:rsidR="003504F5" w:rsidRPr="009076E0">
        <w:rPr>
          <w:lang w:val="en-AU"/>
        </w:rPr>
        <w:t xml:space="preserve">interventions </w:t>
      </w:r>
      <w:r w:rsidR="00D42382">
        <w:rPr>
          <w:lang w:val="en-AU"/>
        </w:rPr>
        <w:t xml:space="preserve">generally refer to a range of </w:t>
      </w:r>
      <w:r w:rsidR="00D42382" w:rsidRPr="009076E0">
        <w:rPr>
          <w:lang w:val="en-AU"/>
        </w:rPr>
        <w:t xml:space="preserve">non-pharmacological </w:t>
      </w:r>
      <w:r w:rsidR="00D42382">
        <w:rPr>
          <w:lang w:val="en-AU"/>
        </w:rPr>
        <w:t>therapies and techniques aimed at addressing psychological problems and disorders through the use of psychological principles and techniques</w:t>
      </w:r>
      <w:r w:rsidR="001B7DCD">
        <w:rPr>
          <w:lang w:val="en-AU"/>
        </w:rPr>
        <w:t xml:space="preserve"> </w:t>
      </w:r>
      <w:r w:rsidR="002122BE">
        <w:rPr>
          <w:lang w:val="en-AU"/>
        </w:rPr>
        <w:fldChar w:fldCharType="begin">
          <w:fldData xml:space="preserve">PEVuZE5vdGU+PENpdGU+PEF1dGhvcj5IbzwvQXV0aG9yPjxZZWFyPjIwMjI8L1llYXI+PFJlY051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=
</w:fldData>
        </w:fldChar>
      </w:r>
      <w:r w:rsidR="00813497">
        <w:rPr>
          <w:lang w:val="en-AU"/>
        </w:rPr>
        <w:instrText xml:space="preserve"> ADDIN EN.CITE </w:instrText>
      </w:r>
      <w:r w:rsidR="00813497">
        <w:rPr>
          <w:lang w:val="en-AU"/>
        </w:rPr>
        <w:fldChar w:fldCharType="begin">
          <w:fldData xml:space="preserve">PEVuZE5vdGU+PENpdGU+PEF1dGhvcj5IbzwvQXV0aG9yPjxZZWFyPjIwMjI8L1llYXI+PFJlY051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=
</w:fldData>
        </w:fldChar>
      </w:r>
      <w:r w:rsidR="00813497">
        <w:rPr>
          <w:lang w:val="en-AU"/>
        </w:rPr>
        <w:instrText xml:space="preserve"> ADDIN EN.CITE.DATA </w:instrText>
      </w:r>
      <w:r w:rsidR="00813497">
        <w:rPr>
          <w:lang w:val="en-AU"/>
        </w:rPr>
      </w:r>
      <w:r w:rsidR="00813497">
        <w:rPr>
          <w:lang w:val="en-AU"/>
        </w:rPr>
        <w:fldChar w:fldCharType="end"/>
      </w:r>
      <w:r w:rsidR="002122BE">
        <w:rPr>
          <w:lang w:val="en-AU"/>
        </w:rPr>
      </w:r>
      <w:r w:rsidR="002122BE">
        <w:rPr>
          <w:lang w:val="en-AU"/>
        </w:rPr>
        <w:fldChar w:fldCharType="separate"/>
      </w:r>
      <w:r w:rsidR="00813497">
        <w:rPr>
          <w:noProof/>
          <w:lang w:val="en-AU"/>
        </w:rPr>
        <w:t>(Ho et al., 2022)</w:t>
      </w:r>
      <w:r w:rsidR="002122BE">
        <w:rPr>
          <w:lang w:val="en-AU"/>
        </w:rPr>
        <w:fldChar w:fldCharType="end"/>
      </w:r>
      <w:r w:rsidR="000E1E11" w:rsidRPr="009076E0">
        <w:rPr>
          <w:lang w:val="en-AU"/>
        </w:rPr>
        <w:t>.</w:t>
      </w:r>
      <w:r w:rsidR="003504F5" w:rsidRPr="009076E0">
        <w:rPr>
          <w:lang w:val="en-AU"/>
        </w:rPr>
        <w:t xml:space="preserve"> The </w:t>
      </w:r>
      <w:r w:rsidRPr="009076E0">
        <w:rPr>
          <w:lang w:val="en-AU"/>
        </w:rPr>
        <w:t>psycho</w:t>
      </w:r>
      <w:r>
        <w:rPr>
          <w:lang w:val="en-AU"/>
        </w:rPr>
        <w:t xml:space="preserve">logical </w:t>
      </w:r>
      <w:r w:rsidR="003504F5" w:rsidRPr="009076E0">
        <w:rPr>
          <w:lang w:val="en-AU"/>
        </w:rPr>
        <w:t xml:space="preserve">interventions </w:t>
      </w:r>
      <w:r w:rsidR="004B204B">
        <w:rPr>
          <w:lang w:val="en-AU"/>
        </w:rPr>
        <w:t xml:space="preserve">covered in this evidence snapshot were </w:t>
      </w:r>
      <w:r w:rsidR="00325596">
        <w:rPr>
          <w:lang w:val="en-AU"/>
        </w:rPr>
        <w:t>selected</w:t>
      </w:r>
      <w:r w:rsidR="00325596" w:rsidRPr="009076E0">
        <w:rPr>
          <w:lang w:val="en-AU"/>
        </w:rPr>
        <w:t xml:space="preserve"> </w:t>
      </w:r>
      <w:r w:rsidR="00EF17BF">
        <w:rPr>
          <w:lang w:val="en-AU"/>
        </w:rPr>
        <w:t xml:space="preserve">on the basis of their </w:t>
      </w:r>
      <w:r w:rsidR="004B204B">
        <w:rPr>
          <w:lang w:val="en-AU"/>
        </w:rPr>
        <w:t xml:space="preserve">specific </w:t>
      </w:r>
      <w:r w:rsidR="00EF17BF">
        <w:rPr>
          <w:lang w:val="en-AU"/>
        </w:rPr>
        <w:t>focus</w:t>
      </w:r>
      <w:r w:rsidR="004B204B">
        <w:rPr>
          <w:lang w:val="en-AU"/>
        </w:rPr>
        <w:t xml:space="preserve">; these </w:t>
      </w:r>
      <w:r w:rsidR="003504F5" w:rsidRPr="009076E0">
        <w:rPr>
          <w:lang w:val="en-AU"/>
        </w:rPr>
        <w:t>include:</w:t>
      </w:r>
    </w:p>
    <w:p w14:paraId="08354EE1" w14:textId="7FE45692" w:rsidR="003504F5" w:rsidRPr="00B04BB2" w:rsidRDefault="003504F5" w:rsidP="00B04BB2">
      <w:pPr>
        <w:pStyle w:val="Heading4"/>
        <w:numPr>
          <w:ilvl w:val="0"/>
          <w:numId w:val="0"/>
        </w:numPr>
        <w:ind w:left="709" w:hanging="709"/>
        <w:rPr>
          <w:b w:val="0"/>
          <w:szCs w:val="22"/>
          <w:lang w:val="en-AU"/>
        </w:rPr>
      </w:pPr>
      <w:r w:rsidRPr="00B04BB2">
        <w:rPr>
          <w:sz w:val="22"/>
          <w:szCs w:val="22"/>
          <w:lang w:val="en-AU"/>
        </w:rPr>
        <w:t xml:space="preserve">Cognitive behaviour therapy </w:t>
      </w:r>
    </w:p>
    <w:p w14:paraId="001FC8C9" w14:textId="796860D3" w:rsidR="003504F5" w:rsidRPr="009076E0" w:rsidRDefault="003504F5" w:rsidP="003504F5">
      <w:pPr>
        <w:rPr>
          <w:lang w:val="en-AU"/>
        </w:rPr>
      </w:pPr>
      <w:r w:rsidRPr="009076E0">
        <w:rPr>
          <w:lang w:val="en-AU"/>
        </w:rPr>
        <w:t>Cognitive behaviour therap</w:t>
      </w:r>
      <w:r w:rsidR="0078419F" w:rsidRPr="009076E0">
        <w:rPr>
          <w:lang w:val="en-AU"/>
        </w:rPr>
        <w:t xml:space="preserve">y </w:t>
      </w:r>
      <w:r w:rsidR="00A43BC4" w:rsidRPr="009076E0">
        <w:rPr>
          <w:lang w:val="en-AU"/>
        </w:rPr>
        <w:t xml:space="preserve">(CBT) </w:t>
      </w:r>
      <w:r w:rsidR="0078419F" w:rsidRPr="009076E0">
        <w:rPr>
          <w:lang w:val="en-AU"/>
        </w:rPr>
        <w:t>is a type of psychotherapy (</w:t>
      </w:r>
      <w:r w:rsidR="004B204B">
        <w:rPr>
          <w:lang w:val="en-AU"/>
        </w:rPr>
        <w:t>‘</w:t>
      </w:r>
      <w:r w:rsidR="0078419F" w:rsidRPr="009076E0">
        <w:rPr>
          <w:lang w:val="en-AU"/>
        </w:rPr>
        <w:t>talking therapy</w:t>
      </w:r>
      <w:r w:rsidR="004B204B">
        <w:rPr>
          <w:lang w:val="en-AU"/>
        </w:rPr>
        <w:t>’</w:t>
      </w:r>
      <w:r w:rsidR="0078419F" w:rsidRPr="009076E0">
        <w:rPr>
          <w:lang w:val="en-AU"/>
        </w:rPr>
        <w:t xml:space="preserve">) based on the idea that how you </w:t>
      </w:r>
      <w:r w:rsidR="00430CF4" w:rsidRPr="009076E0">
        <w:rPr>
          <w:lang w:val="en-AU"/>
        </w:rPr>
        <w:t>think,</w:t>
      </w:r>
      <w:r w:rsidR="0078419F" w:rsidRPr="009076E0">
        <w:rPr>
          <w:lang w:val="en-AU"/>
        </w:rPr>
        <w:t xml:space="preserve"> and act affects how you feel. </w:t>
      </w:r>
      <w:r w:rsidRPr="009076E0">
        <w:rPr>
          <w:lang w:val="en-AU"/>
        </w:rPr>
        <w:t xml:space="preserve">Cognitive behaviour therapy </w:t>
      </w:r>
      <w:r w:rsidR="00A0703A" w:rsidRPr="009076E0">
        <w:rPr>
          <w:lang w:val="en-AU"/>
        </w:rPr>
        <w:t xml:space="preserve">works </w:t>
      </w:r>
      <w:r w:rsidR="00A0703A" w:rsidRPr="009076E0">
        <w:rPr>
          <w:lang w:val="en-AU"/>
        </w:rPr>
        <w:lastRenderedPageBreak/>
        <w:t>by helping you to recogni</w:t>
      </w:r>
      <w:r w:rsidR="002114C1">
        <w:rPr>
          <w:lang w:val="en-AU"/>
        </w:rPr>
        <w:t>s</w:t>
      </w:r>
      <w:r w:rsidR="00A0703A" w:rsidRPr="009076E0">
        <w:rPr>
          <w:lang w:val="en-AU"/>
        </w:rPr>
        <w:t xml:space="preserve">e </w:t>
      </w:r>
      <w:r w:rsidR="003F2C3F" w:rsidRPr="009076E0">
        <w:rPr>
          <w:lang w:val="en-AU"/>
        </w:rPr>
        <w:t>patterns of thinking and behaviour that cause problems</w:t>
      </w:r>
      <w:r w:rsidR="00637E81" w:rsidRPr="009076E0">
        <w:rPr>
          <w:lang w:val="en-AU"/>
        </w:rPr>
        <w:t xml:space="preserve"> and teaching you practical ways to learn or re-learn more helpful </w:t>
      </w:r>
      <w:r w:rsidR="00F55E5D" w:rsidRPr="009076E0">
        <w:rPr>
          <w:lang w:val="en-AU"/>
        </w:rPr>
        <w:t>habits</w:t>
      </w:r>
      <w:r w:rsidR="001B7DCD">
        <w:rPr>
          <w:lang w:val="en-AU"/>
        </w:rPr>
        <w:t xml:space="preserve"> </w:t>
      </w:r>
      <w:r w:rsidR="002730F5" w:rsidRPr="009076E0">
        <w:rPr>
          <w:lang w:val="en-AU"/>
        </w:rPr>
        <w:fldChar w:fldCharType="begin"/>
      </w:r>
      <w:r w:rsidR="00813497">
        <w:rPr>
          <w:lang w:val="en-AU"/>
        </w:rPr>
        <w:instrText xml:space="preserve"> ADDIN EN.CITE &lt;EndNote&gt;&lt;Cite&gt;&lt;Author&gt;Ost&lt;/Author&gt;&lt;Year&gt;2008&lt;/Year&gt;&lt;RecNum&gt;234&lt;/RecNum&gt;&lt;DisplayText&gt;(Ost, 2008)&lt;/DisplayText&gt;&lt;record&gt;&lt;rec-number&gt;234&lt;/rec-number&gt;&lt;foreign-keys&gt;&lt;key app="EN" db-id="ad52aaf2b0ww5ie9sxppd5vdest2050asraz" timestamp="1671406923"&gt;234&lt;/key&gt;&lt;/foreign-keys&gt;&lt;ref-type name="Journal Article"&gt;17&lt;/ref-type&gt;&lt;contributors&gt;&lt;authors&gt;&lt;author&gt;Ost, L. G.&lt;/author&gt;&lt;/authors&gt;&lt;/contributors&gt;&lt;auth-address&gt;Department of Psychology, Stockholm University, S-106 91 Stockholm, Sweden. ost@psychology.su.se&lt;/auth-address&gt;&lt;titles&gt;&lt;title&gt;Efficacy of the third wave of behavioral therapies: a systematic review and meta-analysis&lt;/title&gt;&lt;secondary-title&gt;Behav Res Ther&lt;/secondary-title&gt;&lt;/titles&gt;&lt;periodical&gt;&lt;full-title&gt;Behav Res Ther&lt;/full-title&gt;&lt;/periodical&gt;&lt;pages&gt;296-321&lt;/pages&gt;&lt;volume&gt;46&lt;/volume&gt;&lt;number&gt;3&lt;/number&gt;&lt;edition&gt;20071223&lt;/edition&gt;&lt;keywords&gt;&lt;keyword&gt;Cognitive Behavioral Therapy/*methods&lt;/keyword&gt;&lt;keyword&gt;Humans&lt;/keyword&gt;&lt;keyword&gt;Mental Disorders/*therapy&lt;/keyword&gt;&lt;keyword&gt;Psychometrics&lt;/keyword&gt;&lt;keyword&gt;Randomized Controlled Trials as Topic/methods&lt;/keyword&gt;&lt;keyword&gt;Research Design&lt;/keyword&gt;&lt;keyword&gt;Treatment Outcome&lt;/keyword&gt;&lt;/keywords&gt;&lt;dates&gt;&lt;year&gt;2008&lt;/year&gt;&lt;pub-dates&gt;&lt;date&gt;Mar&lt;/date&gt;&lt;/pub-dates&gt;&lt;/dates&gt;&lt;isbn&gt;0005-7967 (Print)&amp;#xD;0005-7967&lt;/isbn&gt;&lt;accession-num&gt;18258216&lt;/accession-num&gt;&lt;urls&gt;&lt;/urls&gt;&lt;electronic-resource-num&gt;10.1016/j.brat.2007.12.005&lt;/electronic-resource-num&gt;&lt;remote-database-provider&gt;NLM&lt;/remote-database-provider&gt;&lt;language&gt;eng&lt;/language&gt;&lt;/record&gt;&lt;/Cite&gt;&lt;/EndNote&gt;</w:instrText>
      </w:r>
      <w:r w:rsidR="002730F5" w:rsidRPr="009076E0">
        <w:rPr>
          <w:lang w:val="en-AU"/>
        </w:rPr>
        <w:fldChar w:fldCharType="separate"/>
      </w:r>
      <w:r w:rsidR="00813497">
        <w:rPr>
          <w:noProof/>
          <w:lang w:val="en-AU"/>
        </w:rPr>
        <w:t>(Ost, 2008)</w:t>
      </w:r>
      <w:r w:rsidR="002730F5" w:rsidRPr="009076E0">
        <w:rPr>
          <w:lang w:val="en-AU"/>
        </w:rPr>
        <w:fldChar w:fldCharType="end"/>
      </w:r>
      <w:r w:rsidR="002730F5" w:rsidRPr="009076E0">
        <w:rPr>
          <w:lang w:val="en-AU"/>
        </w:rPr>
        <w:t>.</w:t>
      </w:r>
      <w:r w:rsidRPr="009076E0">
        <w:rPr>
          <w:lang w:val="en-AU"/>
        </w:rPr>
        <w:t xml:space="preserve"> </w:t>
      </w:r>
      <w:r w:rsidR="00895673">
        <w:rPr>
          <w:lang w:val="en-AU"/>
        </w:rPr>
        <w:t xml:space="preserve">Cognitive behaviour therapy is a </w:t>
      </w:r>
      <w:r w:rsidR="00895673">
        <w:rPr>
          <w:rFonts w:eastAsia="Times New Roman"/>
        </w:rPr>
        <w:t xml:space="preserve">multicomponent intervention and </w:t>
      </w:r>
      <w:r w:rsidR="006D23FA">
        <w:rPr>
          <w:lang w:val="en-AU"/>
        </w:rPr>
        <w:t xml:space="preserve">mindfulness, </w:t>
      </w:r>
      <w:r w:rsidR="00895673">
        <w:rPr>
          <w:lang w:val="en-AU"/>
        </w:rPr>
        <w:t>relaxation</w:t>
      </w:r>
      <w:r w:rsidR="001601E8">
        <w:rPr>
          <w:lang w:val="en-AU"/>
        </w:rPr>
        <w:t xml:space="preserve">, and stress management </w:t>
      </w:r>
      <w:r w:rsidR="006D23FA">
        <w:rPr>
          <w:lang w:val="en-AU"/>
        </w:rPr>
        <w:t xml:space="preserve">interventions </w:t>
      </w:r>
      <w:r w:rsidR="001601E8">
        <w:rPr>
          <w:lang w:val="en-AU"/>
        </w:rPr>
        <w:t xml:space="preserve">(described below) may also be components of CBT. </w:t>
      </w:r>
    </w:p>
    <w:p w14:paraId="1F8CECC4" w14:textId="7E8080EB" w:rsidR="00A210CC" w:rsidRPr="00B04BB2" w:rsidRDefault="00A210CC" w:rsidP="00B04BB2">
      <w:pPr>
        <w:pStyle w:val="Heading4"/>
        <w:numPr>
          <w:ilvl w:val="0"/>
          <w:numId w:val="0"/>
        </w:numPr>
        <w:ind w:left="709" w:hanging="709"/>
        <w:rPr>
          <w:b w:val="0"/>
          <w:szCs w:val="22"/>
          <w:lang w:val="en-AU"/>
        </w:rPr>
      </w:pPr>
      <w:r w:rsidRPr="00B04BB2">
        <w:rPr>
          <w:sz w:val="22"/>
          <w:szCs w:val="22"/>
          <w:lang w:val="en-AU"/>
        </w:rPr>
        <w:t>Acceptance and commitment therapy</w:t>
      </w:r>
    </w:p>
    <w:p w14:paraId="7C63D6B1" w14:textId="5438B999" w:rsidR="00A210CC" w:rsidRDefault="00A210CC" w:rsidP="00A210CC">
      <w:pPr>
        <w:rPr>
          <w:lang w:val="en-AU"/>
        </w:rPr>
      </w:pPr>
      <w:r w:rsidRPr="009076E0">
        <w:rPr>
          <w:lang w:val="en-AU"/>
        </w:rPr>
        <w:t xml:space="preserve">Acceptance and commitment therapy </w:t>
      </w:r>
      <w:r w:rsidR="00861A6A">
        <w:rPr>
          <w:lang w:val="en-AU"/>
        </w:rPr>
        <w:t xml:space="preserve">(ACT) </w:t>
      </w:r>
      <w:r w:rsidRPr="009076E0">
        <w:rPr>
          <w:lang w:val="en-AU"/>
        </w:rPr>
        <w:t>is a behavioural therapy that incorporates acceptance and mindfulness-based strategies to help patients in overcoming negative thoughts and feelings</w:t>
      </w:r>
      <w:r w:rsidR="001B7DCD">
        <w:rPr>
          <w:lang w:val="en-AU"/>
        </w:rPr>
        <w:t xml:space="preserve"> </w:t>
      </w:r>
      <w:r w:rsidRPr="009076E0">
        <w:rPr>
          <w:lang w:val="en-AU"/>
        </w:rPr>
        <w:fldChar w:fldCharType="begin"/>
      </w:r>
      <w:r w:rsidR="00813497">
        <w:rPr>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Pr="009076E0">
        <w:rPr>
          <w:lang w:val="en-AU"/>
        </w:rPr>
        <w:fldChar w:fldCharType="separate"/>
      </w:r>
      <w:r w:rsidR="00813497">
        <w:rPr>
          <w:noProof/>
          <w:lang w:val="en-AU"/>
        </w:rPr>
        <w:t>(Thompson et al., 2022)</w:t>
      </w:r>
      <w:r w:rsidRPr="009076E0">
        <w:rPr>
          <w:lang w:val="en-AU"/>
        </w:rPr>
        <w:fldChar w:fldCharType="end"/>
      </w:r>
      <w:r w:rsidRPr="009076E0">
        <w:rPr>
          <w:lang w:val="en-AU"/>
        </w:rPr>
        <w:t>. It focusses on targeting an individual’s relationship to psychological events by improving ‘psychological flexibility,’ rather than seeking to change or challenge thoughts or feelings</w:t>
      </w:r>
      <w:r w:rsidR="001B7DCD">
        <w:rPr>
          <w:lang w:val="en-AU"/>
        </w:rPr>
        <w:t xml:space="preserve"> </w:t>
      </w:r>
      <w:r w:rsidRPr="009076E0">
        <w:rPr>
          <w:lang w:val="en-AU"/>
        </w:rPr>
        <w:fldChar w:fldCharType="begin"/>
      </w:r>
      <w:r w:rsidR="00813497">
        <w:rPr>
          <w:lang w:val="en-AU"/>
        </w:rPr>
        <w:instrText xml:space="preserve"> ADDIN EN.CITE &lt;EndNote&gt;&lt;Cite&gt;&lt;Author&gt;Hayes&lt;/Author&gt;&lt;Year&gt;2019&lt;/Year&gt;&lt;RecNum&gt;230&lt;/RecNum&gt;&lt;DisplayText&gt;(Hayes, 2019)&lt;/DisplayText&gt;&lt;record&gt;&lt;rec-number&gt;230&lt;/rec-number&gt;&lt;foreign-keys&gt;&lt;key app="EN" db-id="ad52aaf2b0ww5ie9sxppd5vdest2050asraz" timestamp="1671403508"&gt;230&lt;/key&gt;&lt;/foreign-keys&gt;&lt;ref-type name="Journal Article"&gt;17&lt;/ref-type&gt;&lt;contributors&gt;&lt;authors&gt;&lt;author&gt;Hayes, S. C.&lt;/author&gt;&lt;/authors&gt;&lt;/contributors&gt;&lt;auth-address&gt;Department of Psychology, University of Nevada, Reno, NV, USA.&lt;/auth-address&gt;&lt;titles&gt;&lt;title&gt;Acceptance and commitment therapy: towards a unified model of behavior change&lt;/title&gt;&lt;secondary-title&gt;World Psychiatry&lt;/secondary-title&gt;&lt;/titles&gt;&lt;periodical&gt;&lt;full-title&gt;World Psychiatry&lt;/full-title&gt;&lt;/periodical&gt;&lt;pages&gt;226-227&lt;/pages&gt;&lt;volume&gt;18&lt;/volume&gt;&lt;number&gt;2&lt;/number&gt;&lt;dates&gt;&lt;year&gt;2019&lt;/year&gt;&lt;pub-dates&gt;&lt;date&gt;Jun&lt;/date&gt;&lt;/pub-dates&gt;&lt;/dates&gt;&lt;isbn&gt;1723-8617 (Print)&amp;#xD;1723-8617&lt;/isbn&gt;&lt;accession-num&gt;31059616&lt;/accession-num&gt;&lt;urls&gt;&lt;/urls&gt;&lt;custom2&gt;PMC6502411&lt;/custom2&gt;&lt;electronic-resource-num&gt;10.1002/wps.20626&lt;/electronic-resource-num&gt;&lt;remote-database-provider&gt;NLM&lt;/remote-database-provider&gt;&lt;language&gt;eng&lt;/language&gt;&lt;/record&gt;&lt;/Cite&gt;&lt;/EndNote&gt;</w:instrText>
      </w:r>
      <w:r w:rsidRPr="009076E0">
        <w:rPr>
          <w:lang w:val="en-AU"/>
        </w:rPr>
        <w:fldChar w:fldCharType="separate"/>
      </w:r>
      <w:r w:rsidR="00813497">
        <w:rPr>
          <w:noProof/>
          <w:lang w:val="en-AU"/>
        </w:rPr>
        <w:t>(Hayes, 2019)</w:t>
      </w:r>
      <w:r w:rsidRPr="009076E0">
        <w:rPr>
          <w:lang w:val="en-AU"/>
        </w:rPr>
        <w:fldChar w:fldCharType="end"/>
      </w:r>
      <w:r w:rsidRPr="009076E0">
        <w:rPr>
          <w:lang w:val="en-AU"/>
        </w:rPr>
        <w:t>.</w:t>
      </w:r>
      <w:r w:rsidR="001601E8">
        <w:rPr>
          <w:lang w:val="en-AU"/>
        </w:rPr>
        <w:t xml:space="preserve"> </w:t>
      </w:r>
      <w:r w:rsidR="00861A6A">
        <w:rPr>
          <w:lang w:val="en-AU"/>
        </w:rPr>
        <w:t>ACT</w:t>
      </w:r>
      <w:r w:rsidR="00895673">
        <w:rPr>
          <w:lang w:val="en-AU"/>
        </w:rPr>
        <w:t xml:space="preserve"> is a multicomponent intervention and </w:t>
      </w:r>
      <w:r w:rsidR="006D23FA">
        <w:rPr>
          <w:lang w:val="en-AU"/>
        </w:rPr>
        <w:t xml:space="preserve">mindfulness, </w:t>
      </w:r>
      <w:r w:rsidR="00895673">
        <w:rPr>
          <w:lang w:val="en-AU"/>
        </w:rPr>
        <w:t>r</w:t>
      </w:r>
      <w:r w:rsidR="001601E8">
        <w:rPr>
          <w:lang w:val="en-AU"/>
        </w:rPr>
        <w:t>elaxation,</w:t>
      </w:r>
      <w:r w:rsidR="006D23FA">
        <w:rPr>
          <w:lang w:val="en-AU"/>
        </w:rPr>
        <w:t xml:space="preserve"> </w:t>
      </w:r>
      <w:r w:rsidR="001601E8">
        <w:rPr>
          <w:lang w:val="en-AU"/>
        </w:rPr>
        <w:t xml:space="preserve">and stress management </w:t>
      </w:r>
      <w:r w:rsidR="006D23FA">
        <w:rPr>
          <w:lang w:val="en-AU"/>
        </w:rPr>
        <w:t xml:space="preserve">interventions </w:t>
      </w:r>
      <w:r w:rsidR="001601E8">
        <w:rPr>
          <w:lang w:val="en-AU"/>
        </w:rPr>
        <w:t>(described below) may also be components of ACT.</w:t>
      </w:r>
    </w:p>
    <w:p w14:paraId="1D39A305" w14:textId="415ED905" w:rsidR="003504F5" w:rsidRPr="00B04BB2" w:rsidRDefault="003504F5" w:rsidP="00B04BB2">
      <w:pPr>
        <w:pStyle w:val="Heading4"/>
        <w:numPr>
          <w:ilvl w:val="0"/>
          <w:numId w:val="0"/>
        </w:numPr>
        <w:ind w:left="709" w:hanging="709"/>
        <w:rPr>
          <w:b w:val="0"/>
          <w:szCs w:val="22"/>
          <w:lang w:val="en-AU"/>
        </w:rPr>
      </w:pPr>
      <w:r w:rsidRPr="00B04BB2">
        <w:rPr>
          <w:sz w:val="22"/>
          <w:szCs w:val="22"/>
          <w:lang w:val="en-AU"/>
        </w:rPr>
        <w:t>Mindfulness interventions</w:t>
      </w:r>
    </w:p>
    <w:p w14:paraId="472FAC8A" w14:textId="6A73FC04" w:rsidR="003504F5" w:rsidRPr="009076E0" w:rsidRDefault="001F6969" w:rsidP="003504F5">
      <w:pPr>
        <w:rPr>
          <w:lang w:val="en-AU"/>
        </w:rPr>
      </w:pPr>
      <w:r w:rsidRPr="009076E0">
        <w:rPr>
          <w:lang w:val="en-AU"/>
        </w:rPr>
        <w:t>Mindfulness</w:t>
      </w:r>
      <w:r w:rsidR="003504F5" w:rsidRPr="009076E0">
        <w:rPr>
          <w:lang w:val="en-AU"/>
        </w:rPr>
        <w:t xml:space="preserve"> interventions are based on the idea that mindfulness</w:t>
      </w:r>
      <w:r w:rsidR="00D95BC5">
        <w:rPr>
          <w:lang w:val="en-AU"/>
        </w:rPr>
        <w:t xml:space="preserve"> (the state of being aware of one’s </w:t>
      </w:r>
      <w:r w:rsidR="00F94814">
        <w:rPr>
          <w:lang w:val="en-AU"/>
        </w:rPr>
        <w:t>emotions, thoughts</w:t>
      </w:r>
      <w:r w:rsidR="0028177A">
        <w:rPr>
          <w:lang w:val="en-AU"/>
        </w:rPr>
        <w:t>,</w:t>
      </w:r>
      <w:r w:rsidR="00F94814">
        <w:rPr>
          <w:lang w:val="en-AU"/>
        </w:rPr>
        <w:t xml:space="preserve"> or body</w:t>
      </w:r>
      <w:r w:rsidR="00D95BC5">
        <w:rPr>
          <w:lang w:val="en-AU"/>
        </w:rPr>
        <w:t>)</w:t>
      </w:r>
      <w:r w:rsidR="003504F5" w:rsidRPr="009076E0">
        <w:rPr>
          <w:lang w:val="en-AU"/>
        </w:rPr>
        <w:t xml:space="preserve"> is being present and fully engaged in the present moment, without interpretation or judgement. Mindfulness interventions can include breathing methods, guided imagery, and other practices to relax the body and mind and reduce stress. Mindfulness can promote coping strategies and resources that can address psychological challenges</w:t>
      </w:r>
      <w:r w:rsidR="001B7DCD">
        <w:rPr>
          <w:lang w:val="en-AU"/>
        </w:rPr>
        <w:t xml:space="preserve"> </w:t>
      </w:r>
      <w:r w:rsidR="00A622B2" w:rsidRPr="009076E0">
        <w:rPr>
          <w:lang w:val="en-AU"/>
        </w:rPr>
        <w:fldChar w:fldCharType="begin">
          <w:fldData xml:space="preserve">PEVuZE5vdGU+PENpdGU+PEF1dGhvcj5DYXJsZXR0bzwvQXV0aG9yPjxZZWFyPjIwMjA8L1llYXI+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</w:fldData>
        </w:fldChar>
      </w:r>
      <w:r w:rsidR="00813497">
        <w:rPr>
          <w:lang w:val="en-AU"/>
        </w:rPr>
        <w:instrText xml:space="preserve"> ADDIN EN.CITE </w:instrText>
      </w:r>
      <w:r w:rsidR="00813497">
        <w:rPr>
          <w:lang w:val="en-AU"/>
        </w:rPr>
        <w:fldChar w:fldCharType="begin">
          <w:fldData xml:space="preserve">PEVuZE5vdGU+PENpdGU+PEF1dGhvcj5DYXJsZXR0bzwvQXV0aG9yPjxZZWFyPjIwMjA8L1llYXI+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</w:fldData>
        </w:fldChar>
      </w:r>
      <w:r w:rsidR="00813497">
        <w:rPr>
          <w:lang w:val="en-AU"/>
        </w:rPr>
        <w:instrText xml:space="preserve"> ADDIN EN.CITE.DATA </w:instrText>
      </w:r>
      <w:r w:rsidR="00813497">
        <w:rPr>
          <w:lang w:val="en-AU"/>
        </w:rPr>
      </w:r>
      <w:r w:rsidR="00813497">
        <w:rPr>
          <w:lang w:val="en-AU"/>
        </w:rPr>
        <w:fldChar w:fldCharType="end"/>
      </w:r>
      <w:r w:rsidR="00A622B2" w:rsidRPr="009076E0">
        <w:rPr>
          <w:lang w:val="en-AU"/>
        </w:rPr>
      </w:r>
      <w:r w:rsidR="00A622B2" w:rsidRPr="009076E0">
        <w:rPr>
          <w:lang w:val="en-AU"/>
        </w:rPr>
        <w:fldChar w:fldCharType="separate"/>
      </w:r>
      <w:r w:rsidR="00813497">
        <w:rPr>
          <w:noProof/>
          <w:lang w:val="en-AU"/>
        </w:rPr>
        <w:t>(Carletto et al., 2020; Simpson et al., 2020)</w:t>
      </w:r>
      <w:r w:rsidR="00A622B2" w:rsidRPr="009076E0">
        <w:rPr>
          <w:lang w:val="en-AU"/>
        </w:rPr>
        <w:fldChar w:fldCharType="end"/>
      </w:r>
      <w:r w:rsidR="00D147EB">
        <w:rPr>
          <w:lang w:val="en-AU"/>
        </w:rPr>
        <w:t>.</w:t>
      </w:r>
    </w:p>
    <w:p w14:paraId="39E88D26" w14:textId="77777777" w:rsidR="003504F5" w:rsidRPr="00B04BB2" w:rsidRDefault="003504F5" w:rsidP="00B04BB2">
      <w:pPr>
        <w:pStyle w:val="Heading4"/>
        <w:numPr>
          <w:ilvl w:val="0"/>
          <w:numId w:val="0"/>
        </w:numPr>
        <w:ind w:left="709" w:hanging="709"/>
        <w:rPr>
          <w:b w:val="0"/>
          <w:szCs w:val="22"/>
          <w:lang w:val="en-AU"/>
        </w:rPr>
      </w:pPr>
      <w:r w:rsidRPr="00B04BB2">
        <w:rPr>
          <w:sz w:val="22"/>
          <w:szCs w:val="22"/>
          <w:lang w:val="en-AU"/>
        </w:rPr>
        <w:t>Relaxation therapy</w:t>
      </w:r>
    </w:p>
    <w:p w14:paraId="13EFF674" w14:textId="2AA7D536" w:rsidR="00840228" w:rsidRDefault="003504F5" w:rsidP="003504F5">
      <w:pPr>
        <w:rPr>
          <w:lang w:val="en-AU"/>
        </w:rPr>
      </w:pPr>
      <w:r w:rsidRPr="009076E0">
        <w:rPr>
          <w:lang w:val="en-AU"/>
        </w:rPr>
        <w:t xml:space="preserve">Relaxation therapy is an evidence based psychological focused therapy, </w:t>
      </w:r>
      <w:r w:rsidR="007009CC">
        <w:rPr>
          <w:lang w:val="en-AU"/>
        </w:rPr>
        <w:t>focused on releasing tension. It can</w:t>
      </w:r>
      <w:r w:rsidRPr="009076E0">
        <w:rPr>
          <w:lang w:val="en-AU"/>
        </w:rPr>
        <w:t xml:space="preserve"> include a range of relaxation techniques which may involve tensing and relaxing muscles throughout the body, visualization (positive images), or meditation (focusing thoughts)</w:t>
      </w:r>
      <w:r w:rsidR="001B7DCD">
        <w:rPr>
          <w:lang w:val="en-AU"/>
        </w:rPr>
        <w:t xml:space="preserve"> </w:t>
      </w:r>
      <w:r w:rsidR="00A02CC6" w:rsidRPr="009076E0">
        <w:rPr>
          <w:lang w:val="en-AU"/>
        </w:rPr>
        <w:fldChar w:fldCharType="begin">
          <w:fldData xml:space="preserve">PEVuZE5vdGU+PENpdGU+PEF1dGhvcj5DYXJsZXR0bzwvQXV0aG9yPjxZZWFyPjIwMTY8L1llYXI+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</w:fldData>
        </w:fldChar>
      </w:r>
      <w:r w:rsidR="00813497">
        <w:rPr>
          <w:lang w:val="en-AU"/>
        </w:rPr>
        <w:instrText xml:space="preserve"> ADDIN EN.CITE </w:instrText>
      </w:r>
      <w:r w:rsidR="00813497">
        <w:rPr>
          <w:lang w:val="en-AU"/>
        </w:rPr>
        <w:fldChar w:fldCharType="begin">
          <w:fldData xml:space="preserve">PEVuZE5vdGU+PENpdGU+PEF1dGhvcj5DYXJsZXR0bzwvQXV0aG9yPjxZZWFyPjIwMTY8L1llYXI+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</w:fldData>
        </w:fldChar>
      </w:r>
      <w:r w:rsidR="00813497">
        <w:rPr>
          <w:lang w:val="en-AU"/>
        </w:rPr>
        <w:instrText xml:space="preserve"> ADDIN EN.CITE.DATA </w:instrText>
      </w:r>
      <w:r w:rsidR="00813497">
        <w:rPr>
          <w:lang w:val="en-AU"/>
        </w:rPr>
      </w:r>
      <w:r w:rsidR="00813497">
        <w:rPr>
          <w:lang w:val="en-AU"/>
        </w:rPr>
        <w:fldChar w:fldCharType="end"/>
      </w:r>
      <w:r w:rsidR="00A02CC6" w:rsidRPr="009076E0">
        <w:rPr>
          <w:lang w:val="en-AU"/>
        </w:rPr>
      </w:r>
      <w:r w:rsidR="00A02CC6" w:rsidRPr="009076E0">
        <w:rPr>
          <w:lang w:val="en-AU"/>
        </w:rPr>
        <w:fldChar w:fldCharType="separate"/>
      </w:r>
      <w:r w:rsidR="00813497">
        <w:rPr>
          <w:noProof/>
          <w:lang w:val="en-AU"/>
        </w:rPr>
        <w:t>(Carletto et al., 2016)</w:t>
      </w:r>
      <w:r w:rsidR="00A02CC6" w:rsidRPr="009076E0">
        <w:rPr>
          <w:lang w:val="en-AU"/>
        </w:rPr>
        <w:fldChar w:fldCharType="end"/>
      </w:r>
      <w:r w:rsidR="00D95F17" w:rsidRPr="009076E0">
        <w:rPr>
          <w:lang w:val="en-AU"/>
        </w:rPr>
        <w:t xml:space="preserve">. </w:t>
      </w:r>
      <w:r w:rsidR="00582D92">
        <w:rPr>
          <w:lang w:val="en-AU"/>
        </w:rPr>
        <w:t xml:space="preserve">Although </w:t>
      </w:r>
      <w:r w:rsidR="00566BE8">
        <w:rPr>
          <w:lang w:val="en-AU"/>
        </w:rPr>
        <w:t xml:space="preserve">relaxation </w:t>
      </w:r>
      <w:r w:rsidR="00276FDC">
        <w:rPr>
          <w:lang w:val="en-AU"/>
        </w:rPr>
        <w:t xml:space="preserve">therapy </w:t>
      </w:r>
      <w:r w:rsidR="007D6FE8">
        <w:rPr>
          <w:lang w:val="en-AU"/>
        </w:rPr>
        <w:t>sounds</w:t>
      </w:r>
      <w:r w:rsidR="00566BE8">
        <w:rPr>
          <w:lang w:val="en-AU"/>
        </w:rPr>
        <w:t xml:space="preserve"> </w:t>
      </w:r>
      <w:r w:rsidR="00083D96">
        <w:rPr>
          <w:lang w:val="en-AU"/>
        </w:rPr>
        <w:t>similar to</w:t>
      </w:r>
      <w:r w:rsidR="00582D92">
        <w:rPr>
          <w:lang w:val="en-AU"/>
        </w:rPr>
        <w:t xml:space="preserve"> </w:t>
      </w:r>
      <w:r w:rsidR="00FC68A2">
        <w:rPr>
          <w:lang w:val="en-AU"/>
        </w:rPr>
        <w:t>mindfulness-based</w:t>
      </w:r>
      <w:r w:rsidR="00276FDC">
        <w:rPr>
          <w:lang w:val="en-AU"/>
        </w:rPr>
        <w:t xml:space="preserve"> interventions</w:t>
      </w:r>
      <w:r w:rsidR="00582D92">
        <w:rPr>
          <w:lang w:val="en-AU"/>
        </w:rPr>
        <w:t xml:space="preserve">, </w:t>
      </w:r>
      <w:r w:rsidR="00843ADD">
        <w:rPr>
          <w:lang w:val="en-AU"/>
        </w:rPr>
        <w:t xml:space="preserve">mindfulness is focussed </w:t>
      </w:r>
      <w:r w:rsidR="009947F9">
        <w:rPr>
          <w:lang w:val="en-AU"/>
        </w:rPr>
        <w:t xml:space="preserve">on </w:t>
      </w:r>
      <w:r w:rsidR="00984686">
        <w:rPr>
          <w:lang w:val="en-AU"/>
        </w:rPr>
        <w:t xml:space="preserve">becoming aware of </w:t>
      </w:r>
      <w:r w:rsidR="00D866AC">
        <w:rPr>
          <w:lang w:val="en-AU"/>
        </w:rPr>
        <w:t xml:space="preserve">how </w:t>
      </w:r>
      <w:r w:rsidR="000E695F">
        <w:rPr>
          <w:lang w:val="en-AU"/>
        </w:rPr>
        <w:t>you are feeling physically, emotionally or mentally</w:t>
      </w:r>
      <w:r w:rsidR="00D324E3">
        <w:rPr>
          <w:lang w:val="en-AU"/>
        </w:rPr>
        <w:t>,</w:t>
      </w:r>
      <w:r w:rsidR="00C236BF">
        <w:rPr>
          <w:lang w:val="en-AU"/>
        </w:rPr>
        <w:t xml:space="preserve"> </w:t>
      </w:r>
      <w:r w:rsidR="005F0FEB">
        <w:rPr>
          <w:lang w:val="en-AU"/>
        </w:rPr>
        <w:t>whereas</w:t>
      </w:r>
      <w:r w:rsidR="00C236BF">
        <w:rPr>
          <w:lang w:val="en-AU"/>
        </w:rPr>
        <w:t xml:space="preserve"> </w:t>
      </w:r>
      <w:r w:rsidR="00582D92">
        <w:rPr>
          <w:lang w:val="en-AU"/>
        </w:rPr>
        <w:t>r</w:t>
      </w:r>
      <w:r w:rsidR="00A05B62">
        <w:rPr>
          <w:lang w:val="en-AU"/>
        </w:rPr>
        <w:t xml:space="preserve">elaxation is </w:t>
      </w:r>
      <w:r w:rsidR="00C140F3">
        <w:rPr>
          <w:lang w:val="en-AU"/>
        </w:rPr>
        <w:t>focussed on releasing tension</w:t>
      </w:r>
      <w:r w:rsidR="00B24F6F">
        <w:rPr>
          <w:lang w:val="en-AU"/>
        </w:rPr>
        <w:t>, either physically or mentally</w:t>
      </w:r>
      <w:r w:rsidR="001B7DCD">
        <w:rPr>
          <w:lang w:val="en-AU"/>
        </w:rPr>
        <w:t xml:space="preserve"> </w:t>
      </w:r>
      <w:r w:rsidR="0055094F">
        <w:rPr>
          <w:lang w:val="en-AU"/>
        </w:rPr>
        <w:fldChar w:fldCharType="begin"/>
      </w:r>
      <w:r w:rsidR="00813497">
        <w:rPr>
          <w:lang w:val="en-AU"/>
        </w:rPr>
        <w:instrText xml:space="preserve"> ADDIN EN.CITE &lt;EndNote&gt;&lt;Cite&gt;&lt;Author&gt;Luberto&lt;/Author&gt;&lt;Year&gt;2020&lt;/Year&gt;&lt;RecNum&gt;244&lt;/RecNum&gt;&lt;DisplayText&gt;(Luberto et al., 2020)&lt;/DisplayText&gt;&lt;record&gt;&lt;rec-number&gt;244&lt;/rec-number&gt;&lt;foreign-keys&gt;&lt;key app="EN" db-id="ad52aaf2b0ww5ie9sxppd5vdest2050asraz" timestamp="1671759387"&gt;244&lt;/key&gt;&lt;/foreign-keys&gt;&lt;ref-type name="Journal Article"&gt;17&lt;/ref-type&gt;&lt;contributors&gt;&lt;authors&gt;&lt;author&gt;Luberto, C. M.&lt;/author&gt;&lt;author&gt;Hall, D. L.&lt;/author&gt;&lt;author&gt;Park, E. R.&lt;/author&gt;&lt;author&gt;Haramati, A.&lt;/author&gt;&lt;author&gt;Cotton, S.&lt;/author&gt;&lt;/authors&gt;&lt;/contributors&gt;&lt;auth-address&gt;Benson-Henry Institute for Mind-Body Medicine, Massachusetts General Hospital/Harvard Medical School, Boston, Massachusetts.&amp;#xD;Mongan Institute Health Policy Research Center, Massachusetts General Hospital/Harvard Medical School, Boston, MA.&amp;#xD;Department of Biochemistry, Molecular and Cellular Biology, Georgetown University School of Medicine, Washington, District of Columbia.&amp;#xD;Department of Family and Community Medicine, University of Cincinnati College of Medicine, Cincinnati, Ohio.&lt;/auth-address&gt;&lt;titles&gt;&lt;title&gt;A Perspective on the Similarities and Differences Between Mindfulness and Relaxation&lt;/title&gt;&lt;secondary-title&gt;Glob Adv Health Med&lt;/secondary-title&gt;&lt;/titles&gt;&lt;periodical&gt;&lt;full-title&gt;Glob Adv Health Med&lt;/full-title&gt;&lt;/periodical&gt;&lt;pages&gt;2164956120905597&lt;/pages&gt;&lt;volume&gt;9&lt;/volume&gt;&lt;edition&gt;20200205&lt;/edition&gt;&lt;keywords&gt;&lt;keyword&gt;health&lt;/keyword&gt;&lt;keyword&gt;mindfulness&lt;/keyword&gt;&lt;keyword&gt;mind–body&lt;/keyword&gt;&lt;keyword&gt;relaxation&lt;/keyword&gt;&lt;keyword&gt;well-being&lt;/keyword&gt;&lt;/keywords&gt;&lt;dates&gt;&lt;year&gt;2020&lt;/year&gt;&lt;/dates&gt;&lt;isbn&gt;2164-957X (Print)&amp;#xD;2164-9561&lt;/isbn&gt;&lt;accession-num&gt;32076580&lt;/accession-num&gt;&lt;urls&gt;&lt;/urls&gt;&lt;custom2&gt;PMC7003166&lt;/custom2&gt;&lt;electronic-resource-num&gt;10.1177/2164956120905597&lt;/electronic-resource-num&gt;&lt;remote-database-provider&gt;NLM&lt;/remote-database-provider&gt;&lt;language&gt;eng&lt;/language&gt;&lt;/record&gt;&lt;/Cite&gt;&lt;/EndNote&gt;</w:instrText>
      </w:r>
      <w:r w:rsidR="0055094F">
        <w:rPr>
          <w:lang w:val="en-AU"/>
        </w:rPr>
        <w:fldChar w:fldCharType="separate"/>
      </w:r>
      <w:r w:rsidR="00813497">
        <w:rPr>
          <w:noProof/>
          <w:lang w:val="en-AU"/>
        </w:rPr>
        <w:t>(Luberto et al., 2020)</w:t>
      </w:r>
      <w:r w:rsidR="0055094F">
        <w:rPr>
          <w:lang w:val="en-AU"/>
        </w:rPr>
        <w:fldChar w:fldCharType="end"/>
      </w:r>
      <w:r w:rsidR="00C236BF">
        <w:rPr>
          <w:lang w:val="en-AU"/>
        </w:rPr>
        <w:t>.</w:t>
      </w:r>
    </w:p>
    <w:p w14:paraId="0B8187A3" w14:textId="0D6918FA" w:rsidR="003504F5" w:rsidRPr="00DB5B27" w:rsidRDefault="003504F5" w:rsidP="00B04BB2">
      <w:pPr>
        <w:pStyle w:val="Heading4"/>
        <w:numPr>
          <w:ilvl w:val="0"/>
          <w:numId w:val="0"/>
        </w:numPr>
        <w:ind w:left="709" w:hanging="709"/>
        <w:rPr>
          <w:szCs w:val="22"/>
          <w:lang w:val="en-AU"/>
        </w:rPr>
      </w:pPr>
      <w:r w:rsidRPr="00B04BB2">
        <w:rPr>
          <w:sz w:val="22"/>
          <w:szCs w:val="22"/>
          <w:lang w:val="en-AU"/>
        </w:rPr>
        <w:t>Stress management interventions</w:t>
      </w:r>
    </w:p>
    <w:p w14:paraId="10557A90" w14:textId="0097BBF4" w:rsidR="003B67F7" w:rsidRDefault="0012563D" w:rsidP="003504F5">
      <w:pPr>
        <w:rPr>
          <w:lang w:val="en-AU"/>
        </w:rPr>
      </w:pPr>
      <w:r w:rsidRPr="009076E0">
        <w:rPr>
          <w:lang w:val="en-AU"/>
        </w:rPr>
        <w:t xml:space="preserve">Stress management interventions refer to a </w:t>
      </w:r>
      <w:r w:rsidR="008C6E6A" w:rsidRPr="009076E0">
        <w:rPr>
          <w:lang w:val="en-AU"/>
        </w:rPr>
        <w:t xml:space="preserve">range of </w:t>
      </w:r>
      <w:r w:rsidR="009716AF">
        <w:rPr>
          <w:lang w:val="en-AU"/>
        </w:rPr>
        <w:t xml:space="preserve">techniques and approaches that collectively </w:t>
      </w:r>
      <w:r w:rsidR="00C123B2" w:rsidRPr="009076E0">
        <w:rPr>
          <w:lang w:val="en-AU"/>
        </w:rPr>
        <w:t xml:space="preserve">aim </w:t>
      </w:r>
      <w:r w:rsidR="006C502D" w:rsidRPr="009076E0">
        <w:rPr>
          <w:lang w:val="en-AU"/>
        </w:rPr>
        <w:t xml:space="preserve">to </w:t>
      </w:r>
      <w:r w:rsidR="00C123B2" w:rsidRPr="009076E0">
        <w:rPr>
          <w:lang w:val="en-AU"/>
        </w:rPr>
        <w:t xml:space="preserve">prevent, </w:t>
      </w:r>
      <w:r w:rsidR="006715BB" w:rsidRPr="009076E0">
        <w:rPr>
          <w:lang w:val="en-AU"/>
        </w:rPr>
        <w:t>reduce,</w:t>
      </w:r>
      <w:r w:rsidR="00C123B2" w:rsidRPr="009076E0">
        <w:rPr>
          <w:lang w:val="en-AU"/>
        </w:rPr>
        <w:t xml:space="preserve"> and cope with stress</w:t>
      </w:r>
      <w:r w:rsidR="006C502D" w:rsidRPr="009076E0">
        <w:rPr>
          <w:lang w:val="en-AU"/>
        </w:rPr>
        <w:t xml:space="preserve">. </w:t>
      </w:r>
      <w:r w:rsidR="0092773F" w:rsidRPr="009076E0">
        <w:rPr>
          <w:lang w:val="en-AU"/>
        </w:rPr>
        <w:t xml:space="preserve">The techniques </w:t>
      </w:r>
      <w:r w:rsidR="00D877A1" w:rsidRPr="009076E0">
        <w:rPr>
          <w:lang w:val="en-AU"/>
        </w:rPr>
        <w:t xml:space="preserve">used can </w:t>
      </w:r>
      <w:r w:rsidR="0092773F" w:rsidRPr="009076E0">
        <w:rPr>
          <w:lang w:val="en-AU"/>
        </w:rPr>
        <w:t>include problem solving, relaxation, time management techniques and lifestyle improvement</w:t>
      </w:r>
      <w:r w:rsidR="00D877A1" w:rsidRPr="009076E0">
        <w:rPr>
          <w:lang w:val="en-AU"/>
        </w:rPr>
        <w:t xml:space="preserve">. </w:t>
      </w:r>
      <w:r w:rsidR="00A74552" w:rsidRPr="009076E0">
        <w:rPr>
          <w:lang w:val="en-AU"/>
        </w:rPr>
        <w:t xml:space="preserve">Commonly included components of a stress management intervention </w:t>
      </w:r>
      <w:r w:rsidR="004207BC" w:rsidRPr="009076E0">
        <w:rPr>
          <w:lang w:val="en-AU"/>
        </w:rPr>
        <w:t xml:space="preserve">can include: </w:t>
      </w:r>
      <w:r w:rsidR="00A74552" w:rsidRPr="009076E0">
        <w:rPr>
          <w:lang w:val="en-AU"/>
        </w:rPr>
        <w:t>challenging and confronting negative or pessimistic thoughts, mindfulness acceptance (e.g. mindfulness-based stress reduction) to train self-awareness and coping ability, or behavioural techniques to relieve stress including progressive muscle relaxation and controlled breathing</w:t>
      </w:r>
      <w:r w:rsidR="001B7DCD">
        <w:rPr>
          <w:lang w:val="en-AU"/>
        </w:rPr>
        <w:t xml:space="preserve"> </w:t>
      </w:r>
      <w:r w:rsidR="0063428A" w:rsidRPr="009076E0">
        <w:rPr>
          <w:lang w:val="en-AU"/>
        </w:rPr>
        <w:fldChar w:fldCharType="begin"/>
      </w:r>
      <w:r w:rsidR="00813497">
        <w:rPr>
          <w:lang w:val="en-AU"/>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0063428A" w:rsidRPr="009076E0">
        <w:rPr>
          <w:lang w:val="en-AU"/>
        </w:rPr>
        <w:fldChar w:fldCharType="separate"/>
      </w:r>
      <w:r w:rsidR="00813497">
        <w:rPr>
          <w:noProof/>
          <w:lang w:val="en-AU"/>
        </w:rPr>
        <w:t>(Taylor et al., 2020)</w:t>
      </w:r>
      <w:r w:rsidR="0063428A" w:rsidRPr="009076E0">
        <w:rPr>
          <w:lang w:val="en-AU"/>
        </w:rPr>
        <w:fldChar w:fldCharType="end"/>
      </w:r>
      <w:r w:rsidR="0063428A" w:rsidRPr="009076E0">
        <w:rPr>
          <w:lang w:val="en-AU"/>
        </w:rPr>
        <w:t xml:space="preserve">. </w:t>
      </w:r>
    </w:p>
    <w:p w14:paraId="58123477" w14:textId="77777777" w:rsidR="003B67F7" w:rsidRDefault="003B67F7">
      <w:pPr>
        <w:spacing w:line="276" w:lineRule="auto"/>
        <w:rPr>
          <w:lang w:val="en-AU"/>
        </w:rPr>
      </w:pPr>
      <w:r>
        <w:rPr>
          <w:lang w:val="en-AU"/>
        </w:rPr>
        <w:br w:type="page"/>
      </w:r>
    </w:p>
    <w:p w14:paraId="60DDF277" w14:textId="3FDB1B3F" w:rsidR="008B2279" w:rsidRPr="009076E0" w:rsidRDefault="008B2279" w:rsidP="008B2279">
      <w:pPr>
        <w:pStyle w:val="Heading3"/>
        <w:ind w:left="709" w:hanging="709"/>
        <w:rPr>
          <w:lang w:val="en-AU"/>
        </w:rPr>
      </w:pPr>
      <w:bookmarkStart w:id="20" w:name="_Toc121929177"/>
      <w:bookmarkStart w:id="21" w:name="_Toc136266444"/>
      <w:r w:rsidRPr="009076E0">
        <w:rPr>
          <w:lang w:val="en-AU"/>
        </w:rPr>
        <w:lastRenderedPageBreak/>
        <w:t>How are they</w:t>
      </w:r>
      <w:r w:rsidR="00F363D9">
        <w:rPr>
          <w:lang w:val="en-AU"/>
        </w:rPr>
        <w:t xml:space="preserve"> typically </w:t>
      </w:r>
      <w:r w:rsidRPr="009076E0">
        <w:rPr>
          <w:lang w:val="en-AU"/>
        </w:rPr>
        <w:t>delivered?</w:t>
      </w:r>
      <w:bookmarkEnd w:id="20"/>
      <w:bookmarkEnd w:id="21"/>
    </w:p>
    <w:p w14:paraId="7CA5E77D" w14:textId="74AFF807" w:rsidR="008B2279" w:rsidRPr="009076E0" w:rsidRDefault="001C43A3" w:rsidP="008B2279">
      <w:pPr>
        <w:rPr>
          <w:lang w:val="en-AU"/>
        </w:rPr>
      </w:pPr>
      <w:r w:rsidRPr="009076E0">
        <w:rPr>
          <w:lang w:val="en-AU"/>
        </w:rPr>
        <w:t>Psycho</w:t>
      </w:r>
      <w:r>
        <w:rPr>
          <w:lang w:val="en-AU"/>
        </w:rPr>
        <w:t>logical</w:t>
      </w:r>
      <w:r w:rsidRPr="009076E0">
        <w:rPr>
          <w:lang w:val="en-AU"/>
        </w:rPr>
        <w:t xml:space="preserve"> </w:t>
      </w:r>
      <w:r w:rsidR="008B2279" w:rsidRPr="009076E0">
        <w:rPr>
          <w:lang w:val="en-AU"/>
        </w:rPr>
        <w:t xml:space="preserve">interventions are typically delivered by mental health professionals such as </w:t>
      </w:r>
      <w:r w:rsidR="00BF6218" w:rsidRPr="009076E0">
        <w:rPr>
          <w:lang w:val="en-AU"/>
        </w:rPr>
        <w:t>psychologists</w:t>
      </w:r>
      <w:r w:rsidR="0029374A" w:rsidRPr="009076E0">
        <w:rPr>
          <w:lang w:val="en-AU"/>
        </w:rPr>
        <w:t>, psychiatrists, some GPs with training in mental health, mental health nurses, some counsellors and other therapist</w:t>
      </w:r>
      <w:r w:rsidR="00562362" w:rsidRPr="009076E0">
        <w:rPr>
          <w:lang w:val="en-AU"/>
        </w:rPr>
        <w:t>s</w:t>
      </w:r>
      <w:r w:rsidR="0029374A" w:rsidRPr="009076E0">
        <w:rPr>
          <w:lang w:val="en-AU"/>
        </w:rPr>
        <w:t>,</w:t>
      </w:r>
      <w:r w:rsidR="00BF6218" w:rsidRPr="009076E0">
        <w:rPr>
          <w:lang w:val="en-AU"/>
        </w:rPr>
        <w:t xml:space="preserve"> but</w:t>
      </w:r>
      <w:r w:rsidR="008B2279" w:rsidRPr="009076E0">
        <w:rPr>
          <w:lang w:val="en-AU"/>
        </w:rPr>
        <w:t xml:space="preserve"> may also be </w:t>
      </w:r>
      <w:r w:rsidR="00C77330">
        <w:rPr>
          <w:lang w:val="en-AU"/>
        </w:rPr>
        <w:t>delivered</w:t>
      </w:r>
      <w:r w:rsidR="008B2279" w:rsidRPr="009076E0">
        <w:rPr>
          <w:lang w:val="en-AU"/>
        </w:rPr>
        <w:t xml:space="preserve"> by other health care professionals or facilitators with no formal training</w:t>
      </w:r>
      <w:r w:rsidR="001B7DCD">
        <w:rPr>
          <w:lang w:val="en-AU"/>
        </w:rPr>
        <w:t xml:space="preserve"> </w:t>
      </w:r>
      <w:r w:rsidR="008B3D5D" w:rsidRPr="009076E0">
        <w:rPr>
          <w:lang w:val="en-AU"/>
        </w:rPr>
        <w:fldChar w:fldCharType="begin">
          <w:fldData xml:space="preserve">PEVuZE5vdGU+PENpdGU+PEF1dGhvcj5TZXNlbDwvQXV0aG9yPjxZZWFyPjIwMTg8L1llYXI+PFJl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</w:fldData>
        </w:fldChar>
      </w:r>
      <w:r w:rsidR="00813497">
        <w:rPr>
          <w:lang w:val="en-AU"/>
        </w:rPr>
        <w:instrText xml:space="preserve"> ADDIN EN.CITE </w:instrText>
      </w:r>
      <w:r w:rsidR="00813497">
        <w:rPr>
          <w:lang w:val="en-AU"/>
        </w:rPr>
        <w:fldChar w:fldCharType="begin">
          <w:fldData xml:space="preserve">PEVuZE5vdGU+PENpdGU+PEF1dGhvcj5TZXNlbDwvQXV0aG9yPjxZZWFyPjIwMTg8L1llYXI+PFJl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</w:fldData>
        </w:fldChar>
      </w:r>
      <w:r w:rsidR="00813497">
        <w:rPr>
          <w:lang w:val="en-AU"/>
        </w:rPr>
        <w:instrText xml:space="preserve"> ADDIN EN.CITE.DATA </w:instrText>
      </w:r>
      <w:r w:rsidR="00813497">
        <w:rPr>
          <w:lang w:val="en-AU"/>
        </w:rPr>
      </w:r>
      <w:r w:rsidR="00813497">
        <w:rPr>
          <w:lang w:val="en-AU"/>
        </w:rPr>
        <w:fldChar w:fldCharType="end"/>
      </w:r>
      <w:r w:rsidR="008B3D5D" w:rsidRPr="009076E0">
        <w:rPr>
          <w:lang w:val="en-AU"/>
        </w:rPr>
      </w:r>
      <w:r w:rsidR="008B3D5D" w:rsidRPr="009076E0">
        <w:rPr>
          <w:lang w:val="en-AU"/>
        </w:rPr>
        <w:fldChar w:fldCharType="separate"/>
      </w:r>
      <w:r w:rsidR="00813497">
        <w:rPr>
          <w:noProof/>
          <w:lang w:val="en-AU"/>
        </w:rPr>
        <w:t>(Sesel et al., 2018; Taylor et al., 2020)</w:t>
      </w:r>
      <w:r w:rsidR="008B3D5D" w:rsidRPr="009076E0">
        <w:rPr>
          <w:lang w:val="en-AU"/>
        </w:rPr>
        <w:fldChar w:fldCharType="end"/>
      </w:r>
      <w:r w:rsidR="008B3D5D" w:rsidRPr="009076E0">
        <w:rPr>
          <w:lang w:val="en-AU"/>
        </w:rPr>
        <w:t>.</w:t>
      </w:r>
    </w:p>
    <w:p w14:paraId="49EF08CB" w14:textId="69E07BEA" w:rsidR="009A2BF3" w:rsidRPr="009076E0" w:rsidRDefault="00C77330" w:rsidP="00FE2644">
      <w:pPr>
        <w:rPr>
          <w:lang w:val="en-AU"/>
        </w:rPr>
      </w:pPr>
      <w:r>
        <w:rPr>
          <w:lang w:val="en-AU"/>
        </w:rPr>
        <w:t xml:space="preserve">The </w:t>
      </w:r>
      <w:r w:rsidR="008B2279" w:rsidRPr="009076E0">
        <w:rPr>
          <w:lang w:val="en-AU"/>
        </w:rPr>
        <w:t xml:space="preserve">interventions can be </w:t>
      </w:r>
      <w:r>
        <w:rPr>
          <w:lang w:val="en-AU"/>
        </w:rPr>
        <w:t>delivered</w:t>
      </w:r>
      <w:r w:rsidR="00F5524F">
        <w:rPr>
          <w:lang w:val="en-AU"/>
        </w:rPr>
        <w:t xml:space="preserve"> either </w:t>
      </w:r>
      <w:r w:rsidR="003A0B07" w:rsidRPr="009076E0">
        <w:rPr>
          <w:lang w:val="en-AU"/>
        </w:rPr>
        <w:t xml:space="preserve">individually, </w:t>
      </w:r>
      <w:r w:rsidR="00C02633" w:rsidRPr="009076E0">
        <w:rPr>
          <w:lang w:val="en-AU"/>
        </w:rPr>
        <w:t xml:space="preserve">or </w:t>
      </w:r>
      <w:r w:rsidR="003A0B07" w:rsidRPr="009076E0">
        <w:rPr>
          <w:lang w:val="en-AU"/>
        </w:rPr>
        <w:t xml:space="preserve">in </w:t>
      </w:r>
      <w:r w:rsidR="00D56236" w:rsidRPr="009076E0">
        <w:rPr>
          <w:lang w:val="en-AU"/>
        </w:rPr>
        <w:t>group-based</w:t>
      </w:r>
      <w:r w:rsidR="008B2279" w:rsidRPr="009076E0">
        <w:rPr>
          <w:lang w:val="en-AU"/>
        </w:rPr>
        <w:t xml:space="preserve"> </w:t>
      </w:r>
      <w:r w:rsidR="003A0B07" w:rsidRPr="009076E0">
        <w:rPr>
          <w:lang w:val="en-AU"/>
        </w:rPr>
        <w:t>sessions</w:t>
      </w:r>
      <w:r w:rsidR="00F5524F">
        <w:rPr>
          <w:lang w:val="en-AU"/>
        </w:rPr>
        <w:t xml:space="preserve">, across a number of channels including in </w:t>
      </w:r>
      <w:r w:rsidR="00C02633" w:rsidRPr="009076E0">
        <w:rPr>
          <w:lang w:val="en-AU"/>
        </w:rPr>
        <w:t>person</w:t>
      </w:r>
      <w:r w:rsidR="00C85F46" w:rsidRPr="009076E0">
        <w:rPr>
          <w:lang w:val="en-AU"/>
        </w:rPr>
        <w:t>,</w:t>
      </w:r>
      <w:r w:rsidR="008B2279" w:rsidRPr="009076E0">
        <w:rPr>
          <w:lang w:val="en-AU"/>
        </w:rPr>
        <w:t xml:space="preserve"> face-to-face, via telephone/teleconference, </w:t>
      </w:r>
      <w:r w:rsidR="00C85F46" w:rsidRPr="009076E0">
        <w:rPr>
          <w:lang w:val="en-AU"/>
        </w:rPr>
        <w:t xml:space="preserve">or </w:t>
      </w:r>
      <w:r w:rsidR="008B2279" w:rsidRPr="009076E0">
        <w:rPr>
          <w:lang w:val="en-AU"/>
        </w:rPr>
        <w:t>online</w:t>
      </w:r>
      <w:r w:rsidR="00C85F46" w:rsidRPr="009076E0">
        <w:rPr>
          <w:lang w:val="en-AU"/>
        </w:rPr>
        <w:t xml:space="preserve"> course</w:t>
      </w:r>
      <w:r w:rsidR="008B2279" w:rsidRPr="009076E0">
        <w:rPr>
          <w:lang w:val="en-AU"/>
        </w:rPr>
        <w:t>, or as a self-guided delivery. In some instances, in-session learning, can be supplemented with daily practice, for example to reinforce relaxation skills or techniques taught. The number of sessions and duration of the session for each intervention can also vary considerably</w:t>
      </w:r>
      <w:r w:rsidR="00FE2644">
        <w:rPr>
          <w:lang w:val="en-AU"/>
        </w:rPr>
        <w:t xml:space="preserve">, from a few brief sessions to </w:t>
      </w:r>
      <w:r w:rsidR="00F5524F">
        <w:rPr>
          <w:lang w:val="en-AU"/>
        </w:rPr>
        <w:t xml:space="preserve">sessions delivered over </w:t>
      </w:r>
      <w:r w:rsidR="00FE2644">
        <w:rPr>
          <w:lang w:val="en-AU"/>
        </w:rPr>
        <w:t>months or even years</w:t>
      </w:r>
      <w:r w:rsidR="008B2279" w:rsidRPr="009076E0">
        <w:rPr>
          <w:lang w:val="en-AU"/>
        </w:rPr>
        <w:t xml:space="preserve">. </w:t>
      </w:r>
      <w:r w:rsidR="00B25830">
        <w:rPr>
          <w:lang w:val="en-AU"/>
        </w:rPr>
        <w:t xml:space="preserve">In many cases, </w:t>
      </w:r>
      <w:r w:rsidR="00CE7FE4">
        <w:rPr>
          <w:lang w:val="en-AU"/>
        </w:rPr>
        <w:t xml:space="preserve">interventions </w:t>
      </w:r>
      <w:r w:rsidR="001C6E03">
        <w:rPr>
          <w:lang w:val="en-AU"/>
        </w:rPr>
        <w:t xml:space="preserve">may </w:t>
      </w:r>
      <w:r w:rsidR="004C4DB9">
        <w:rPr>
          <w:lang w:val="en-AU"/>
        </w:rPr>
        <w:t xml:space="preserve">also </w:t>
      </w:r>
      <w:r w:rsidR="00CE7FE4">
        <w:rPr>
          <w:lang w:val="en-AU"/>
        </w:rPr>
        <w:t xml:space="preserve">be delivered in </w:t>
      </w:r>
      <w:r w:rsidR="00721C92">
        <w:rPr>
          <w:lang w:val="en-AU"/>
        </w:rPr>
        <w:t xml:space="preserve">a </w:t>
      </w:r>
      <w:r w:rsidR="001C6E03">
        <w:rPr>
          <w:lang w:val="en-AU"/>
        </w:rPr>
        <w:t>combination</w:t>
      </w:r>
      <w:r w:rsidR="00721C92">
        <w:rPr>
          <w:lang w:val="en-AU"/>
        </w:rPr>
        <w:t xml:space="preserve"> of delivery methods</w:t>
      </w:r>
      <w:r w:rsidR="00E53269">
        <w:rPr>
          <w:lang w:val="en-AU"/>
        </w:rPr>
        <w:t>,</w:t>
      </w:r>
      <w:r w:rsidR="00721C92">
        <w:rPr>
          <w:lang w:val="en-AU"/>
        </w:rPr>
        <w:t xml:space="preserve"> </w:t>
      </w:r>
      <w:r w:rsidR="0001651A">
        <w:rPr>
          <w:lang w:val="en-AU"/>
        </w:rPr>
        <w:t>content,</w:t>
      </w:r>
      <w:r w:rsidR="00721C92">
        <w:rPr>
          <w:lang w:val="en-AU"/>
        </w:rPr>
        <w:t xml:space="preserve"> or </w:t>
      </w:r>
      <w:r w:rsidR="00E53269">
        <w:rPr>
          <w:lang w:val="en-AU"/>
        </w:rPr>
        <w:t>clinical targets</w:t>
      </w:r>
      <w:r w:rsidR="001C6E03">
        <w:rPr>
          <w:lang w:val="en-AU"/>
        </w:rPr>
        <w:t>.</w:t>
      </w:r>
    </w:p>
    <w:p w14:paraId="312484A2" w14:textId="77777777" w:rsidR="008B2279" w:rsidRPr="009076E0" w:rsidRDefault="008B2279" w:rsidP="008B2279">
      <w:pPr>
        <w:pStyle w:val="Heading3"/>
        <w:ind w:left="709" w:hanging="709"/>
        <w:rPr>
          <w:lang w:val="en-AU"/>
        </w:rPr>
      </w:pPr>
      <w:bookmarkStart w:id="22" w:name="_Toc121929178"/>
      <w:bookmarkStart w:id="23" w:name="_Toc136266445"/>
      <w:r w:rsidRPr="009076E0">
        <w:rPr>
          <w:lang w:val="en-AU"/>
        </w:rPr>
        <w:t>What is the evidence base?</w:t>
      </w:r>
      <w:bookmarkEnd w:id="22"/>
      <w:bookmarkEnd w:id="23"/>
    </w:p>
    <w:p w14:paraId="627FFD2A" w14:textId="5E4B4C16" w:rsidR="003D0CE8" w:rsidRDefault="008B2279" w:rsidP="00430BB6">
      <w:pPr>
        <w:rPr>
          <w:lang w:val="en-AU"/>
        </w:rPr>
      </w:pPr>
      <w:r w:rsidRPr="009076E0">
        <w:rPr>
          <w:lang w:val="en-AU"/>
        </w:rPr>
        <w:t xml:space="preserve">The number of clinical trials investigating the efficacy of </w:t>
      </w:r>
      <w:r w:rsidR="00A210CC">
        <w:rPr>
          <w:lang w:val="en-AU"/>
        </w:rPr>
        <w:t>psychological</w:t>
      </w:r>
      <w:r w:rsidRPr="009076E0">
        <w:rPr>
          <w:lang w:val="en-AU"/>
        </w:rPr>
        <w:t xml:space="preserve"> interventions on psychological and function</w:t>
      </w:r>
      <w:r w:rsidR="007D1ECF" w:rsidRPr="009076E0">
        <w:rPr>
          <w:lang w:val="en-AU"/>
        </w:rPr>
        <w:t>al</w:t>
      </w:r>
      <w:r w:rsidRPr="009076E0">
        <w:rPr>
          <w:lang w:val="en-AU"/>
        </w:rPr>
        <w:t xml:space="preserve"> outcomes for people with </w:t>
      </w:r>
      <w:r w:rsidR="00D86361">
        <w:rPr>
          <w:lang w:val="en-AU"/>
        </w:rPr>
        <w:t>MS</w:t>
      </w:r>
      <w:r w:rsidRPr="009076E0">
        <w:rPr>
          <w:lang w:val="en-AU"/>
        </w:rPr>
        <w:t xml:space="preserve"> is expanding. These trials </w:t>
      </w:r>
      <w:r w:rsidR="005F0122" w:rsidRPr="009076E0">
        <w:rPr>
          <w:lang w:val="en-AU"/>
        </w:rPr>
        <w:t>were</w:t>
      </w:r>
      <w:r w:rsidRPr="009076E0">
        <w:rPr>
          <w:lang w:val="en-AU"/>
        </w:rPr>
        <w:t xml:space="preserve"> summarized in </w:t>
      </w:r>
      <w:r w:rsidR="00E3348C" w:rsidRPr="009076E0">
        <w:rPr>
          <w:lang w:val="en-AU"/>
        </w:rPr>
        <w:t>several</w:t>
      </w:r>
      <w:r w:rsidRPr="009076E0">
        <w:rPr>
          <w:lang w:val="en-AU"/>
        </w:rPr>
        <w:t xml:space="preserve"> systematic reviews and meta-analyses which have examined the benefits relating to psychological and functional outcomes in people with </w:t>
      </w:r>
      <w:r w:rsidR="00D86361">
        <w:rPr>
          <w:lang w:val="en-AU"/>
        </w:rPr>
        <w:t>MS</w:t>
      </w:r>
      <w:r w:rsidRPr="009076E0">
        <w:rPr>
          <w:lang w:val="en-AU"/>
        </w:rPr>
        <w:t>.</w:t>
      </w:r>
    </w:p>
    <w:p w14:paraId="19EF117B" w14:textId="7DB1C7EB" w:rsidR="004B6B35" w:rsidRDefault="00D7481D" w:rsidP="00430BB6">
      <w:pPr>
        <w:rPr>
          <w:lang w:val="en-AU"/>
        </w:rPr>
      </w:pPr>
      <w:r>
        <w:rPr>
          <w:lang w:val="en-AU"/>
        </w:rPr>
        <w:t>The NDIA Evidence Synthesis</w:t>
      </w:r>
      <w:r w:rsidR="00BE44CD">
        <w:rPr>
          <w:lang w:val="en-AU"/>
        </w:rPr>
        <w:t xml:space="preserve"> &amp; Innovation Research</w:t>
      </w:r>
      <w:r>
        <w:rPr>
          <w:lang w:val="en-AU"/>
        </w:rPr>
        <w:t xml:space="preserve"> team </w:t>
      </w:r>
      <w:r w:rsidR="003D0CE8">
        <w:rPr>
          <w:lang w:val="en-AU"/>
        </w:rPr>
        <w:t>carried out a scoping review of the scientific literature to find relevant systematic reviews and meta-analyses.</w:t>
      </w:r>
      <w:r w:rsidR="00B90F43">
        <w:rPr>
          <w:lang w:val="en-AU"/>
        </w:rPr>
        <w:t xml:space="preserve"> </w:t>
      </w:r>
      <w:r w:rsidR="00A46F44">
        <w:rPr>
          <w:lang w:val="en-AU"/>
        </w:rPr>
        <w:t xml:space="preserve">We screened 801 articles and </w:t>
      </w:r>
      <w:r w:rsidR="00984E05">
        <w:rPr>
          <w:lang w:val="en-AU"/>
        </w:rPr>
        <w:t>from a collection of 22 systematic reviews and meta-analyses,</w:t>
      </w:r>
      <w:r w:rsidR="00984E05" w:rsidDel="00F60A7C">
        <w:rPr>
          <w:lang w:val="en-AU"/>
        </w:rPr>
        <w:t xml:space="preserve"> </w:t>
      </w:r>
      <w:r w:rsidR="006D006C">
        <w:rPr>
          <w:lang w:val="en-AU"/>
        </w:rPr>
        <w:t xml:space="preserve">selected </w:t>
      </w:r>
      <w:r w:rsidR="001640CD">
        <w:rPr>
          <w:lang w:val="en-AU"/>
        </w:rPr>
        <w:t>10</w:t>
      </w:r>
      <w:r w:rsidR="00443CA6">
        <w:rPr>
          <w:lang w:val="en-AU"/>
        </w:rPr>
        <w:t>,</w:t>
      </w:r>
      <w:r w:rsidR="00F27060">
        <w:rPr>
          <w:lang w:val="en-AU"/>
        </w:rPr>
        <w:t xml:space="preserve"> identified </w:t>
      </w:r>
      <w:r w:rsidR="00845FEA">
        <w:rPr>
          <w:lang w:val="en-AU"/>
        </w:rPr>
        <w:t xml:space="preserve">for </w:t>
      </w:r>
      <w:r w:rsidR="00C3562B">
        <w:rPr>
          <w:lang w:val="en-AU"/>
        </w:rPr>
        <w:t xml:space="preserve">providing the most recent and accurate information relatively to other reviews on the topic. </w:t>
      </w:r>
      <w:r w:rsidR="00502D8C">
        <w:rPr>
          <w:lang w:val="en-AU"/>
        </w:rPr>
        <w:t xml:space="preserve">In the current report, we present the key results from these 10 recent </w:t>
      </w:r>
      <w:r w:rsidR="0072241F">
        <w:rPr>
          <w:lang w:val="en-AU"/>
        </w:rPr>
        <w:t xml:space="preserve">systematic reviews and meta-analyses </w:t>
      </w:r>
      <w:r w:rsidR="00502D8C">
        <w:rPr>
          <w:lang w:val="en-AU"/>
        </w:rPr>
        <w:t xml:space="preserve">that synthesised the research evidence. The key results include the effect sizes (Hedges’ </w:t>
      </w:r>
      <w:r w:rsidR="00502D8C" w:rsidRPr="00D00875">
        <w:rPr>
          <w:i/>
          <w:iCs/>
          <w:lang w:val="en-AU"/>
        </w:rPr>
        <w:t xml:space="preserve">g </w:t>
      </w:r>
      <w:r w:rsidR="00502D8C">
        <w:rPr>
          <w:lang w:val="en-AU"/>
        </w:rPr>
        <w:t>and 95% confidence intervals) of the psychological and functional outcomes in people with MS</w:t>
      </w:r>
      <w:r w:rsidR="00A26048">
        <w:rPr>
          <w:lang w:val="en-AU"/>
        </w:rPr>
        <w:t xml:space="preserve"> from the individual systematic review and meta-analysis</w:t>
      </w:r>
      <w:r w:rsidR="00502D8C" w:rsidRPr="009076E0">
        <w:rPr>
          <w:lang w:val="en-AU"/>
        </w:rPr>
        <w:t>.</w:t>
      </w:r>
      <w:r w:rsidR="00022832" w:rsidDel="007641A4">
        <w:rPr>
          <w:lang w:val="en-AU"/>
        </w:rPr>
        <w:t xml:space="preserve"> </w:t>
      </w:r>
    </w:p>
    <w:p w14:paraId="6A3641F9" w14:textId="45DEEA21" w:rsidR="00481C2B" w:rsidRPr="00F50906" w:rsidRDefault="00481C2B" w:rsidP="00481C2B">
      <w:pPr>
        <w:pStyle w:val="Heading3"/>
        <w:ind w:left="709" w:hanging="709"/>
        <w:rPr>
          <w:lang w:val="en-AU"/>
        </w:rPr>
      </w:pPr>
      <w:bookmarkStart w:id="24" w:name="_Toc136266446"/>
      <w:r w:rsidRPr="00F50906">
        <w:rPr>
          <w:lang w:val="en-AU"/>
        </w:rPr>
        <w:t xml:space="preserve">What </w:t>
      </w:r>
      <w:r w:rsidR="00043C1F" w:rsidRPr="00F50906">
        <w:rPr>
          <w:lang w:val="en-AU"/>
        </w:rPr>
        <w:t>did we find?</w:t>
      </w:r>
      <w:bookmarkEnd w:id="24"/>
    </w:p>
    <w:p w14:paraId="6017F23F" w14:textId="138F530B" w:rsidR="000C7CCC" w:rsidRPr="00517D5A" w:rsidRDefault="00BD2C60" w:rsidP="004B6B35">
      <w:pPr>
        <w:pStyle w:val="TableDescription"/>
        <w:rPr>
          <w:b w:val="0"/>
          <w:lang w:val="en-AU"/>
        </w:rPr>
        <w:sectPr w:rsidR="000C7CCC" w:rsidRPr="00517D5A" w:rsidSect="004B6B35">
          <w:headerReference w:type="even" r:id="rId13"/>
          <w:footerReference w:type="even" r:id="rId14"/>
          <w:footerReference w:type="default" r:id="rId15"/>
          <w:headerReference w:type="first" r:id="rId16"/>
          <w:footerReference w:type="first" r:id="rId17"/>
          <w:pgSz w:w="11906" w:h="16838"/>
          <w:pgMar w:top="1440" w:right="1440" w:bottom="1440" w:left="1440" w:header="709" w:footer="0" w:gutter="0"/>
          <w:cols w:space="708"/>
          <w:titlePg/>
          <w:docGrid w:linePitch="360"/>
        </w:sectPr>
      </w:pPr>
      <w:hyperlink w:anchor="_Table_1._Effect" w:history="1">
        <w:r w:rsidR="00067296" w:rsidRPr="00F50906">
          <w:rPr>
            <w:rStyle w:val="Hyperlink"/>
            <w:lang w:val="en-AU"/>
          </w:rPr>
          <w:t>Table 1</w:t>
        </w:r>
      </w:hyperlink>
      <w:r w:rsidR="00067296" w:rsidRPr="00F50906">
        <w:rPr>
          <w:b w:val="0"/>
          <w:lang w:val="en-AU"/>
        </w:rPr>
        <w:t xml:space="preserve"> p</w:t>
      </w:r>
      <w:r w:rsidR="00067296" w:rsidRPr="00517D5A">
        <w:rPr>
          <w:b w:val="0"/>
          <w:lang w:val="en-AU"/>
        </w:rPr>
        <w:t xml:space="preserve">rovides the key results from </w:t>
      </w:r>
      <w:r w:rsidR="00BB280F" w:rsidRPr="00517D5A">
        <w:rPr>
          <w:b w:val="0"/>
          <w:lang w:val="en-AU"/>
        </w:rPr>
        <w:t xml:space="preserve">these </w:t>
      </w:r>
      <w:r w:rsidR="00C062EC" w:rsidRPr="00517D5A">
        <w:rPr>
          <w:b w:val="0"/>
          <w:lang w:val="en-AU"/>
        </w:rPr>
        <w:t>10</w:t>
      </w:r>
      <w:r w:rsidR="00067296" w:rsidRPr="00517D5A">
        <w:rPr>
          <w:b w:val="0"/>
          <w:lang w:val="en-AU"/>
        </w:rPr>
        <w:t xml:space="preserve"> systematic reviews and meta-analyses that synthesised the research evidence. </w:t>
      </w:r>
      <w:r w:rsidR="00235405" w:rsidRPr="00517D5A" w:rsidDel="007641A4">
        <w:rPr>
          <w:b w:val="0"/>
          <w:lang w:val="en-AU"/>
        </w:rPr>
        <w:t>Results are organised by intervention categories and psychological and functional outcomes</w:t>
      </w:r>
      <w:r w:rsidR="00235405" w:rsidRPr="00517D5A">
        <w:rPr>
          <w:b w:val="0"/>
          <w:lang w:val="en-AU"/>
        </w:rPr>
        <w:t>.</w:t>
      </w:r>
      <w:r w:rsidR="00E1178B" w:rsidRPr="00517D5A">
        <w:rPr>
          <w:b w:val="0"/>
          <w:lang w:val="en-AU"/>
        </w:rPr>
        <w:br w:type="page"/>
      </w:r>
    </w:p>
    <w:p w14:paraId="78DA8A56" w14:textId="1FF7B249" w:rsidR="004B6B35" w:rsidRPr="00DB5B27" w:rsidRDefault="004B6B35" w:rsidP="00B04BB2">
      <w:pPr>
        <w:pStyle w:val="Heading4"/>
        <w:numPr>
          <w:ilvl w:val="0"/>
          <w:numId w:val="0"/>
        </w:numPr>
        <w:ind w:left="709" w:hanging="709"/>
        <w:rPr>
          <w:szCs w:val="22"/>
          <w:lang w:val="en-AU"/>
        </w:rPr>
      </w:pPr>
      <w:bookmarkStart w:id="25" w:name="_Table_1._Effect"/>
      <w:bookmarkEnd w:id="25"/>
      <w:r w:rsidRPr="00B04BB2">
        <w:rPr>
          <w:sz w:val="22"/>
          <w:szCs w:val="22"/>
          <w:lang w:val="en-AU"/>
        </w:rPr>
        <w:lastRenderedPageBreak/>
        <w:t>Table 1</w:t>
      </w:r>
      <w:r w:rsidR="0043512F" w:rsidRPr="00B04BB2">
        <w:rPr>
          <w:sz w:val="22"/>
          <w:szCs w:val="22"/>
          <w:lang w:val="en-AU"/>
        </w:rPr>
        <w:t>.</w:t>
      </w:r>
      <w:r w:rsidRPr="00B04BB2">
        <w:rPr>
          <w:sz w:val="22"/>
          <w:szCs w:val="22"/>
          <w:lang w:val="en-AU"/>
        </w:rPr>
        <w:t xml:space="preserve"> </w:t>
      </w:r>
      <w:r w:rsidR="00B2052B" w:rsidRPr="00B04BB2">
        <w:rPr>
          <w:sz w:val="22"/>
          <w:szCs w:val="22"/>
          <w:lang w:val="en-AU"/>
        </w:rPr>
        <w:t xml:space="preserve">Effect sizes </w:t>
      </w:r>
      <w:r w:rsidR="009B6791" w:rsidRPr="00B04BB2">
        <w:rPr>
          <w:sz w:val="22"/>
          <w:szCs w:val="22"/>
          <w:lang w:val="en-AU"/>
        </w:rPr>
        <w:t xml:space="preserve">[Hedges’ </w:t>
      </w:r>
      <w:r w:rsidR="009B6791" w:rsidRPr="00B04BB2">
        <w:rPr>
          <w:i/>
          <w:iCs/>
          <w:sz w:val="22"/>
          <w:szCs w:val="22"/>
          <w:lang w:val="en-AU"/>
        </w:rPr>
        <w:t>g</w:t>
      </w:r>
      <w:r w:rsidR="00B2052B" w:rsidRPr="00B04BB2">
        <w:rPr>
          <w:sz w:val="22"/>
          <w:szCs w:val="22"/>
          <w:lang w:val="en-AU"/>
        </w:rPr>
        <w:t xml:space="preserve"> (95% confidence interval)</w:t>
      </w:r>
      <w:r w:rsidR="009B6791" w:rsidRPr="00B04BB2">
        <w:rPr>
          <w:sz w:val="22"/>
          <w:szCs w:val="22"/>
          <w:lang w:val="en-AU"/>
        </w:rPr>
        <w:t>]</w:t>
      </w:r>
      <w:r w:rsidRPr="00B04BB2">
        <w:rPr>
          <w:sz w:val="22"/>
          <w:szCs w:val="22"/>
          <w:lang w:val="en-AU"/>
        </w:rPr>
        <w:t xml:space="preserve"> of psychological and functional outcomes in people with </w:t>
      </w:r>
      <w:r w:rsidR="00AE1632" w:rsidRPr="00B04BB2">
        <w:rPr>
          <w:sz w:val="22"/>
          <w:szCs w:val="22"/>
          <w:lang w:val="en-AU"/>
        </w:rPr>
        <w:t>MS</w:t>
      </w:r>
    </w:p>
    <w:p w14:paraId="3BBFA14A" w14:textId="4FCD19EE" w:rsidR="00AE1632" w:rsidRPr="008D7EA5" w:rsidRDefault="00606DE0" w:rsidP="00D13497">
      <w:pPr>
        <w:spacing w:after="0" w:line="240" w:lineRule="auto"/>
        <w:contextualSpacing/>
        <w:jc w:val="both"/>
        <w:rPr>
          <w:sz w:val="20"/>
          <w:szCs w:val="20"/>
          <w:lang w:val="en-AU"/>
        </w:rPr>
      </w:pPr>
      <w:r w:rsidRPr="008D7EA5">
        <w:rPr>
          <w:b/>
          <w:bCs/>
          <w:sz w:val="20"/>
          <w:szCs w:val="20"/>
          <w:lang w:val="en-AU"/>
        </w:rPr>
        <w:t>Note:</w:t>
      </w:r>
      <w:r w:rsidRPr="008D7EA5">
        <w:rPr>
          <w:sz w:val="20"/>
          <w:szCs w:val="20"/>
          <w:lang w:val="en-AU"/>
        </w:rPr>
        <w:t xml:space="preserve"> </w:t>
      </w:r>
      <w:r w:rsidR="00BD0961" w:rsidRPr="008D7EA5">
        <w:rPr>
          <w:sz w:val="20"/>
          <w:szCs w:val="20"/>
          <w:lang w:val="en-AU"/>
        </w:rPr>
        <w:t xml:space="preserve">*Cognitive behaviour therapy (CBT) and acceptance and commitment therapy (ACT) are </w:t>
      </w:r>
      <w:r w:rsidR="00BD0961" w:rsidRPr="008D7EA5">
        <w:rPr>
          <w:rFonts w:eastAsia="Times New Roman"/>
          <w:sz w:val="20"/>
          <w:szCs w:val="20"/>
        </w:rPr>
        <w:t xml:space="preserve">multicomponent interventions and </w:t>
      </w:r>
      <w:r w:rsidR="00BD0961" w:rsidRPr="008D7EA5">
        <w:rPr>
          <w:sz w:val="20"/>
          <w:szCs w:val="20"/>
          <w:lang w:val="en-AU"/>
        </w:rPr>
        <w:t>mindfulness, relaxation, and stress management interventions may also be components of CBT and ACT</w:t>
      </w:r>
      <w:r w:rsidR="00E162CB" w:rsidRPr="008D7EA5">
        <w:rPr>
          <w:sz w:val="20"/>
          <w:szCs w:val="20"/>
          <w:lang w:val="en-AU"/>
        </w:rPr>
        <w:t xml:space="preserve">. </w:t>
      </w:r>
      <w:r w:rsidR="00BD0961" w:rsidRPr="008D7EA5">
        <w:rPr>
          <w:rFonts w:cs="Arial"/>
          <w:sz w:val="20"/>
          <w:szCs w:val="20"/>
          <w:lang w:val="en-AU"/>
        </w:rPr>
        <w:t>†</w:t>
      </w:r>
      <w:r w:rsidR="00BD0961" w:rsidRPr="008D7EA5">
        <w:rPr>
          <w:sz w:val="20"/>
          <w:szCs w:val="20"/>
          <w:lang w:val="en-AU"/>
        </w:rPr>
        <w:t>Mindfulness interventions includes mindfulness-based stress reduction, mindfulness-based cognitive therapy, and other mindfulness-based interventions</w:t>
      </w:r>
      <w:r w:rsidR="00E162CB" w:rsidRPr="008D7EA5">
        <w:rPr>
          <w:sz w:val="20"/>
          <w:szCs w:val="20"/>
          <w:lang w:val="en-AU"/>
        </w:rPr>
        <w:t xml:space="preserve">. </w:t>
      </w:r>
      <w:r w:rsidR="00BD0961" w:rsidRPr="008D7EA5">
        <w:rPr>
          <w:rFonts w:cs="Arial"/>
          <w:sz w:val="20"/>
          <w:szCs w:val="20"/>
          <w:lang w:val="en-AU"/>
        </w:rPr>
        <w:t>‡</w:t>
      </w:r>
      <w:r w:rsidR="00BD0961" w:rsidRPr="008D7EA5">
        <w:rPr>
          <w:sz w:val="20"/>
          <w:szCs w:val="20"/>
          <w:lang w:val="en-AU"/>
        </w:rPr>
        <w:t xml:space="preserve">Stress management interventions includes mindfulness-based stress reduction, mindfulness integrated </w:t>
      </w:r>
      <w:r w:rsidR="00394513">
        <w:rPr>
          <w:sz w:val="20"/>
          <w:szCs w:val="20"/>
          <w:lang w:val="en-AU"/>
        </w:rPr>
        <w:t>CBT</w:t>
      </w:r>
      <w:r w:rsidR="00BD0961" w:rsidRPr="008D7EA5">
        <w:rPr>
          <w:sz w:val="20"/>
          <w:szCs w:val="20"/>
          <w:lang w:val="en-AU"/>
        </w:rPr>
        <w:t xml:space="preserve">, progressive muscle relaxation, </w:t>
      </w:r>
      <w:r w:rsidR="00EA2937" w:rsidRPr="008D7EA5">
        <w:rPr>
          <w:sz w:val="20"/>
          <w:szCs w:val="20"/>
          <w:lang w:val="en-AU"/>
        </w:rPr>
        <w:t xml:space="preserve">and </w:t>
      </w:r>
      <w:r w:rsidR="004A1849">
        <w:rPr>
          <w:sz w:val="20"/>
          <w:szCs w:val="20"/>
          <w:lang w:val="en-AU"/>
        </w:rPr>
        <w:t>CBT</w:t>
      </w:r>
      <w:r w:rsidR="00E162CB" w:rsidRPr="008D7EA5">
        <w:rPr>
          <w:sz w:val="20"/>
          <w:szCs w:val="20"/>
          <w:lang w:val="en-AU"/>
        </w:rPr>
        <w:t xml:space="preserve">. </w:t>
      </w:r>
      <w:r w:rsidR="00B27FB8" w:rsidRPr="008D7EA5">
        <w:rPr>
          <w:sz w:val="20"/>
          <w:szCs w:val="20"/>
          <w:lang w:val="en-AU"/>
        </w:rPr>
        <w:t>+ = Sufficient evidence to indicate benefit. NS = Non</w:t>
      </w:r>
      <w:r w:rsidR="003824E2">
        <w:rPr>
          <w:sz w:val="20"/>
          <w:szCs w:val="20"/>
          <w:lang w:val="en-AU"/>
        </w:rPr>
        <w:t>-</w:t>
      </w:r>
      <w:r w:rsidR="00B27FB8" w:rsidRPr="008D7EA5">
        <w:rPr>
          <w:sz w:val="20"/>
          <w:szCs w:val="20"/>
          <w:lang w:val="en-AU"/>
        </w:rPr>
        <w:t xml:space="preserve">statistically significant. Implies that there was not enough information to determine whether the intervention is efficacious with sufficient statistical precision. </w:t>
      </w:r>
      <w:r w:rsidR="00E162CB" w:rsidRPr="008D7EA5">
        <w:rPr>
          <w:sz w:val="20"/>
          <w:szCs w:val="20"/>
          <w:lang w:val="en-AU"/>
        </w:rPr>
        <w:t>k</w:t>
      </w:r>
      <w:r w:rsidR="00B27FB8" w:rsidRPr="008D7EA5">
        <w:rPr>
          <w:sz w:val="20"/>
          <w:szCs w:val="20"/>
          <w:lang w:val="en-AU"/>
        </w:rPr>
        <w:t xml:space="preserve"> = Number of clinical trials included in the meta-analysis. </w:t>
      </w:r>
      <w:r w:rsidR="00F50051" w:rsidRPr="14F7F6CD">
        <w:rPr>
          <w:sz w:val="20"/>
          <w:szCs w:val="20"/>
          <w:lang w:val="en-AU"/>
        </w:rPr>
        <w:t xml:space="preserve"> </w:t>
      </w:r>
    </w:p>
    <w:p w14:paraId="3D429865" w14:textId="77777777" w:rsidR="00953162" w:rsidRPr="00C13016" w:rsidRDefault="00953162" w:rsidP="00D13497">
      <w:pPr>
        <w:spacing w:after="0" w:line="240" w:lineRule="auto"/>
        <w:contextualSpacing/>
        <w:jc w:val="both"/>
        <w:rPr>
          <w:sz w:val="18"/>
          <w:szCs w:val="20"/>
          <w:lang w:val="en-AU"/>
        </w:rPr>
      </w:pPr>
    </w:p>
    <w:tbl>
      <w:tblPr>
        <w:tblW w:w="5000" w:type="pct"/>
        <w:tblLook w:val="04A0" w:firstRow="1" w:lastRow="0" w:firstColumn="1" w:lastColumn="0" w:noHBand="0" w:noVBand="1"/>
        <w:tblCaption w:val="Effect sizes of psychological and functional outcomes in people with MS"/>
        <w:tblDescription w:val="A table with 8 rows and 5 columns. The columns show the psychological outcome and the rows show the psychological intervention."/>
      </w:tblPr>
      <w:tblGrid>
        <w:gridCol w:w="1995"/>
        <w:gridCol w:w="1915"/>
        <w:gridCol w:w="1914"/>
        <w:gridCol w:w="1914"/>
        <w:gridCol w:w="1914"/>
        <w:gridCol w:w="1914"/>
        <w:gridCol w:w="1914"/>
        <w:gridCol w:w="1908"/>
      </w:tblGrid>
      <w:tr w:rsidR="00E75744" w:rsidRPr="009076E0" w14:paraId="7E832B62" w14:textId="77777777" w:rsidTr="00F675FA">
        <w:trPr>
          <w:trHeight w:val="397"/>
        </w:trPr>
        <w:tc>
          <w:tcPr>
            <w:tcW w:w="648" w:type="pct"/>
            <w:tcBorders>
              <w:left w:val="single" w:sz="4" w:space="0" w:color="auto"/>
              <w:bottom w:val="single" w:sz="4" w:space="0" w:color="auto"/>
              <w:right w:val="single" w:sz="4" w:space="0" w:color="auto"/>
            </w:tcBorders>
            <w:shd w:val="clear" w:color="auto" w:fill="6B2976" w:themeFill="background2"/>
            <w:hideMark/>
          </w:tcPr>
          <w:p w14:paraId="5EDDE6A8" w14:textId="0E86C4A2" w:rsidR="00E75744" w:rsidRPr="009076E0" w:rsidRDefault="00CE24DF" w:rsidP="00F5534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Interventions</w:t>
            </w:r>
          </w:p>
        </w:tc>
        <w:tc>
          <w:tcPr>
            <w:tcW w:w="622" w:type="pct"/>
            <w:tcBorders>
              <w:top w:val="nil"/>
              <w:left w:val="nil"/>
              <w:bottom w:val="single" w:sz="4" w:space="0" w:color="auto"/>
              <w:right w:val="single" w:sz="4" w:space="0" w:color="auto"/>
            </w:tcBorders>
            <w:shd w:val="clear" w:color="auto" w:fill="6B2976" w:themeFill="background2"/>
            <w:hideMark/>
          </w:tcPr>
          <w:p w14:paraId="4043CB03"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Depression</w:t>
            </w:r>
          </w:p>
          <w:p w14:paraId="01E6A343" w14:textId="373812CD" w:rsidR="00410F53" w:rsidRPr="009076E0" w:rsidRDefault="1CA8F2E1" w:rsidP="00EA2312">
            <w:pPr>
              <w:keepLines/>
              <w:spacing w:before="120" w:after="120"/>
              <w:ind w:left="113" w:right="113"/>
              <w:rPr>
                <w:b/>
                <w:bCs/>
                <w:color w:val="FEFFFF" w:themeColor="background1"/>
                <w:sz w:val="20"/>
                <w:szCs w:val="20"/>
                <w:lang w:val="en-AU"/>
              </w:rPr>
            </w:pPr>
            <w:r w:rsidRPr="2534E461">
              <w:rPr>
                <w:b/>
                <w:bCs/>
                <w:color w:val="FEFFFF" w:themeColor="background1"/>
                <w:sz w:val="20"/>
                <w:szCs w:val="20"/>
                <w:lang w:val="en-AU"/>
              </w:rPr>
              <w:t>(</w:t>
            </w:r>
            <w:r w:rsidR="59CCDC82" w:rsidRPr="2534E461">
              <w:rPr>
                <w:b/>
                <w:bCs/>
                <w:color w:val="FEFFFF" w:themeColor="background1"/>
                <w:sz w:val="20"/>
                <w:szCs w:val="20"/>
                <w:lang w:val="en-AU"/>
              </w:rPr>
              <w:t>Psychological</w:t>
            </w:r>
            <w:r w:rsidRPr="2534E461">
              <w:rPr>
                <w:b/>
                <w:bCs/>
                <w:color w:val="FEFFFF" w:themeColor="background1"/>
                <w:sz w:val="20"/>
                <w:szCs w:val="20"/>
                <w:lang w:val="en-AU"/>
              </w:rPr>
              <w:t xml:space="preserve"> </w:t>
            </w:r>
            <w:r w:rsidR="183EE17F" w:rsidRPr="2534E461">
              <w:rPr>
                <w:b/>
                <w:bCs/>
                <w:color w:val="FEFFFF" w:themeColor="background1"/>
                <w:sz w:val="20"/>
                <w:szCs w:val="20"/>
                <w:lang w:val="en-AU"/>
              </w:rPr>
              <w:t>ou</w:t>
            </w:r>
            <w:r w:rsidRPr="2534E461">
              <w:rPr>
                <w:b/>
                <w:bCs/>
                <w:color w:val="FEFFFF" w:themeColor="background1"/>
                <w:sz w:val="20"/>
                <w:szCs w:val="20"/>
                <w:lang w:val="en-AU"/>
              </w:rPr>
              <w:t>tcome)</w:t>
            </w:r>
          </w:p>
        </w:tc>
        <w:tc>
          <w:tcPr>
            <w:tcW w:w="622" w:type="pct"/>
            <w:tcBorders>
              <w:top w:val="nil"/>
              <w:left w:val="nil"/>
              <w:bottom w:val="single" w:sz="4" w:space="0" w:color="auto"/>
              <w:right w:val="single" w:sz="4" w:space="0" w:color="auto"/>
            </w:tcBorders>
            <w:shd w:val="clear" w:color="auto" w:fill="6B2976" w:themeFill="background2"/>
            <w:hideMark/>
          </w:tcPr>
          <w:p w14:paraId="49B3EDBF"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Anxiety</w:t>
            </w:r>
          </w:p>
          <w:p w14:paraId="0811E7DB" w14:textId="4E63134B" w:rsidR="00410F53" w:rsidRPr="009076E0" w:rsidRDefault="1CA8F2E1" w:rsidP="00EA2312">
            <w:pPr>
              <w:keepLines/>
              <w:spacing w:before="120" w:after="120"/>
              <w:ind w:left="113" w:right="113"/>
              <w:rPr>
                <w:b/>
                <w:bCs/>
                <w:color w:val="FEFFFF" w:themeColor="background1"/>
                <w:sz w:val="20"/>
                <w:szCs w:val="20"/>
                <w:lang w:val="en-AU"/>
              </w:rPr>
            </w:pPr>
            <w:r w:rsidRPr="2534E461">
              <w:rPr>
                <w:b/>
                <w:bCs/>
                <w:color w:val="FEFFFF" w:themeColor="background1"/>
                <w:sz w:val="20"/>
                <w:szCs w:val="20"/>
                <w:lang w:val="en-AU"/>
              </w:rPr>
              <w:t>(</w:t>
            </w:r>
            <w:r w:rsidR="0221AB87" w:rsidRPr="2534E461">
              <w:rPr>
                <w:b/>
                <w:bCs/>
                <w:color w:val="FEFFFF" w:themeColor="background1"/>
                <w:sz w:val="20"/>
                <w:szCs w:val="20"/>
                <w:lang w:val="en-AU"/>
              </w:rPr>
              <w:t>Psychological</w:t>
            </w:r>
            <w:r w:rsidRPr="2534E461">
              <w:rPr>
                <w:b/>
                <w:bCs/>
                <w:color w:val="FEFFFF" w:themeColor="background1"/>
                <w:sz w:val="20"/>
                <w:szCs w:val="20"/>
                <w:lang w:val="en-AU"/>
              </w:rPr>
              <w:t xml:space="preserve"> </w:t>
            </w:r>
            <w:r w:rsidR="023465B0" w:rsidRPr="2534E461">
              <w:rPr>
                <w:b/>
                <w:bCs/>
                <w:color w:val="FEFFFF" w:themeColor="background1"/>
                <w:sz w:val="20"/>
                <w:szCs w:val="20"/>
                <w:lang w:val="en-AU"/>
              </w:rPr>
              <w:t>o</w:t>
            </w:r>
            <w:r w:rsidRPr="2534E461">
              <w:rPr>
                <w:b/>
                <w:bCs/>
                <w:color w:val="FEFFFF" w:themeColor="background1"/>
                <w:sz w:val="20"/>
                <w:szCs w:val="20"/>
                <w:lang w:val="en-AU"/>
              </w:rPr>
              <w:t>utcome)</w:t>
            </w:r>
          </w:p>
        </w:tc>
        <w:tc>
          <w:tcPr>
            <w:tcW w:w="622" w:type="pct"/>
            <w:tcBorders>
              <w:top w:val="nil"/>
              <w:left w:val="nil"/>
              <w:bottom w:val="single" w:sz="4" w:space="0" w:color="auto"/>
              <w:right w:val="single" w:sz="4" w:space="0" w:color="auto"/>
            </w:tcBorders>
            <w:shd w:val="clear" w:color="auto" w:fill="6B2976" w:themeFill="background2"/>
            <w:hideMark/>
          </w:tcPr>
          <w:p w14:paraId="592EA9E0"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Stress</w:t>
            </w:r>
          </w:p>
          <w:p w14:paraId="31F87DF9" w14:textId="57382CAB" w:rsidR="00CE24DF" w:rsidRPr="009076E0" w:rsidRDefault="00CE24DF" w:rsidP="00EA2312">
            <w:pPr>
              <w:keepLines/>
              <w:spacing w:before="120" w:after="120"/>
              <w:ind w:left="113" w:right="113"/>
              <w:rPr>
                <w:b/>
                <w:bCs/>
                <w:color w:val="FEFFFF" w:themeColor="background1"/>
                <w:sz w:val="20"/>
                <w:szCs w:val="20"/>
                <w:lang w:val="en-AU"/>
              </w:rPr>
            </w:pPr>
            <w:r>
              <w:rPr>
                <w:b/>
                <w:bCs/>
                <w:color w:val="FEFFFF" w:themeColor="background1"/>
                <w:sz w:val="20"/>
                <w:szCs w:val="20"/>
                <w:lang w:val="en-AU"/>
              </w:rPr>
              <w:t>(</w:t>
            </w:r>
            <w:r w:rsidR="00323239">
              <w:rPr>
                <w:b/>
                <w:bCs/>
                <w:color w:val="FEFFFF" w:themeColor="background1"/>
                <w:sz w:val="20"/>
                <w:szCs w:val="20"/>
                <w:lang w:val="en-AU"/>
              </w:rPr>
              <w:t>Psychological</w:t>
            </w:r>
            <w:r>
              <w:rPr>
                <w:b/>
                <w:bCs/>
                <w:color w:val="FEFFFF" w:themeColor="background1"/>
                <w:sz w:val="20"/>
                <w:szCs w:val="20"/>
                <w:lang w:val="en-AU"/>
              </w:rPr>
              <w:t xml:space="preserve"> outcome)</w:t>
            </w:r>
          </w:p>
        </w:tc>
        <w:tc>
          <w:tcPr>
            <w:tcW w:w="622" w:type="pct"/>
            <w:tcBorders>
              <w:top w:val="nil"/>
              <w:left w:val="nil"/>
              <w:bottom w:val="single" w:sz="4" w:space="0" w:color="auto"/>
              <w:right w:val="single" w:sz="4" w:space="0" w:color="auto"/>
            </w:tcBorders>
            <w:shd w:val="clear" w:color="auto" w:fill="6B2976" w:themeFill="background2"/>
            <w:hideMark/>
          </w:tcPr>
          <w:p w14:paraId="525AFCA2"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Coping</w:t>
            </w:r>
          </w:p>
          <w:p w14:paraId="250599E2" w14:textId="42BE5242" w:rsidR="00CE24DF" w:rsidRPr="009076E0" w:rsidRDefault="00CE24DF" w:rsidP="00EA2312">
            <w:pPr>
              <w:keepLines/>
              <w:spacing w:before="120" w:after="120"/>
              <w:ind w:left="113" w:right="113"/>
              <w:rPr>
                <w:b/>
                <w:bCs/>
                <w:color w:val="FEFFFF" w:themeColor="background1"/>
                <w:sz w:val="20"/>
                <w:szCs w:val="20"/>
                <w:lang w:val="en-AU"/>
              </w:rPr>
            </w:pPr>
            <w:r>
              <w:rPr>
                <w:b/>
                <w:bCs/>
                <w:color w:val="FEFFFF" w:themeColor="background1"/>
                <w:sz w:val="20"/>
                <w:szCs w:val="20"/>
                <w:lang w:val="en-AU"/>
              </w:rPr>
              <w:t>(</w:t>
            </w:r>
            <w:r w:rsidR="00323239">
              <w:rPr>
                <w:b/>
                <w:bCs/>
                <w:color w:val="FEFFFF" w:themeColor="background1"/>
                <w:sz w:val="20"/>
                <w:szCs w:val="20"/>
                <w:lang w:val="en-AU"/>
              </w:rPr>
              <w:t>Psychological</w:t>
            </w:r>
            <w:r>
              <w:rPr>
                <w:b/>
                <w:bCs/>
                <w:color w:val="FEFFFF" w:themeColor="background1"/>
                <w:sz w:val="20"/>
                <w:szCs w:val="20"/>
                <w:lang w:val="en-AU"/>
              </w:rPr>
              <w:t xml:space="preserve"> outcome)</w:t>
            </w:r>
          </w:p>
        </w:tc>
        <w:tc>
          <w:tcPr>
            <w:tcW w:w="622" w:type="pct"/>
            <w:tcBorders>
              <w:top w:val="nil"/>
              <w:left w:val="nil"/>
              <w:bottom w:val="single" w:sz="4" w:space="0" w:color="auto"/>
              <w:right w:val="single" w:sz="4" w:space="0" w:color="auto"/>
            </w:tcBorders>
            <w:shd w:val="clear" w:color="auto" w:fill="6B2976" w:themeFill="background2"/>
            <w:hideMark/>
          </w:tcPr>
          <w:p w14:paraId="2D38410C"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Pain</w:t>
            </w:r>
          </w:p>
          <w:p w14:paraId="62ED34ED" w14:textId="5230E797" w:rsidR="00CE24DF" w:rsidRPr="009076E0" w:rsidRDefault="00CE24DF" w:rsidP="00EA2312">
            <w:pPr>
              <w:keepLines/>
              <w:spacing w:before="120" w:after="120"/>
              <w:ind w:left="113" w:right="113"/>
              <w:rPr>
                <w:b/>
                <w:bCs/>
                <w:color w:val="FEFFFF" w:themeColor="background1"/>
                <w:sz w:val="20"/>
                <w:szCs w:val="20"/>
                <w:lang w:val="en-AU"/>
              </w:rPr>
            </w:pPr>
            <w:r>
              <w:rPr>
                <w:b/>
                <w:bCs/>
                <w:color w:val="FEFFFF" w:themeColor="background1"/>
                <w:sz w:val="20"/>
                <w:szCs w:val="20"/>
                <w:lang w:val="en-AU"/>
              </w:rPr>
              <w:t>(</w:t>
            </w:r>
            <w:r w:rsidRPr="009076E0">
              <w:rPr>
                <w:b/>
                <w:bCs/>
                <w:color w:val="FEFFFF" w:themeColor="background1"/>
                <w:sz w:val="20"/>
                <w:szCs w:val="20"/>
                <w:lang w:val="en-AU"/>
              </w:rPr>
              <w:t>Functional outcome</w:t>
            </w:r>
            <w:r>
              <w:rPr>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6B2976" w:themeFill="background2"/>
            <w:hideMark/>
          </w:tcPr>
          <w:p w14:paraId="7A64A3AB"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Quality of life</w:t>
            </w:r>
          </w:p>
          <w:p w14:paraId="411444AC" w14:textId="01E7D35B" w:rsidR="00CE24DF" w:rsidRPr="009076E0" w:rsidRDefault="00CE24DF" w:rsidP="00EA2312">
            <w:pPr>
              <w:keepLines/>
              <w:spacing w:before="120" w:after="120"/>
              <w:ind w:left="113" w:right="113"/>
              <w:rPr>
                <w:b/>
                <w:bCs/>
                <w:color w:val="FEFFFF" w:themeColor="background1"/>
                <w:sz w:val="20"/>
                <w:szCs w:val="20"/>
                <w:lang w:val="en-AU"/>
              </w:rPr>
            </w:pPr>
            <w:r>
              <w:rPr>
                <w:b/>
                <w:bCs/>
                <w:color w:val="FEFFFF" w:themeColor="background1"/>
                <w:sz w:val="20"/>
                <w:szCs w:val="20"/>
                <w:lang w:val="en-AU"/>
              </w:rPr>
              <w:t>(</w:t>
            </w:r>
            <w:r w:rsidRPr="009076E0">
              <w:rPr>
                <w:b/>
                <w:bCs/>
                <w:color w:val="FEFFFF" w:themeColor="background1"/>
                <w:sz w:val="20"/>
                <w:szCs w:val="20"/>
                <w:lang w:val="en-AU"/>
              </w:rPr>
              <w:t>Functional outcome</w:t>
            </w:r>
            <w:r>
              <w:rPr>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6B2976" w:themeFill="background2"/>
            <w:hideMark/>
          </w:tcPr>
          <w:p w14:paraId="7033B794" w14:textId="77777777" w:rsidR="00E75744" w:rsidRDefault="00E75744" w:rsidP="00EA231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Fatigue</w:t>
            </w:r>
          </w:p>
          <w:p w14:paraId="419B511A" w14:textId="0B169843" w:rsidR="00CE24DF" w:rsidRPr="009076E0" w:rsidRDefault="00CE24DF" w:rsidP="00EA2312">
            <w:pPr>
              <w:keepLines/>
              <w:spacing w:before="120" w:after="120"/>
              <w:ind w:left="113" w:right="113"/>
              <w:rPr>
                <w:b/>
                <w:bCs/>
                <w:color w:val="FEFFFF" w:themeColor="background1"/>
                <w:sz w:val="20"/>
                <w:szCs w:val="20"/>
                <w:lang w:val="en-AU"/>
              </w:rPr>
            </w:pPr>
            <w:r>
              <w:rPr>
                <w:b/>
                <w:bCs/>
                <w:color w:val="FEFFFF" w:themeColor="background1"/>
                <w:sz w:val="20"/>
                <w:szCs w:val="20"/>
                <w:lang w:val="en-AU"/>
              </w:rPr>
              <w:t>(</w:t>
            </w:r>
            <w:r w:rsidRPr="009076E0">
              <w:rPr>
                <w:b/>
                <w:bCs/>
                <w:color w:val="FEFFFF" w:themeColor="background1"/>
                <w:sz w:val="20"/>
                <w:szCs w:val="20"/>
                <w:lang w:val="en-AU"/>
              </w:rPr>
              <w:t>Functional outcome</w:t>
            </w:r>
            <w:r>
              <w:rPr>
                <w:b/>
                <w:bCs/>
                <w:color w:val="FEFFFF" w:themeColor="background1"/>
                <w:sz w:val="20"/>
                <w:szCs w:val="20"/>
                <w:lang w:val="en-AU"/>
              </w:rPr>
              <w:t>)</w:t>
            </w:r>
          </w:p>
        </w:tc>
      </w:tr>
      <w:tr w:rsidR="004B6B35" w:rsidRPr="00813497" w14:paraId="1D2B1077" w14:textId="77777777" w:rsidTr="14F7F6CD">
        <w:trPr>
          <w:trHeight w:val="1020"/>
        </w:trPr>
        <w:tc>
          <w:tcPr>
            <w:tcW w:w="648" w:type="pct"/>
            <w:tcBorders>
              <w:top w:val="nil"/>
              <w:left w:val="single" w:sz="4" w:space="0" w:color="auto"/>
              <w:bottom w:val="single" w:sz="4" w:space="0" w:color="auto"/>
              <w:right w:val="single" w:sz="4" w:space="0" w:color="auto"/>
            </w:tcBorders>
            <w:shd w:val="clear" w:color="auto" w:fill="6B2976" w:themeFill="background2"/>
            <w:hideMark/>
          </w:tcPr>
          <w:p w14:paraId="09243FBF" w14:textId="2501E3FF" w:rsidR="004B6B35" w:rsidRPr="009076E0" w:rsidRDefault="004B6B35" w:rsidP="00F55342">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Cognitive behaviour therapy (CBT)</w:t>
            </w:r>
            <w:r w:rsidR="00EE0664">
              <w:rPr>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auto"/>
            <w:vAlign w:val="center"/>
            <w:hideMark/>
          </w:tcPr>
          <w:p w14:paraId="5DDEC528" w14:textId="77777777" w:rsidR="004B6B35" w:rsidRDefault="004B6B35" w:rsidP="00EC20D4">
            <w:pPr>
              <w:spacing w:after="0" w:line="240" w:lineRule="auto"/>
              <w:rPr>
                <w:rFonts w:eastAsia="Times New Roman" w:cs="Arial"/>
                <w:sz w:val="18"/>
                <w:szCs w:val="18"/>
                <w:lang w:val="en-AU" w:eastAsia="zh-CN" w:bidi="th-TH"/>
              </w:rPr>
            </w:pPr>
            <w:r w:rsidRPr="00813497">
              <w:rPr>
                <w:rFonts w:eastAsia="Times New Roman" w:cs="Arial"/>
                <w:sz w:val="18"/>
                <w:szCs w:val="18"/>
                <w:lang w:val="de-DE" w:eastAsia="zh-CN" w:bidi="th-TH"/>
              </w:rPr>
              <w:t>NS</w:t>
            </w:r>
            <w:r w:rsidRPr="00813497">
              <w:rPr>
                <w:rFonts w:eastAsia="Times New Roman" w:cs="Arial"/>
                <w:sz w:val="18"/>
                <w:szCs w:val="18"/>
                <w:lang w:val="de-DE" w:eastAsia="zh-CN" w:bidi="th-TH"/>
              </w:rPr>
              <w:br/>
              <w:t>0.1</w:t>
            </w:r>
            <w:r w:rsidR="00F12338" w:rsidRPr="00813497">
              <w:rPr>
                <w:rFonts w:eastAsia="Times New Roman" w:cs="Arial"/>
                <w:sz w:val="18"/>
                <w:szCs w:val="18"/>
                <w:lang w:val="de-DE" w:eastAsia="zh-CN" w:bidi="th-TH"/>
              </w:rPr>
              <w:t>4</w:t>
            </w:r>
            <w:r w:rsidRPr="00813497">
              <w:rPr>
                <w:rFonts w:eastAsia="Times New Roman" w:cs="Arial"/>
                <w:sz w:val="18"/>
                <w:szCs w:val="18"/>
                <w:lang w:val="de-DE" w:eastAsia="zh-CN" w:bidi="th-TH"/>
              </w:rPr>
              <w:t xml:space="preserve"> (-0.2</w:t>
            </w:r>
            <w:r w:rsidR="00F12338" w:rsidRPr="00813497">
              <w:rPr>
                <w:rFonts w:eastAsia="Times New Roman" w:cs="Arial"/>
                <w:sz w:val="18"/>
                <w:szCs w:val="18"/>
                <w:lang w:val="de-DE" w:eastAsia="zh-CN" w:bidi="th-TH"/>
              </w:rPr>
              <w:t>0</w:t>
            </w:r>
            <w:r w:rsidRPr="00813497">
              <w:rPr>
                <w:rFonts w:eastAsia="Times New Roman" w:cs="Arial"/>
                <w:sz w:val="18"/>
                <w:szCs w:val="18"/>
                <w:lang w:val="de-DE" w:eastAsia="zh-CN" w:bidi="th-TH"/>
              </w:rPr>
              <w:t>,0.48)</w:t>
            </w:r>
            <w:r w:rsidRPr="00813497">
              <w:rPr>
                <w:rFonts w:eastAsia="Times New Roman" w:cs="Arial"/>
                <w:sz w:val="18"/>
                <w:szCs w:val="18"/>
                <w:lang w:val="de-DE" w:eastAsia="zh-CN" w:bidi="th-TH"/>
              </w:rPr>
              <w:br/>
              <w:t>k=5</w:t>
            </w:r>
            <w:r w:rsidRPr="00813497">
              <w:rPr>
                <w:rFonts w:eastAsia="Times New Roman" w:cs="Arial"/>
                <w:sz w:val="18"/>
                <w:szCs w:val="18"/>
                <w:lang w:val="de-DE" w:eastAsia="zh-CN" w:bidi="th-TH"/>
              </w:rPr>
              <w:br/>
            </w:r>
            <w:r w:rsidR="00866715" w:rsidRPr="00531B6D">
              <w:rPr>
                <w:rFonts w:eastAsia="Times New Roman" w:cs="Arial"/>
                <w:sz w:val="18"/>
                <w:szCs w:val="18"/>
                <w:lang w:val="en-AU" w:eastAsia="zh-CN" w:bidi="th-TH"/>
              </w:rPr>
              <w:fldChar w:fldCharType="begin"/>
            </w:r>
            <w:r w:rsidR="00813497" w:rsidRPr="00813497">
              <w:rPr>
                <w:rFonts w:eastAsia="Times New Roman" w:cs="Arial"/>
                <w:sz w:val="18"/>
                <w:szCs w:val="18"/>
                <w:lang w:val="de-DE" w:eastAsia="zh-CN" w:bidi="th-TH"/>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866715" w:rsidRPr="00531B6D">
              <w:rPr>
                <w:rFonts w:eastAsia="Times New Roman" w:cs="Arial"/>
                <w:sz w:val="18"/>
                <w:szCs w:val="18"/>
                <w:lang w:val="en-AU" w:eastAsia="zh-CN" w:bidi="th-TH"/>
              </w:rPr>
              <w:fldChar w:fldCharType="separate"/>
            </w:r>
            <w:r w:rsidR="00813497" w:rsidRPr="00813497">
              <w:rPr>
                <w:rFonts w:eastAsia="Times New Roman" w:cs="Arial"/>
                <w:noProof/>
                <w:sz w:val="18"/>
                <w:szCs w:val="18"/>
                <w:lang w:val="de-DE" w:eastAsia="zh-CN" w:bidi="th-TH"/>
              </w:rPr>
              <w:t>(Sesel et al., 2018)</w:t>
            </w:r>
            <w:r w:rsidR="00866715" w:rsidRPr="00531B6D">
              <w:rPr>
                <w:rFonts w:eastAsia="Times New Roman" w:cs="Arial"/>
                <w:sz w:val="18"/>
                <w:szCs w:val="18"/>
                <w:lang w:val="en-AU" w:eastAsia="zh-CN" w:bidi="th-TH"/>
              </w:rPr>
              <w:fldChar w:fldCharType="end"/>
            </w:r>
          </w:p>
          <w:p w14:paraId="4EAE40A7" w14:textId="4F6B2E5F" w:rsidR="00EA39E9" w:rsidRPr="00813497" w:rsidRDefault="00EA39E9" w:rsidP="00EC20D4">
            <w:pPr>
              <w:spacing w:after="0" w:line="240" w:lineRule="auto"/>
              <w:rPr>
                <w:rFonts w:eastAsia="Times New Roman" w:cs="Arial"/>
                <w:sz w:val="18"/>
                <w:szCs w:val="18"/>
                <w:lang w:val="de-DE" w:eastAsia="zh-CN" w:bidi="th-TH"/>
              </w:rPr>
            </w:pPr>
          </w:p>
        </w:tc>
        <w:tc>
          <w:tcPr>
            <w:tcW w:w="622" w:type="pct"/>
            <w:tcBorders>
              <w:top w:val="nil"/>
              <w:left w:val="nil"/>
              <w:bottom w:val="single" w:sz="4" w:space="0" w:color="auto"/>
              <w:right w:val="single" w:sz="4" w:space="0" w:color="auto"/>
            </w:tcBorders>
            <w:shd w:val="clear" w:color="auto" w:fill="auto"/>
            <w:vAlign w:val="center"/>
            <w:hideMark/>
          </w:tcPr>
          <w:p w14:paraId="0DF31E56" w14:textId="477A59ED" w:rsidR="004B6B35" w:rsidRPr="00813497" w:rsidRDefault="004B6B35" w:rsidP="00EC20D4">
            <w:pPr>
              <w:spacing w:after="0" w:line="240" w:lineRule="auto"/>
              <w:rPr>
                <w:rFonts w:eastAsia="Times New Roman" w:cs="Arial"/>
                <w:sz w:val="18"/>
                <w:szCs w:val="18"/>
                <w:lang w:val="de-DE" w:eastAsia="zh-CN" w:bidi="th-TH"/>
              </w:rPr>
            </w:pPr>
            <w:r w:rsidRPr="00813497">
              <w:rPr>
                <w:rFonts w:eastAsia="Times New Roman" w:cs="Arial"/>
                <w:sz w:val="18"/>
                <w:szCs w:val="18"/>
                <w:lang w:val="de-DE" w:eastAsia="zh-CN" w:bidi="th-TH"/>
              </w:rPr>
              <w:t>NS</w:t>
            </w:r>
            <w:r w:rsidRPr="00813497">
              <w:rPr>
                <w:rFonts w:eastAsia="Times New Roman" w:cs="Arial"/>
                <w:sz w:val="18"/>
                <w:szCs w:val="18"/>
                <w:lang w:val="de-DE" w:eastAsia="zh-CN" w:bidi="th-TH"/>
              </w:rPr>
              <w:br/>
              <w:t>0.34 (-0.15, 0.84)</w:t>
            </w:r>
            <w:r w:rsidRPr="00813497">
              <w:rPr>
                <w:rFonts w:eastAsia="Times New Roman" w:cs="Arial"/>
                <w:sz w:val="18"/>
                <w:szCs w:val="18"/>
                <w:lang w:val="de-DE" w:eastAsia="zh-CN" w:bidi="th-TH"/>
              </w:rPr>
              <w:br/>
              <w:t>k=3</w:t>
            </w:r>
            <w:r w:rsidRPr="00813497">
              <w:rPr>
                <w:rFonts w:eastAsia="Times New Roman" w:cs="Arial"/>
                <w:sz w:val="18"/>
                <w:szCs w:val="18"/>
                <w:lang w:val="de-DE" w:eastAsia="zh-CN" w:bidi="th-TH"/>
              </w:rPr>
              <w:br/>
            </w:r>
            <w:r w:rsidR="00FE10FF" w:rsidRPr="00531B6D">
              <w:rPr>
                <w:rFonts w:eastAsia="Times New Roman" w:cs="Arial"/>
                <w:sz w:val="18"/>
                <w:szCs w:val="18"/>
                <w:lang w:val="en-AU" w:eastAsia="zh-CN" w:bidi="th-TH"/>
              </w:rPr>
              <w:fldChar w:fldCharType="begin"/>
            </w:r>
            <w:r w:rsidR="00813497" w:rsidRPr="00813497">
              <w:rPr>
                <w:rFonts w:eastAsia="Times New Roman" w:cs="Arial"/>
                <w:sz w:val="18"/>
                <w:szCs w:val="18"/>
                <w:lang w:val="de-DE" w:eastAsia="zh-CN" w:bidi="th-TH"/>
              </w:rPr>
              <w:instrText xml:space="preserve"> ADDIN EN.CITE &lt;EndNote&gt;&lt;Cite&gt;&lt;Author&gt;Fiest&lt;/Author&gt;&lt;Year&gt;2016&lt;/Year&gt;&lt;RecNum&gt;65&lt;/RecNum&gt;&lt;DisplayText&gt;(Fiest et al., 2016)&lt;/DisplayText&gt;&lt;record&gt;&lt;rec-number&gt;65&lt;/rec-number&gt;&lt;foreign-keys&gt;&lt;key app="EN" db-id="ad52aaf2b0ww5ie9sxppd5vdest2050asraz" timestamp="1668554878"&gt;65&lt;/key&gt;&lt;/foreign-keys&gt;&lt;ref-type name="Journal Article"&gt;17&lt;/ref-type&gt;&lt;contributors&gt;&lt;authors&gt;&lt;author&gt;Fiest, K. M.&lt;/author&gt;&lt;author&gt;Walker, J. R.&lt;/author&gt;&lt;author&gt;Bernstein, C. N.&lt;/author&gt;&lt;author&gt;Graff, L. A.&lt;/author&gt;&lt;author&gt;Zarychanski, R.&lt;/author&gt;&lt;author&gt;Abou-Setta, A. M.&lt;/author&gt;&lt;author&gt;Patten, S. B.&lt;/author&gt;&lt;author&gt;Sareen, J.&lt;/author&gt;&lt;author&gt;Bolton, J. M.&lt;/author&gt;&lt;author&gt;Marriott, J. J.&lt;/author&gt;&lt;author&gt;Fisk, J. D.&lt;/author&gt;&lt;author&gt;Singer, A.&lt;/author&gt;&lt;author&gt;Marrie, R. A.&lt;/author&gt;&lt;author&gt;Cihr Team Defining the, Burden&lt;/author&gt;&lt;author&gt;Managing the Effects of Psychiatric Comorbidity in Chronic Immunoinflammatory, Disease&lt;/author&gt;&lt;author&gt;Marrie Ra, Bernstein C. Berrigan L. Bolton J. Fisk J. Graff L. Hitchon C. Katz A. Lix L. Marriot J. Patten S. Sareen J. Walker J. Zarychanski R. Singer A. Peschken C.&lt;/author&gt;&lt;/authors&gt;&lt;/contributors&gt;&lt;titles&gt;&lt;title&gt;Systematic review and meta-analysis of interventions for depression and anxiety in persons with multiple sclerosis&lt;/title&gt;&lt;secondary-title&gt;Multiple Sclerosis and Related Disorders&lt;/secondary-title&gt;&lt;/titles&gt;&lt;periodical&gt;&lt;full-title&gt;Multiple Sclerosis and Related Disorders&lt;/full-title&gt;&lt;/periodical&gt;&lt;pages&gt;12-26&lt;/pages&gt;&lt;volume&gt;5&lt;/volume&gt;&lt;dates&gt;&lt;year&gt;2016&lt;/year&gt;&lt;/dates&gt;&lt;pub-location&gt;Netherlands&lt;/pub-location&gt;&lt;urls&gt;&lt;related-urls&gt;&lt;url&gt;http://ovidsp.ovid.com/ovidweb.cgi?T=JS&amp;amp;PAGE=reference&amp;amp;D=med13&amp;amp;NEWS=N&amp;amp;AN=26856938&lt;/url&gt;&lt;url&gt;https://www.msard-journal.com/article/S2211-0348(15)30011-0/pdf&lt;/url&gt;&lt;/related-urls&gt;&lt;/urls&gt;&lt;electronic-resource-num&gt;https://dx.doi.org/10.1016/j.msard.2015.10.004&lt;/electronic-resource-num&gt;&lt;/record&gt;&lt;/Cite&gt;&lt;/EndNote&gt;</w:instrText>
            </w:r>
            <w:r w:rsidR="00FE10FF" w:rsidRPr="00531B6D">
              <w:rPr>
                <w:rFonts w:eastAsia="Times New Roman" w:cs="Arial"/>
                <w:sz w:val="18"/>
                <w:szCs w:val="18"/>
                <w:lang w:val="en-AU" w:eastAsia="zh-CN" w:bidi="th-TH"/>
              </w:rPr>
              <w:fldChar w:fldCharType="separate"/>
            </w:r>
            <w:r w:rsidR="00813497" w:rsidRPr="00813497">
              <w:rPr>
                <w:rFonts w:eastAsia="Times New Roman" w:cs="Arial"/>
                <w:noProof/>
                <w:sz w:val="18"/>
                <w:szCs w:val="18"/>
                <w:lang w:val="de-DE" w:eastAsia="zh-CN" w:bidi="th-TH"/>
              </w:rPr>
              <w:t>(Fiest et al., 2016)</w:t>
            </w:r>
            <w:r w:rsidR="00FE10FF" w:rsidRPr="00531B6D">
              <w:rPr>
                <w:rFonts w:eastAsia="Times New Roman" w:cs="Arial"/>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42DF90A6" w14:textId="71E5F1F4" w:rsidR="004B6B35" w:rsidRPr="00813497" w:rsidRDefault="00815F1A" w:rsidP="00EC20D4">
            <w:pPr>
              <w:spacing w:after="0" w:line="240" w:lineRule="auto"/>
              <w:rPr>
                <w:rFonts w:eastAsia="Times New Roman" w:cs="Arial"/>
                <w:sz w:val="18"/>
                <w:szCs w:val="18"/>
                <w:lang w:val="de-DE"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vAlign w:val="center"/>
            <w:hideMark/>
          </w:tcPr>
          <w:p w14:paraId="15BD0E1E" w14:textId="2378068E" w:rsidR="004B6B35" w:rsidRPr="00813497" w:rsidRDefault="00815F1A" w:rsidP="00EC20D4">
            <w:pPr>
              <w:spacing w:after="0" w:line="240" w:lineRule="auto"/>
              <w:rPr>
                <w:rFonts w:eastAsia="Times New Roman" w:cs="Arial"/>
                <w:sz w:val="18"/>
                <w:szCs w:val="18"/>
                <w:lang w:val="de-DE"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vAlign w:val="center"/>
            <w:hideMark/>
          </w:tcPr>
          <w:p w14:paraId="2AD5E354" w14:textId="4ABF6154" w:rsidR="00C077B1" w:rsidRDefault="004B6B35"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p>
          <w:p w14:paraId="10D35843" w14:textId="2731C724" w:rsidR="004B6B35" w:rsidRPr="00531B6D" w:rsidRDefault="00C077B1" w:rsidP="00EC20D4">
            <w:pPr>
              <w:spacing w:after="0" w:line="240" w:lineRule="auto"/>
              <w:rPr>
                <w:rFonts w:eastAsia="Times New Roman" w:cs="Arial"/>
                <w:color w:val="000000"/>
                <w:sz w:val="18"/>
                <w:szCs w:val="18"/>
                <w:lang w:val="en-AU" w:eastAsia="zh-CN" w:bidi="th-TH"/>
              </w:rPr>
            </w:pPr>
            <w:r>
              <w:rPr>
                <w:rFonts w:eastAsia="Times New Roman" w:cs="Arial"/>
                <w:color w:val="000000"/>
                <w:sz w:val="18"/>
                <w:szCs w:val="18"/>
                <w:lang w:val="en-AU" w:eastAsia="zh-CN" w:bidi="th-TH"/>
              </w:rPr>
              <w:t>Moderate effect size:</w:t>
            </w:r>
            <w:r w:rsidR="004B6B35" w:rsidRPr="00531B6D">
              <w:rPr>
                <w:rFonts w:eastAsia="Times New Roman" w:cs="Arial"/>
                <w:color w:val="000000"/>
                <w:sz w:val="18"/>
                <w:szCs w:val="18"/>
                <w:lang w:val="en-AU" w:eastAsia="zh-CN" w:bidi="th-TH"/>
              </w:rPr>
              <w:t xml:space="preserve"> </w:t>
            </w:r>
            <w:r w:rsidR="004B6B35" w:rsidRPr="00531B6D">
              <w:rPr>
                <w:rFonts w:eastAsia="Times New Roman" w:cs="Arial"/>
                <w:color w:val="000000"/>
                <w:sz w:val="18"/>
                <w:szCs w:val="18"/>
                <w:lang w:val="en-AU" w:eastAsia="zh-CN" w:bidi="th-TH"/>
              </w:rPr>
              <w:br/>
              <w:t>0.42 (0.12, 0.73)</w:t>
            </w:r>
            <w:r w:rsidR="004B6B35" w:rsidRPr="00531B6D">
              <w:rPr>
                <w:rFonts w:eastAsia="Times New Roman" w:cs="Arial"/>
                <w:color w:val="000000"/>
                <w:sz w:val="18"/>
                <w:szCs w:val="18"/>
                <w:lang w:val="en-AU" w:eastAsia="zh-CN" w:bidi="th-TH"/>
              </w:rPr>
              <w:br/>
              <w:t>k=5</w:t>
            </w:r>
            <w:r w:rsidR="004B6B35" w:rsidRPr="00531B6D">
              <w:rPr>
                <w:rFonts w:eastAsia="Times New Roman" w:cs="Arial"/>
                <w:color w:val="000000"/>
                <w:sz w:val="18"/>
                <w:szCs w:val="18"/>
                <w:lang w:val="en-AU" w:eastAsia="zh-CN" w:bidi="th-TH"/>
              </w:rPr>
              <w:br/>
            </w:r>
            <w:r w:rsidR="00F761EB"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&lt;EndNote&gt;&lt;Cite&gt;&lt;Author&gt;Hadoush&lt;/Author&gt;&lt;Year&gt;2022&lt;/Year&gt;&lt;RecNum&gt;80&lt;/RecNum&gt;&lt;DisplayText&gt;(Hadoush et al., 2022)&lt;/DisplayText&gt;&lt;record&gt;&lt;rec-number&gt;80&lt;/rec-number&gt;&lt;foreign-keys&gt;&lt;key app="EN" db-id="ad52aaf2b0ww5ie9sxppd5vdest2050asraz" timestamp="1668554878"&gt;80&lt;/key&gt;&lt;/foreign-keys&gt;&lt;ref-type name="Journal Article"&gt;17&lt;/ref-type&gt;&lt;contributors&gt;&lt;authors&gt;&lt;author&gt;Hadoush, Hikmat&lt;/author&gt;&lt;author&gt;Alawneh, Anoud&lt;/author&gt;&lt;author&gt;Kassab, Manal&lt;/author&gt;&lt;author&gt;Al-Wardat, Mohammad&lt;/author&gt;&lt;author&gt;Al-Jarrah, Muhammed&lt;/author&gt;&lt;/authors&gt;&lt;/contributors&gt;&lt;titles&gt;&lt;title&gt;Effectiveness of non-pharmacological rehabilitation interventions in pain management in patients with multiple sclerosis: Systematic review and meta-analysis&lt;/title&gt;&lt;secondary-title&gt;NeuroRehabilitation&lt;/secondary-title&gt;&lt;/titles&gt;&lt;periodical&gt;&lt;full-title&gt;NeuroRehabilitation&lt;/full-title&gt;&lt;/periodical&gt;&lt;pages&gt;347-365&lt;/pages&gt;&lt;volume&gt;50&lt;/volume&gt;&lt;number&gt;4&lt;/number&gt;&lt;dates&gt;&lt;year&gt;2022&lt;/year&gt;&lt;/dates&gt;&lt;pub-location&gt;Netherlands&lt;/pub-location&gt;&lt;urls&gt;&lt;related-urls&gt;&lt;url&gt;http://ovidsp.ovid.com/ovidweb.cgi?T=JS&amp;amp;PAGE=reference&amp;amp;D=medl&amp;amp;NEWS=N&amp;amp;AN=35180138&lt;/url&gt;&lt;url&gt;https://content.iospress.com/articles/neurorehabilitation/nre210328&lt;/url&gt;&lt;/related-urls&gt;&lt;/urls&gt;&lt;electronic-resource-num&gt;https://dx.doi.org/10.3233/NRE-210328&lt;/electronic-resource-num&gt;&lt;/record&gt;&lt;/Cite&gt;&lt;/EndNote&gt;</w:instrText>
            </w:r>
            <w:r w:rsidR="00F761EB"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(Hadoush et al., 2022)</w:t>
            </w:r>
            <w:r w:rsidR="00F761EB"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16EDC122" w14:textId="5BA8B04D" w:rsidR="004B6B35" w:rsidRPr="00813497" w:rsidRDefault="004B6B35" w:rsidP="00EC20D4">
            <w:pPr>
              <w:spacing w:after="0" w:line="240" w:lineRule="auto"/>
              <w:rPr>
                <w:rFonts w:eastAsia="Times New Roman" w:cs="Arial"/>
                <w:sz w:val="18"/>
                <w:szCs w:val="18"/>
                <w:lang w:val="de-DE" w:eastAsia="zh-CN" w:bidi="th-TH"/>
              </w:rPr>
            </w:pPr>
            <w:r w:rsidRPr="00813497">
              <w:rPr>
                <w:rFonts w:eastAsia="Times New Roman" w:cs="Arial"/>
                <w:sz w:val="18"/>
                <w:szCs w:val="18"/>
                <w:lang w:val="de-DE" w:eastAsia="zh-CN" w:bidi="th-TH"/>
              </w:rPr>
              <w:t>NS</w:t>
            </w:r>
            <w:r w:rsidRPr="00813497">
              <w:rPr>
                <w:rFonts w:eastAsia="Times New Roman" w:cs="Arial"/>
                <w:sz w:val="18"/>
                <w:szCs w:val="18"/>
                <w:lang w:val="de-DE" w:eastAsia="zh-CN" w:bidi="th-TH"/>
              </w:rPr>
              <w:br/>
              <w:t>0.16 (-0.0</w:t>
            </w:r>
            <w:r w:rsidR="00E5078A" w:rsidRPr="00813497">
              <w:rPr>
                <w:rFonts w:eastAsia="Times New Roman" w:cs="Arial"/>
                <w:sz w:val="18"/>
                <w:szCs w:val="18"/>
                <w:lang w:val="de-DE" w:eastAsia="zh-CN" w:bidi="th-TH"/>
              </w:rPr>
              <w:t>5</w:t>
            </w:r>
            <w:r w:rsidRPr="00813497">
              <w:rPr>
                <w:rFonts w:eastAsia="Times New Roman" w:cs="Arial"/>
                <w:sz w:val="18"/>
                <w:szCs w:val="18"/>
                <w:lang w:val="de-DE" w:eastAsia="zh-CN" w:bidi="th-TH"/>
              </w:rPr>
              <w:t>, 0.77)</w:t>
            </w:r>
            <w:r w:rsidRPr="00813497">
              <w:rPr>
                <w:rFonts w:eastAsia="Times New Roman" w:cs="Arial"/>
                <w:sz w:val="18"/>
                <w:szCs w:val="18"/>
                <w:lang w:val="de-DE" w:eastAsia="zh-CN" w:bidi="th-TH"/>
              </w:rPr>
              <w:br/>
              <w:t>k=3</w:t>
            </w:r>
            <w:r w:rsidRPr="00813497">
              <w:rPr>
                <w:rFonts w:eastAsia="Times New Roman" w:cs="Arial"/>
                <w:sz w:val="18"/>
                <w:szCs w:val="18"/>
                <w:lang w:val="de-DE" w:eastAsia="zh-CN" w:bidi="th-TH"/>
              </w:rPr>
              <w:br/>
            </w:r>
            <w:r w:rsidR="00866715" w:rsidRPr="00531B6D">
              <w:rPr>
                <w:rFonts w:eastAsia="Times New Roman" w:cs="Arial"/>
                <w:sz w:val="18"/>
                <w:szCs w:val="18"/>
                <w:lang w:val="en-AU" w:eastAsia="zh-CN" w:bidi="th-TH"/>
              </w:rPr>
              <w:fldChar w:fldCharType="begin"/>
            </w:r>
            <w:r w:rsidR="00813497" w:rsidRPr="00813497">
              <w:rPr>
                <w:rFonts w:eastAsia="Times New Roman" w:cs="Arial"/>
                <w:sz w:val="18"/>
                <w:szCs w:val="18"/>
                <w:lang w:val="de-DE" w:eastAsia="zh-CN" w:bidi="th-TH"/>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866715" w:rsidRPr="00531B6D">
              <w:rPr>
                <w:rFonts w:eastAsia="Times New Roman" w:cs="Arial"/>
                <w:sz w:val="18"/>
                <w:szCs w:val="18"/>
                <w:lang w:val="en-AU" w:eastAsia="zh-CN" w:bidi="th-TH"/>
              </w:rPr>
              <w:fldChar w:fldCharType="separate"/>
            </w:r>
            <w:r w:rsidR="00813497" w:rsidRPr="00813497">
              <w:rPr>
                <w:rFonts w:eastAsia="Times New Roman" w:cs="Arial"/>
                <w:noProof/>
                <w:sz w:val="18"/>
                <w:szCs w:val="18"/>
                <w:lang w:val="de-DE" w:eastAsia="zh-CN" w:bidi="th-TH"/>
              </w:rPr>
              <w:t>(Sesel et al., 2018)</w:t>
            </w:r>
            <w:r w:rsidR="00866715" w:rsidRPr="00531B6D">
              <w:rPr>
                <w:rFonts w:eastAsia="Times New Roman" w:cs="Arial"/>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3A16F112" w14:textId="2E862A4E" w:rsidR="004B6B35" w:rsidRPr="00813497" w:rsidRDefault="004B6B35" w:rsidP="00EC20D4">
            <w:pPr>
              <w:spacing w:after="0" w:line="240" w:lineRule="auto"/>
              <w:rPr>
                <w:rFonts w:eastAsia="Times New Roman" w:cs="Arial"/>
                <w:color w:val="000000"/>
                <w:sz w:val="18"/>
                <w:szCs w:val="18"/>
                <w:lang w:val="de-DE" w:eastAsia="zh-CN" w:bidi="th-TH"/>
              </w:rPr>
            </w:pPr>
            <w:r w:rsidRPr="14F7F6CD">
              <w:rPr>
                <w:rFonts w:eastAsia="Times New Roman" w:cs="Arial"/>
                <w:color w:val="000000" w:themeColor="text1"/>
                <w:sz w:val="18"/>
                <w:szCs w:val="18"/>
                <w:lang w:val="de-DE" w:eastAsia="zh-CN" w:bidi="th-TH"/>
              </w:rPr>
              <w:t>+</w:t>
            </w:r>
            <w:r w:rsidR="003F7AA5" w:rsidRPr="14F7F6CD">
              <w:rPr>
                <w:rFonts w:eastAsia="Times New Roman" w:cs="Arial"/>
                <w:color w:val="000000" w:themeColor="text1"/>
                <w:sz w:val="18"/>
                <w:szCs w:val="18"/>
                <w:lang w:val="de-DE" w:eastAsia="zh-CN" w:bidi="th-TH"/>
              </w:rPr>
              <w:t xml:space="preserve"> </w:t>
            </w:r>
            <w:r w:rsidR="003F7AA5">
              <w:br/>
            </w:r>
            <w:r w:rsidR="003F7AA5" w:rsidRPr="14F7F6CD">
              <w:rPr>
                <w:rFonts w:eastAsia="Times New Roman" w:cs="Arial"/>
                <w:color w:val="000000" w:themeColor="text1"/>
                <w:sz w:val="18"/>
                <w:szCs w:val="18"/>
                <w:lang w:val="de-DE" w:eastAsia="zh-CN" w:bidi="th-TH"/>
              </w:rPr>
              <w:t>Moderate effect size</w:t>
            </w:r>
            <w:r w:rsidR="05A8F1D8" w:rsidRPr="14F7F6CD">
              <w:rPr>
                <w:rFonts w:eastAsia="Times New Roman" w:cs="Arial"/>
                <w:color w:val="000000" w:themeColor="text1"/>
                <w:sz w:val="18"/>
                <w:szCs w:val="18"/>
                <w:lang w:val="de-DE" w:eastAsia="zh-CN" w:bidi="th-TH"/>
              </w:rPr>
              <w:t xml:space="preserve">: </w:t>
            </w:r>
            <w:r w:rsidRPr="14F7F6CD">
              <w:rPr>
                <w:rFonts w:eastAsia="Times New Roman" w:cs="Arial"/>
                <w:color w:val="000000" w:themeColor="text1"/>
                <w:sz w:val="18"/>
                <w:szCs w:val="18"/>
                <w:lang w:val="de-DE" w:eastAsia="zh-CN" w:bidi="th-TH"/>
              </w:rPr>
              <w:t>0.32 (0.01, 0.63)</w:t>
            </w:r>
            <w:r>
              <w:br/>
            </w:r>
            <w:r w:rsidRPr="14F7F6CD">
              <w:rPr>
                <w:rFonts w:eastAsia="Times New Roman" w:cs="Arial"/>
                <w:color w:val="000000" w:themeColor="text1"/>
                <w:sz w:val="18"/>
                <w:szCs w:val="18"/>
                <w:lang w:val="de-DE" w:eastAsia="zh-CN" w:bidi="th-TH"/>
              </w:rPr>
              <w:t>k=5</w:t>
            </w:r>
            <w:r>
              <w:br/>
            </w:r>
            <w:r w:rsidR="00F761EB" w:rsidRPr="14F7F6CD">
              <w:rPr>
                <w:rFonts w:eastAsia="Times New Roman" w:cs="Arial"/>
                <w:color w:val="000000" w:themeColor="text1"/>
                <w:sz w:val="18"/>
                <w:szCs w:val="18"/>
                <w:lang w:val="en-AU" w:eastAsia="zh-CN" w:bidi="th-TH"/>
              </w:rPr>
              <w:fldChar w:fldCharType="begin"/>
            </w:r>
            <w:r w:rsidR="00813497" w:rsidRPr="14F7F6CD">
              <w:rPr>
                <w:rFonts w:eastAsia="Times New Roman" w:cs="Arial"/>
                <w:color w:val="000000" w:themeColor="text1"/>
                <w:sz w:val="18"/>
                <w:szCs w:val="18"/>
                <w:lang w:val="de-DE" w:eastAsia="zh-CN" w:bidi="th-TH"/>
              </w:rPr>
              <w:instrText xml:space="preserve"> ADDIN EN.CITE &lt;EndNote&gt;&lt;Cite&gt;&lt;Author&gt;Phyo&lt;/Author&gt;&lt;Year&gt;2018&lt;/Year&gt;&lt;RecNum&gt;161&lt;/RecNum&gt;&lt;DisplayText&gt;(Phyo et al., 2018)&lt;/DisplayText&gt;&lt;record&gt;&lt;rec-number&gt;161&lt;/rec-number&gt;&lt;foreign-keys&gt;&lt;key app="EN" db-id="ad52aaf2b0ww5ie9sxppd5vdest2050asraz" timestamp="1668554878"&gt;161&lt;/key&gt;&lt;/foreign-keys&gt;&lt;ref-type name="Journal Article"&gt;17&lt;/ref-type&gt;&lt;contributors&gt;&lt;authors&gt;&lt;author&gt;Phyo, Aung Zaw Zaw&lt;/author&gt;&lt;author&gt;Demaneuf, Thibaut&lt;/author&gt;&lt;author&gt;De Livera, Alysha M.&lt;/author&gt;&lt;author&gt;Jelinek, George A.&lt;/author&gt;&lt;author&gt;Brown, Chelsea R.&lt;/author&gt;&lt;author&gt;Marck, Claudia H.&lt;/author&gt;&lt;author&gt;Neate, Sandra L.&lt;/author&gt;&lt;author&gt;Taylor, Keryn L.&lt;/author&gt;&lt;author&gt;Mills, Taylor&lt;/author&gt;&lt;author&gt;O&amp;apos;Kearney, Emily&lt;/author&gt;&lt;author&gt;Karahalios, Amalia&lt;/author&gt;&lt;author&gt;Weiland, Tracey J.&lt;/author&gt;&lt;/authors&gt;&lt;/contributors&gt;&lt;titles&gt;&lt;title&gt;The Efficacy of Psychological Interventions for Managing Fatigue in People With Multiple Sclerosis: A Systematic Review and Meta-Analysis&lt;/title&gt;&lt;secondary-title&gt;Frontiers in Neurology&lt;/secondary-title&gt;&lt;/titles&gt;&lt;periodical&gt;&lt;full-title&gt;Frontiers in Neurology&lt;/full-title&gt;&lt;/periodical&gt;&lt;pages&gt;149&lt;/pages&gt;&lt;volume&gt;9&lt;/volume&gt;&lt;dates&gt;&lt;year&gt;2018&lt;/year&gt;&lt;/dates&gt;&lt;pub-location&gt;Switzerland&lt;/pub-location&gt;&lt;urls&gt;&lt;related-urls&gt;&lt;url&gt;http://ovidsp.ovid.com/ovidweb.cgi?T=JS&amp;amp;PAGE=reference&amp;amp;D=pmnm6&amp;amp;NEWS=N&amp;amp;AN=29670565&lt;/url&gt;&lt;url&gt;https://www.ncbi.nlm.nih.gov/pmc/articles/PMC5893652/pdf/fneur-09-00149.pdf&lt;/url&gt;&lt;/related-urls&gt;&lt;/urls&gt;&lt;electronic-resource-num&gt;https://dx.doi.org/10.3389/fneur.2018.00149&lt;/electronic-resource-num&gt;&lt;/record&gt;&lt;/Cite&gt;&lt;/EndNote&gt;</w:instrText>
            </w:r>
            <w:r w:rsidR="00F761EB" w:rsidRPr="14F7F6CD">
              <w:rPr>
                <w:rFonts w:eastAsia="Times New Roman" w:cs="Arial"/>
                <w:color w:val="000000" w:themeColor="text1"/>
                <w:sz w:val="18"/>
                <w:szCs w:val="18"/>
                <w:lang w:val="en-AU" w:eastAsia="zh-CN" w:bidi="th-TH"/>
              </w:rPr>
              <w:fldChar w:fldCharType="separate"/>
            </w:r>
            <w:r w:rsidR="00813497" w:rsidRPr="14F7F6CD">
              <w:rPr>
                <w:rFonts w:eastAsia="Times New Roman" w:cs="Arial"/>
                <w:color w:val="000000" w:themeColor="text1"/>
                <w:sz w:val="18"/>
                <w:szCs w:val="18"/>
                <w:lang w:val="de-DE" w:eastAsia="zh-CN" w:bidi="th-TH"/>
              </w:rPr>
              <w:t>(Phyo et al., 2018)</w:t>
            </w:r>
            <w:r w:rsidR="00F761EB" w:rsidRPr="14F7F6CD">
              <w:rPr>
                <w:rFonts w:eastAsia="Times New Roman" w:cs="Arial"/>
                <w:color w:val="000000" w:themeColor="text1"/>
                <w:sz w:val="18"/>
                <w:szCs w:val="18"/>
                <w:lang w:val="en-AU" w:eastAsia="zh-CN" w:bidi="th-TH"/>
              </w:rPr>
              <w:fldChar w:fldCharType="end"/>
            </w:r>
          </w:p>
        </w:tc>
      </w:tr>
      <w:tr w:rsidR="00A210CC" w:rsidRPr="009076E0" w14:paraId="10B91B7B" w14:textId="77777777" w:rsidTr="14F7F6CD">
        <w:trPr>
          <w:trHeight w:val="1020"/>
        </w:trPr>
        <w:tc>
          <w:tcPr>
            <w:tcW w:w="648" w:type="pct"/>
            <w:tcBorders>
              <w:top w:val="nil"/>
              <w:left w:val="single" w:sz="4" w:space="0" w:color="auto"/>
              <w:bottom w:val="single" w:sz="4" w:space="0" w:color="auto"/>
              <w:right w:val="single" w:sz="4" w:space="0" w:color="auto"/>
            </w:tcBorders>
            <w:shd w:val="clear" w:color="auto" w:fill="6B2976" w:themeFill="background2"/>
          </w:tcPr>
          <w:p w14:paraId="556A0D33" w14:textId="5F7A77DF" w:rsidR="00A210CC" w:rsidRPr="009076E0" w:rsidRDefault="00A210CC" w:rsidP="00A210CC">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Acceptance and commitment therapy</w:t>
            </w:r>
            <w:r>
              <w:rPr>
                <w:b/>
                <w:bCs/>
                <w:color w:val="FEFFFF" w:themeColor="background1"/>
                <w:sz w:val="20"/>
                <w:szCs w:val="20"/>
                <w:lang w:val="en-AU"/>
              </w:rPr>
              <w:t xml:space="preserve"> (ACT)</w:t>
            </w:r>
            <w:r w:rsidR="00EE0664">
              <w:rPr>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auto"/>
            <w:vAlign w:val="center"/>
          </w:tcPr>
          <w:p w14:paraId="6089460D" w14:textId="7180541C"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NS</w:t>
            </w:r>
            <w:r w:rsidRPr="00531B6D">
              <w:rPr>
                <w:rFonts w:eastAsia="Times New Roman" w:cs="Arial"/>
                <w:color w:val="000000"/>
                <w:sz w:val="18"/>
                <w:szCs w:val="18"/>
                <w:lang w:val="en-AU" w:eastAsia="zh-CN" w:bidi="th-TH"/>
              </w:rPr>
              <w:br/>
              <w:t>0.92 (-0.06, 1.91)</w:t>
            </w:r>
            <w:r w:rsidRPr="00531B6D">
              <w:rPr>
                <w:rFonts w:eastAsia="Times New Roman" w:cs="Arial"/>
                <w:color w:val="000000"/>
                <w:sz w:val="18"/>
                <w:szCs w:val="18"/>
                <w:lang w:val="en-AU" w:eastAsia="zh-CN" w:bidi="th-TH"/>
              </w:rPr>
              <w:br/>
              <w:t>k=5</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(Thompson et al., 2022)</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tcPr>
          <w:p w14:paraId="0D51497A" w14:textId="6327A3B7"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xml:space="preserve">NS </w:t>
            </w:r>
            <w:r w:rsidRPr="00531B6D">
              <w:rPr>
                <w:rFonts w:eastAsia="Times New Roman" w:cs="Arial"/>
                <w:color w:val="000000"/>
                <w:sz w:val="18"/>
                <w:szCs w:val="18"/>
                <w:lang w:val="en-AU" w:eastAsia="zh-CN" w:bidi="th-TH"/>
              </w:rPr>
              <w:br/>
              <w:t>0.41 (-0.11, 0.93)</w:t>
            </w:r>
            <w:r w:rsidRPr="00531B6D">
              <w:rPr>
                <w:rFonts w:eastAsia="Times New Roman" w:cs="Arial"/>
                <w:color w:val="000000"/>
                <w:sz w:val="18"/>
                <w:szCs w:val="18"/>
                <w:lang w:val="en-AU" w:eastAsia="zh-CN" w:bidi="th-TH"/>
              </w:rPr>
              <w:br/>
              <w:t>k=4</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(Thompson et al., 2022)</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tcPr>
          <w:p w14:paraId="027C7E41" w14:textId="7A1CBEE8" w:rsidR="00A210CC" w:rsidRPr="003F7AA5" w:rsidRDefault="6868A47A" w:rsidP="00EC20D4">
            <w:pPr>
              <w:spacing w:after="0" w:line="240" w:lineRule="auto"/>
              <w:rPr>
                <w:rFonts w:eastAsia="Times New Roman" w:cs="Arial"/>
                <w:color w:val="000000" w:themeColor="text1"/>
                <w:sz w:val="18"/>
                <w:szCs w:val="18"/>
                <w:lang w:val="en-AU" w:eastAsia="zh-CN" w:bidi="th-TH"/>
              </w:rPr>
            </w:pPr>
            <w:r w:rsidRPr="2534E461">
              <w:rPr>
                <w:rFonts w:eastAsia="Times New Roman" w:cs="Arial"/>
                <w:color w:val="000000" w:themeColor="text1"/>
                <w:sz w:val="18"/>
                <w:szCs w:val="18"/>
                <w:lang w:val="en-AU" w:eastAsia="zh-CN" w:bidi="th-TH"/>
              </w:rPr>
              <w:t>+</w:t>
            </w:r>
            <w:r w:rsidR="003F7AA5">
              <w:rPr>
                <w:rFonts w:eastAsia="Times New Roman" w:cs="Arial"/>
                <w:color w:val="000000" w:themeColor="text1"/>
                <w:sz w:val="18"/>
                <w:szCs w:val="18"/>
                <w:lang w:val="en-AU" w:eastAsia="zh-CN" w:bidi="th-TH"/>
              </w:rPr>
              <w:t xml:space="preserve"> </w:t>
            </w:r>
            <w:r w:rsidR="003F7AA5">
              <w:rPr>
                <w:rFonts w:eastAsia="Times New Roman" w:cs="Arial"/>
                <w:color w:val="000000" w:themeColor="text1"/>
                <w:sz w:val="18"/>
                <w:szCs w:val="18"/>
                <w:lang w:val="en-AU" w:eastAsia="zh-CN" w:bidi="th-TH"/>
              </w:rPr>
              <w:br/>
              <w:t>Moderate effect size:</w:t>
            </w:r>
            <w:r w:rsidR="00A210CC">
              <w:br/>
            </w:r>
            <w:r w:rsidRPr="2534E461">
              <w:rPr>
                <w:rFonts w:eastAsia="Times New Roman" w:cs="Arial"/>
                <w:color w:val="000000" w:themeColor="text1"/>
                <w:sz w:val="18"/>
                <w:szCs w:val="18"/>
                <w:lang w:val="en-AU" w:eastAsia="zh-CN" w:bidi="th-TH"/>
              </w:rPr>
              <w:t>0.49 (0.08, 0.89)</w:t>
            </w:r>
            <w:r w:rsidR="00A210CC">
              <w:br/>
            </w:r>
            <w:r w:rsidRPr="2534E461">
              <w:rPr>
                <w:rFonts w:eastAsia="Times New Roman" w:cs="Arial"/>
                <w:color w:val="000000" w:themeColor="text1"/>
                <w:sz w:val="18"/>
                <w:szCs w:val="18"/>
                <w:lang w:val="en-AU" w:eastAsia="zh-CN" w:bidi="th-TH"/>
              </w:rPr>
              <w:t>k=2</w:t>
            </w:r>
            <w:r w:rsidR="00A210CC">
              <w:br/>
            </w:r>
            <w:r w:rsidR="00A210CC" w:rsidRPr="2534E461">
              <w:rPr>
                <w:rFonts w:eastAsia="Times New Roman" w:cs="Arial"/>
                <w:color w:val="000000" w:themeColor="text1"/>
                <w:sz w:val="18"/>
                <w:szCs w:val="18"/>
                <w:lang w:val="en-AU" w:eastAsia="zh-CN" w:bidi="th-TH"/>
              </w:rPr>
              <w:fldChar w:fldCharType="begin"/>
            </w:r>
            <w:r w:rsidR="00A210CC" w:rsidRPr="2534E461">
              <w:rPr>
                <w:rFonts w:eastAsia="Times New Roman" w:cs="Arial"/>
                <w:color w:val="000000" w:themeColor="text1"/>
                <w:sz w:val="18"/>
                <w:szCs w:val="18"/>
                <w:lang w:val="en-AU" w:eastAsia="zh-CN" w:bidi="th-TH"/>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00A210CC" w:rsidRPr="2534E461">
              <w:rPr>
                <w:rFonts w:eastAsia="Times New Roman" w:cs="Arial"/>
                <w:color w:val="000000" w:themeColor="text1"/>
                <w:sz w:val="18"/>
                <w:szCs w:val="18"/>
                <w:lang w:val="en-AU" w:eastAsia="zh-CN" w:bidi="th-TH"/>
              </w:rPr>
              <w:fldChar w:fldCharType="separate"/>
            </w:r>
            <w:r w:rsidR="36D2FB54" w:rsidRPr="2534E461">
              <w:rPr>
                <w:rFonts w:eastAsia="Times New Roman" w:cs="Arial"/>
                <w:noProof/>
                <w:color w:val="000000" w:themeColor="text1"/>
                <w:sz w:val="18"/>
                <w:szCs w:val="18"/>
                <w:lang w:val="en-AU" w:eastAsia="zh-CN" w:bidi="th-TH"/>
              </w:rPr>
              <w:t>(Thompson et al., 2022)</w:t>
            </w:r>
            <w:r w:rsidR="00A210CC" w:rsidRPr="2534E461">
              <w:rPr>
                <w:rFonts w:eastAsia="Times New Roman" w:cs="Arial"/>
                <w:color w:val="000000" w:themeColor="text1"/>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tcPr>
          <w:p w14:paraId="7D04282D" w14:textId="4EA04D54" w:rsidR="00A210CC" w:rsidRPr="00531B6D" w:rsidRDefault="00815F1A" w:rsidP="00EC20D4">
            <w:pPr>
              <w:spacing w:after="0" w:line="240" w:lineRule="auto"/>
              <w:rPr>
                <w:rFonts w:eastAsia="Times New Roman" w:cs="Arial"/>
                <w:color w:val="000000"/>
                <w:sz w:val="18"/>
                <w:szCs w:val="18"/>
                <w:lang w:val="en-AU"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vAlign w:val="center"/>
          </w:tcPr>
          <w:p w14:paraId="238638C4" w14:textId="76C35DE3" w:rsidR="00A210CC" w:rsidRPr="00531B6D" w:rsidRDefault="00815F1A" w:rsidP="00EC20D4">
            <w:pPr>
              <w:spacing w:after="0" w:line="240" w:lineRule="auto"/>
              <w:rPr>
                <w:rFonts w:eastAsia="Times New Roman" w:cs="Arial"/>
                <w:sz w:val="18"/>
                <w:szCs w:val="18"/>
                <w:lang w:val="en-AU"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vAlign w:val="center"/>
          </w:tcPr>
          <w:p w14:paraId="6F3C8FB1" w14:textId="30D05F37"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xml:space="preserve">NS </w:t>
            </w:r>
            <w:r w:rsidRPr="00531B6D">
              <w:rPr>
                <w:rFonts w:eastAsia="Times New Roman" w:cs="Arial"/>
                <w:color w:val="000000"/>
                <w:sz w:val="18"/>
                <w:szCs w:val="18"/>
                <w:lang w:val="en-AU" w:eastAsia="zh-CN" w:bidi="th-TH"/>
              </w:rPr>
              <w:br/>
              <w:t>0.39 (-0.08, 0.85)</w:t>
            </w:r>
            <w:r w:rsidRPr="00531B6D">
              <w:rPr>
                <w:rFonts w:eastAsia="Times New Roman" w:cs="Arial"/>
                <w:color w:val="000000"/>
                <w:sz w:val="18"/>
                <w:szCs w:val="18"/>
                <w:lang w:val="en-AU" w:eastAsia="zh-CN" w:bidi="th-TH"/>
              </w:rPr>
              <w:br/>
              <w:t>k=3</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(Thompson et al., 2022)</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tcPr>
          <w:p w14:paraId="63EC2267" w14:textId="77777777" w:rsidR="008033C8" w:rsidRDefault="008033C8" w:rsidP="00EC20D4">
            <w:pPr>
              <w:spacing w:after="0" w:line="240" w:lineRule="auto"/>
              <w:rPr>
                <w:rFonts w:eastAsia="Times New Roman" w:cs="Arial"/>
                <w:sz w:val="18"/>
                <w:szCs w:val="18"/>
                <w:lang w:val="de-DE" w:eastAsia="zh-CN" w:bidi="th-TH"/>
              </w:rPr>
            </w:pPr>
          </w:p>
          <w:p w14:paraId="54204E2F" w14:textId="77777777" w:rsidR="008033C8" w:rsidRDefault="008033C8" w:rsidP="00EC20D4">
            <w:pPr>
              <w:spacing w:after="0" w:line="240" w:lineRule="auto"/>
              <w:rPr>
                <w:rFonts w:eastAsia="Times New Roman" w:cs="Arial"/>
                <w:sz w:val="18"/>
                <w:szCs w:val="18"/>
                <w:lang w:val="de-DE" w:eastAsia="zh-CN" w:bidi="th-TH"/>
              </w:rPr>
            </w:pPr>
          </w:p>
          <w:p w14:paraId="7ED02DB1" w14:textId="77777777" w:rsidR="008033C8" w:rsidRDefault="008033C8" w:rsidP="00EC20D4">
            <w:pPr>
              <w:spacing w:after="0" w:line="240" w:lineRule="auto"/>
              <w:rPr>
                <w:rFonts w:eastAsia="Times New Roman" w:cs="Arial"/>
                <w:sz w:val="18"/>
                <w:szCs w:val="18"/>
                <w:lang w:val="de-DE" w:eastAsia="zh-CN" w:bidi="th-TH"/>
              </w:rPr>
            </w:pPr>
          </w:p>
          <w:p w14:paraId="01616700" w14:textId="3FF5CD85"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r>
      <w:tr w:rsidR="00A210CC" w:rsidRPr="009076E0" w14:paraId="057E72B8" w14:textId="77777777" w:rsidTr="14F7F6CD">
        <w:trPr>
          <w:trHeight w:val="1020"/>
        </w:trPr>
        <w:tc>
          <w:tcPr>
            <w:tcW w:w="648" w:type="pct"/>
            <w:tcBorders>
              <w:top w:val="nil"/>
              <w:left w:val="single" w:sz="4" w:space="0" w:color="auto"/>
              <w:bottom w:val="single" w:sz="4" w:space="0" w:color="auto"/>
              <w:right w:val="single" w:sz="4" w:space="0" w:color="auto"/>
            </w:tcBorders>
            <w:shd w:val="clear" w:color="auto" w:fill="6B2976" w:themeFill="background2"/>
            <w:hideMark/>
          </w:tcPr>
          <w:p w14:paraId="18235F4D" w14:textId="24B0CEC4" w:rsidR="00A210CC" w:rsidRPr="009076E0" w:rsidRDefault="00A210CC" w:rsidP="00A210CC">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Mindfulness interventions</w:t>
            </w:r>
            <w:r w:rsidR="00775D72">
              <w:rPr>
                <w:rFonts w:cs="Arial"/>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auto"/>
            <w:vAlign w:val="center"/>
            <w:hideMark/>
          </w:tcPr>
          <w:p w14:paraId="660C15AD" w14:textId="77777777" w:rsidR="003F7AA5" w:rsidRPr="00DA6946"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r w:rsidRPr="00531B6D">
              <w:rPr>
                <w:rFonts w:eastAsia="Times New Roman" w:cs="Arial"/>
                <w:color w:val="000000"/>
                <w:sz w:val="18"/>
                <w:szCs w:val="18"/>
                <w:lang w:val="en-AU" w:eastAsia="zh-CN" w:bidi="th-TH"/>
              </w:rPr>
              <w:br/>
            </w:r>
            <w:r w:rsidR="003F7AA5" w:rsidRPr="006439E3">
              <w:rPr>
                <w:sz w:val="18"/>
                <w:szCs w:val="18"/>
                <w:lang w:val="en-AU"/>
              </w:rPr>
              <w:t>Large effect size:</w:t>
            </w:r>
          </w:p>
          <w:p w14:paraId="200BDE0C" w14:textId="69C562F9"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0.77 (0.41, 1.12)</w:t>
            </w:r>
            <w:r w:rsidRPr="00531B6D">
              <w:rPr>
                <w:rFonts w:eastAsia="Times New Roman" w:cs="Arial"/>
                <w:color w:val="000000"/>
                <w:sz w:val="18"/>
                <w:szCs w:val="18"/>
                <w:lang w:val="en-AU" w:eastAsia="zh-CN" w:bidi="th-TH"/>
              </w:rPr>
              <w:br/>
              <w:t>k=9</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(Carletto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2F587FDC" w14:textId="6D35CBE2" w:rsidR="003F7AA5" w:rsidRPr="00DA6946"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r w:rsidR="003F7AA5">
              <w:rPr>
                <w:rFonts w:eastAsia="Times New Roman" w:cs="Arial"/>
                <w:color w:val="000000"/>
                <w:sz w:val="18"/>
                <w:szCs w:val="18"/>
                <w:lang w:val="en-AU" w:eastAsia="zh-CN" w:bidi="th-TH"/>
              </w:rPr>
              <w:br/>
            </w:r>
            <w:r w:rsidR="003F7AA5" w:rsidRPr="006439E3">
              <w:rPr>
                <w:sz w:val="18"/>
                <w:szCs w:val="18"/>
                <w:lang w:val="en-AU"/>
              </w:rPr>
              <w:t>Large effect size:</w:t>
            </w:r>
          </w:p>
          <w:p w14:paraId="02523A5F" w14:textId="712DD67D"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0.63 (0.25, 1.00)</w:t>
            </w:r>
            <w:r w:rsidRPr="00531B6D">
              <w:rPr>
                <w:rFonts w:eastAsia="Times New Roman" w:cs="Arial"/>
                <w:color w:val="000000"/>
                <w:sz w:val="18"/>
                <w:szCs w:val="18"/>
                <w:lang w:val="en-AU" w:eastAsia="zh-CN" w:bidi="th-TH"/>
              </w:rPr>
              <w:br/>
              <w:t>k=8</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(Carletto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788E4FE1" w14:textId="77777777" w:rsidR="003F7AA5"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p>
          <w:p w14:paraId="5E158E87" w14:textId="77777777" w:rsidR="003F7AA5" w:rsidRPr="00DA6946" w:rsidRDefault="003F7AA5" w:rsidP="00EC20D4">
            <w:pPr>
              <w:spacing w:after="0" w:line="240" w:lineRule="auto"/>
              <w:rPr>
                <w:rFonts w:eastAsia="Times New Roman" w:cs="Arial"/>
                <w:color w:val="000000"/>
                <w:sz w:val="18"/>
                <w:szCs w:val="18"/>
                <w:lang w:val="en-AU" w:eastAsia="zh-CN" w:bidi="th-TH"/>
              </w:rPr>
            </w:pPr>
            <w:r w:rsidRPr="00B04BB2">
              <w:rPr>
                <w:sz w:val="18"/>
                <w:szCs w:val="18"/>
                <w:lang w:val="en-AU"/>
              </w:rPr>
              <w:t>Large effect size:</w:t>
            </w:r>
          </w:p>
          <w:p w14:paraId="2795F0FB" w14:textId="433806D8"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1.07 (0.48, 1.65)</w:t>
            </w:r>
            <w:r w:rsidRPr="00531B6D">
              <w:rPr>
                <w:rFonts w:eastAsia="Times New Roman" w:cs="Arial"/>
                <w:color w:val="000000"/>
                <w:sz w:val="18"/>
                <w:szCs w:val="18"/>
                <w:lang w:val="en-AU" w:eastAsia="zh-CN" w:bidi="th-TH"/>
              </w:rPr>
              <w:br/>
              <w:t>k=5</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(Carletto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267F9FDC" w14:textId="77777777" w:rsidR="003F7AA5" w:rsidRDefault="00A210CC" w:rsidP="00EC20D4">
            <w:pPr>
              <w:spacing w:after="0" w:line="240" w:lineRule="auto"/>
              <w:rPr>
                <w:rFonts w:eastAsia="Times New Roman" w:cs="Arial"/>
                <w:color w:val="000000" w:themeColor="text1"/>
                <w:sz w:val="18"/>
                <w:szCs w:val="18"/>
                <w:lang w:val="en-AU" w:eastAsia="zh-CN" w:bidi="th-TH"/>
              </w:rPr>
            </w:pPr>
            <w:r w:rsidRPr="00531B6D">
              <w:rPr>
                <w:rFonts w:eastAsia="Times New Roman" w:cs="Arial"/>
                <w:color w:val="000000"/>
                <w:sz w:val="18"/>
                <w:szCs w:val="18"/>
                <w:lang w:val="en-AU" w:eastAsia="zh-CN" w:bidi="th-TH"/>
              </w:rPr>
              <w:t>+</w:t>
            </w:r>
            <w:r w:rsidR="003F7AA5">
              <w:rPr>
                <w:rFonts w:eastAsia="Times New Roman" w:cs="Arial"/>
                <w:color w:val="000000"/>
                <w:sz w:val="18"/>
                <w:szCs w:val="18"/>
                <w:lang w:val="en-AU" w:eastAsia="zh-CN" w:bidi="th-TH"/>
              </w:rPr>
              <w:br/>
            </w:r>
            <w:r w:rsidR="003F7AA5">
              <w:rPr>
                <w:rFonts w:eastAsia="Times New Roman" w:cs="Arial"/>
                <w:color w:val="000000" w:themeColor="text1"/>
                <w:sz w:val="18"/>
                <w:szCs w:val="18"/>
                <w:lang w:val="en-AU" w:eastAsia="zh-CN" w:bidi="th-TH"/>
              </w:rPr>
              <w:t>Moderate effect size:</w:t>
            </w:r>
          </w:p>
          <w:p w14:paraId="3E4A95F1" w14:textId="4BACA4CC"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0.47 (0.10, 0.84)</w:t>
            </w:r>
            <w:r w:rsidRPr="00531B6D">
              <w:rPr>
                <w:rFonts w:eastAsia="Times New Roman" w:cs="Arial"/>
                <w:color w:val="000000"/>
                <w:sz w:val="18"/>
                <w:szCs w:val="18"/>
                <w:lang w:val="en-AU" w:eastAsia="zh-CN" w:bidi="th-TH"/>
              </w:rPr>
              <w:br/>
              <w:t>k=5</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&lt;EndNote&gt;&lt;Cite&gt;&lt;Author&gt;Han&lt;/Author&gt;&lt;Year&gt;2022&lt;/Year&gt;&lt;RecNum&gt;82&lt;/RecNum&gt;&lt;DisplayText&gt;(Han, 2022)&lt;/DisplayText&gt;&lt;record&gt;&lt;rec-number&gt;82&lt;/rec-number&gt;&lt;foreign-keys&gt;&lt;key app="EN" db-id="ad52aaf2b0ww5ie9sxppd5vdest2050asraz" timestamp="1668554878"&gt;82&lt;/key&gt;&lt;/foreign-keys&gt;&lt;ref-type name="Journal Article"&gt;17&lt;/ref-type&gt;&lt;contributors&gt;&lt;authors&gt;&lt;author&gt;Han, Areum&lt;/author&gt;&lt;/authors&gt;&lt;/contributors&gt;&lt;titles&gt;&lt;title&gt;Effects of mindfulness-and acceptance-based interventions on quality of life, coping, cognition, and mindfulness of people with multiple sclerosis: a systematic review and meta-analysis&lt;/title&gt;&lt;secondary-title&gt;Psychology, health &amp;amp; medicine&lt;/secondary-title&gt;&lt;/titles&gt;&lt;periodical&gt;&lt;full-title&gt;Psychology, health &amp;amp; medicine&lt;/full-title&gt;&lt;/periodical&gt;&lt;pages&gt;1514-1531&lt;/pages&gt;&lt;volume&gt;27&lt;/volume&gt;&lt;number&gt;7&lt;/number&gt;&lt;dates&gt;&lt;year&gt;2022&lt;/year&gt;&lt;/dates&gt;&lt;pub-location&gt;England&lt;/pub-location&gt;&lt;urls&gt;&lt;related-urls&gt;&lt;url&gt;http://ovidsp.ovid.com/ovidweb.cgi?T=JS&amp;amp;PAGE=reference&amp;amp;D=medl&amp;amp;NEWS=N&amp;amp;AN=33629885&lt;/url&gt;&lt;/related-urls&gt;&lt;/urls&gt;&lt;electronic-resource-num&gt;https://dx.doi.org/10.1080/13548506.2021.1894345&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(Han, 2022)</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4E671757" w14:textId="4D7D870C" w:rsidR="00A210CC" w:rsidRPr="00531B6D" w:rsidRDefault="00A210CC" w:rsidP="00EC20D4">
            <w:pPr>
              <w:spacing w:after="0" w:line="240" w:lineRule="auto"/>
              <w:rPr>
                <w:rFonts w:eastAsia="Times New Roman" w:cs="Arial"/>
                <w:sz w:val="18"/>
                <w:szCs w:val="18"/>
                <w:lang w:val="en-AU" w:eastAsia="zh-CN" w:bidi="th-TH"/>
              </w:rPr>
            </w:pPr>
            <w:r w:rsidRPr="00531B6D">
              <w:rPr>
                <w:rFonts w:eastAsia="Times New Roman" w:cs="Arial"/>
                <w:sz w:val="18"/>
                <w:szCs w:val="18"/>
                <w:lang w:val="en-AU" w:eastAsia="zh-CN" w:bidi="th-TH"/>
              </w:rPr>
              <w:t>NS</w:t>
            </w:r>
            <w:r w:rsidRPr="00531B6D">
              <w:rPr>
                <w:rFonts w:eastAsia="Times New Roman" w:cs="Arial"/>
                <w:sz w:val="18"/>
                <w:szCs w:val="18"/>
                <w:lang w:val="en-AU" w:eastAsia="zh-CN" w:bidi="th-TH"/>
              </w:rPr>
              <w:br/>
              <w:t>0.16 (-0.46, 0.79)</w:t>
            </w:r>
            <w:r w:rsidRPr="00531B6D">
              <w:rPr>
                <w:rFonts w:eastAsia="Times New Roman" w:cs="Arial"/>
                <w:sz w:val="18"/>
                <w:szCs w:val="18"/>
                <w:lang w:val="en-AU" w:eastAsia="zh-CN" w:bidi="th-TH"/>
              </w:rPr>
              <w:br/>
              <w:t>k=3</w:t>
            </w:r>
            <w:r w:rsidRPr="00531B6D">
              <w:rPr>
                <w:rFonts w:eastAsia="Times New Roman" w:cs="Arial"/>
                <w:sz w:val="18"/>
                <w:szCs w:val="18"/>
                <w:lang w:val="en-AU" w:eastAsia="zh-CN" w:bidi="th-TH"/>
              </w:rPr>
              <w:br/>
            </w:r>
            <w:r w:rsidRPr="00531B6D">
              <w:rPr>
                <w:rFonts w:eastAsia="Times New Roman" w:cs="Arial"/>
                <w:sz w:val="18"/>
                <w:szCs w:val="18"/>
                <w:lang w:val="en-AU" w:eastAsia="zh-CN" w:bidi="th-TH"/>
              </w:rPr>
              <w:fldChar w:fldCharType="begin"/>
            </w:r>
            <w:r w:rsidR="00813497">
              <w:rPr>
                <w:rFonts w:eastAsia="Times New Roman" w:cs="Arial"/>
                <w:sz w:val="18"/>
                <w:szCs w:val="18"/>
                <w:lang w:val="en-AU" w:eastAsia="zh-CN" w:bidi="th-TH"/>
              </w:rPr>
              <w:instrText xml:space="preserve"> ADDIN EN.CITE &lt;EndNote&gt;&lt;Cite&gt;&lt;Author&gt;Simpson&lt;/Author&gt;&lt;Year&gt;2020&lt;/Year&gt;&lt;RecNum&gt;191&lt;/RecNum&gt;&lt;DisplayText&gt;(Simpson et al., 2020)&lt;/DisplayText&gt;&lt;record&gt;&lt;rec-number&gt;191&lt;/rec-number&gt;&lt;foreign-keys&gt;&lt;key app="EN" db-id="ad52aaf2b0ww5ie9sxppd5vdest2050asraz" timestamp="1668554878"&gt;191&lt;/key&gt;&lt;/foreign-keys&gt;&lt;ref-type name="Journal Article"&gt;17&lt;/ref-type&gt;&lt;contributors&gt;&lt;authors&gt;&lt;author&gt;Simpson, Robert&lt;/author&gt;&lt;author&gt;Simpson, Sharon&lt;/author&gt;&lt;author&gt;Ramparsad, Nitish&lt;/author&gt;&lt;author&gt;Lawrence, Maggie&lt;/author&gt;&lt;author&gt;Booth, Jo&lt;/author&gt;&lt;author&gt;Mercer, Stewart W.&lt;/author&gt;&lt;/authors&gt;&lt;/contributors&gt;&lt;titles&gt;&lt;title&gt;Effects of Mindfulness-based interventions on physical symptoms in people with multiple sclerosis - a systematic review and meta-analysis&lt;/title&gt;&lt;secondary-title&gt;Multiple Sclerosis and Related Disorders&lt;/secondary-title&gt;&lt;/titles&gt;&lt;periodical&gt;&lt;full-title&gt;Multiple Sclerosis and Related Disorders&lt;/full-title&gt;&lt;/periodical&gt;&lt;pages&gt;101493&lt;/pages&gt;&lt;volume&gt;38&lt;/volume&gt;&lt;dates&gt;&lt;year&gt;2020&lt;/year&gt;&lt;/dates&gt;&lt;pub-location&gt;Netherlands&lt;/pub-location&gt;&lt;urls&gt;&lt;related-urls&gt;&lt;url&gt;http://ovidsp.ovid.com/ovidweb.cgi?T=JS&amp;amp;PAGE=reference&amp;amp;D=med17&amp;amp;NEWS=N&amp;amp;AN=31835209&lt;/url&gt;&lt;url&gt;https://www.msard-journal.com/article/S2211-0348(19)30482-1/pdf&lt;/url&gt;&lt;/related-urls&gt;&lt;/urls&gt;&lt;electronic-resource-num&gt;https://dx.doi.org/10.1016/j.msard.2019.101493&lt;/electronic-resource-num&gt;&lt;/record&gt;&lt;/Cite&gt;&lt;/EndNote&gt;</w:instrText>
            </w:r>
            <w:r w:rsidRPr="00531B6D">
              <w:rPr>
                <w:rFonts w:eastAsia="Times New Roman" w:cs="Arial"/>
                <w:sz w:val="18"/>
                <w:szCs w:val="18"/>
                <w:lang w:val="en-AU" w:eastAsia="zh-CN" w:bidi="th-TH"/>
              </w:rPr>
              <w:fldChar w:fldCharType="separate"/>
            </w:r>
            <w:r w:rsidR="00813497">
              <w:rPr>
                <w:rFonts w:eastAsia="Times New Roman" w:cs="Arial"/>
                <w:noProof/>
                <w:sz w:val="18"/>
                <w:szCs w:val="18"/>
                <w:lang w:val="en-AU" w:eastAsia="zh-CN" w:bidi="th-TH"/>
              </w:rPr>
              <w:t>(Simpson et al., 2020)</w:t>
            </w:r>
            <w:r w:rsidRPr="00531B6D">
              <w:rPr>
                <w:rFonts w:eastAsia="Times New Roman" w:cs="Arial"/>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3F8DC5FB" w14:textId="77777777" w:rsidR="003F7AA5" w:rsidRDefault="00A210CC" w:rsidP="00EC20D4">
            <w:pPr>
              <w:spacing w:after="0" w:line="240" w:lineRule="auto"/>
              <w:rPr>
                <w:rFonts w:eastAsia="Times New Roman" w:cs="Arial"/>
                <w:color w:val="000000" w:themeColor="text1"/>
                <w:sz w:val="18"/>
                <w:szCs w:val="18"/>
                <w:lang w:val="en-AU" w:eastAsia="zh-CN" w:bidi="th-TH"/>
              </w:rPr>
            </w:pPr>
            <w:r w:rsidRPr="00531B6D">
              <w:rPr>
                <w:rFonts w:eastAsia="Times New Roman" w:cs="Arial"/>
                <w:color w:val="000000"/>
                <w:sz w:val="18"/>
                <w:szCs w:val="18"/>
                <w:lang w:val="en-AU" w:eastAsia="zh-CN" w:bidi="th-TH"/>
              </w:rPr>
              <w:t>+</w:t>
            </w:r>
            <w:r w:rsidRPr="00531B6D">
              <w:rPr>
                <w:rFonts w:eastAsia="Times New Roman" w:cs="Arial"/>
                <w:color w:val="000000"/>
                <w:sz w:val="18"/>
                <w:szCs w:val="18"/>
                <w:lang w:val="en-AU" w:eastAsia="zh-CN" w:bidi="th-TH"/>
              </w:rPr>
              <w:br/>
            </w:r>
            <w:r w:rsidR="003F7AA5">
              <w:rPr>
                <w:rFonts w:eastAsia="Times New Roman" w:cs="Arial"/>
                <w:color w:val="000000" w:themeColor="text1"/>
                <w:sz w:val="18"/>
                <w:szCs w:val="18"/>
                <w:lang w:val="en-AU" w:eastAsia="zh-CN" w:bidi="th-TH"/>
              </w:rPr>
              <w:t>Moderate effect size:</w:t>
            </w:r>
          </w:p>
          <w:p w14:paraId="63F747CF" w14:textId="3CF10E04"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0.40 (0.18, 0.61)</w:t>
            </w:r>
            <w:r w:rsidRPr="00531B6D">
              <w:rPr>
                <w:rFonts w:eastAsia="Times New Roman" w:cs="Arial"/>
                <w:color w:val="000000"/>
                <w:sz w:val="18"/>
                <w:szCs w:val="18"/>
                <w:lang w:val="en-AU" w:eastAsia="zh-CN" w:bidi="th-TH"/>
              </w:rPr>
              <w:br/>
              <w:t>k=14</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&lt;EndNote&gt;&lt;Cite&gt;&lt;Author&gt;Simpson&lt;/Author&gt;&lt;Year&gt;2022&lt;/Year&gt;&lt;RecNum&gt;232&lt;/RecNum&gt;&lt;DisplayText&gt;(R. Simpson et al., 2022)&lt;/DisplayText&gt;&lt;record&gt;&lt;rec-number&gt;232&lt;/rec-number&gt;&lt;foreign-keys&gt;&lt;key app="EN" db-id="ad52aaf2b0ww5ie9sxppd5vdest2050asraz" timestamp="1671405277"&gt;232&lt;/key&gt;&lt;/foreign-keys&gt;&lt;ref-type name="Journal Article"&gt;17&lt;/ref-type&gt;&lt;contributors&gt;&lt;authors&gt;&lt;author&gt;Simpson, R.&lt;/author&gt;&lt;author&gt;Posa, S.&lt;/author&gt;&lt;author&gt;Langer, L.&lt;/author&gt;&lt;author&gt;Bruno, T.&lt;/author&gt;&lt;author&gt;Simpson, S.&lt;/author&gt;&lt;author&gt;Lawrence, M.&lt;/author&gt;&lt;author&gt;Booth, J.&lt;/author&gt;&lt;author&gt;Mercer, S. W.&lt;/author&gt;&lt;author&gt;Feinstein, A.&lt;/author&gt;&lt;author&gt;Bayley, M.&lt;/author&gt;&lt;/authors&gt;&lt;/contributors&gt;&lt;auth-address&gt;Toronto Rehabilitation Institute, University of Toronto, Toronto, Canada. robert.simpson@uhn.ca.&amp;#xD;University of Glasgow, Glasgow, UK. robert.simpson@uhn.ca.&amp;#xD;Toronto Rehabilitation Institute, University of Toronto, Toronto, Canada.&amp;#xD;University of Glasgow, Glasgow, UK.&amp;#xD;Glasgow Caledonian University, Glasgow, UK.&amp;#xD;University of Edinburgh, Edinburgh, UK.&lt;/auth-address&gt;&lt;titles&gt;&lt;title&gt;A systematic review and meta-analysis exploring the efficacy of mindfulness-based interventions on quality of life in people with multiple sclerosis&lt;/title&gt;&lt;secondary-title&gt;J Neurol&lt;/secondary-title&gt;&lt;/titles&gt;&lt;periodical&gt;&lt;full-title&gt;J Neurol&lt;/full-title&gt;&lt;/periodical&gt;&lt;pages&gt;1-20&lt;/pages&gt;&lt;edition&gt;20221109&lt;/edition&gt;&lt;keywords&gt;&lt;keyword&gt;Meta-analysis&lt;/keyword&gt;&lt;keyword&gt;Mindfulness&lt;/keyword&gt;&lt;keyword&gt;Multiple sclerosis&lt;/keyword&gt;&lt;keyword&gt;Quality of life&lt;/keyword&gt;&lt;keyword&gt;Systematic review&lt;/keyword&gt;&lt;/keywords&gt;&lt;dates&gt;&lt;year&gt;2022&lt;/year&gt;&lt;pub-dates&gt;&lt;date&gt;Nov 9&lt;/date&gt;&lt;/pub-dates&gt;&lt;/dates&gt;&lt;isbn&gt;0340-5354 (Print)&amp;#xD;0340-5354&lt;/isbn&gt;&lt;accession-num&gt;36348069&lt;/accession-num&gt;&lt;urls&gt;&lt;/urls&gt;&lt;custom1&gt;The authors declare that they have no conflict of interest.&lt;/custom1&gt;&lt;custom2&gt;PMC9643979&lt;/custom2&gt;&lt;electronic-resource-num&gt;10.1007/s00415-022-11451-x&lt;/electronic-resource-num&gt;&lt;remote-database-provider&gt;NLM&lt;/remote-database-provider&gt;&lt;language&gt;eng&lt;/language&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(R. Simpson et al., 2022)</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6F07FCA4" w14:textId="564D5990" w:rsidR="003F7AA5" w:rsidRDefault="00A210CC" w:rsidP="00EC20D4">
            <w:pPr>
              <w:spacing w:after="0" w:line="240" w:lineRule="auto"/>
              <w:rPr>
                <w:rFonts w:eastAsia="Times New Roman" w:cs="Arial"/>
                <w:color w:val="000000" w:themeColor="text1"/>
                <w:sz w:val="18"/>
                <w:szCs w:val="18"/>
                <w:lang w:val="en-AU" w:eastAsia="zh-CN" w:bidi="th-TH"/>
              </w:rPr>
            </w:pPr>
            <w:r w:rsidRPr="00531B6D">
              <w:rPr>
                <w:rFonts w:eastAsia="Times New Roman" w:cs="Arial"/>
                <w:color w:val="000000"/>
                <w:sz w:val="18"/>
                <w:szCs w:val="18"/>
                <w:lang w:val="en-AU" w:eastAsia="zh-CN" w:bidi="th-TH"/>
              </w:rPr>
              <w:t>+</w:t>
            </w:r>
            <w:r w:rsidR="003F7AA5">
              <w:rPr>
                <w:rFonts w:eastAsia="Times New Roman" w:cs="Arial"/>
                <w:color w:val="000000" w:themeColor="text1"/>
                <w:sz w:val="18"/>
                <w:szCs w:val="18"/>
                <w:lang w:val="en-AU" w:eastAsia="zh-CN" w:bidi="th-TH"/>
              </w:rPr>
              <w:t xml:space="preserve"> </w:t>
            </w:r>
            <w:r w:rsidR="00F00B6C">
              <w:rPr>
                <w:rFonts w:eastAsia="Times New Roman" w:cs="Arial"/>
                <w:color w:val="000000" w:themeColor="text1"/>
                <w:sz w:val="18"/>
                <w:szCs w:val="18"/>
                <w:lang w:val="en-AU" w:eastAsia="zh-CN" w:bidi="th-TH"/>
              </w:rPr>
              <w:br/>
            </w:r>
            <w:r w:rsidR="003F7AA5">
              <w:rPr>
                <w:rFonts w:eastAsia="Times New Roman" w:cs="Arial"/>
                <w:color w:val="000000" w:themeColor="text1"/>
                <w:sz w:val="18"/>
                <w:szCs w:val="18"/>
                <w:lang w:val="en-AU" w:eastAsia="zh-CN" w:bidi="th-TH"/>
              </w:rPr>
              <w:t>Moderate effect size:</w:t>
            </w:r>
          </w:p>
          <w:p w14:paraId="208ABCEC" w14:textId="2E2E521C"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0.49 (0.21, 0.77)</w:t>
            </w:r>
            <w:r w:rsidRPr="00531B6D">
              <w:rPr>
                <w:rFonts w:eastAsia="Times New Roman" w:cs="Arial"/>
                <w:color w:val="000000"/>
                <w:sz w:val="18"/>
                <w:szCs w:val="18"/>
                <w:lang w:val="en-AU" w:eastAsia="zh-CN" w:bidi="th-TH"/>
              </w:rPr>
              <w:br/>
              <w:t>k=8</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(Carletto et al., 2020)</w:t>
            </w:r>
            <w:r w:rsidRPr="00531B6D">
              <w:rPr>
                <w:rFonts w:eastAsia="Times New Roman" w:cs="Arial"/>
                <w:color w:val="000000"/>
                <w:sz w:val="18"/>
                <w:szCs w:val="18"/>
                <w:lang w:val="en-AU" w:eastAsia="zh-CN" w:bidi="th-TH"/>
              </w:rPr>
              <w:fldChar w:fldCharType="end"/>
            </w:r>
          </w:p>
        </w:tc>
      </w:tr>
      <w:tr w:rsidR="00A210CC" w:rsidRPr="00813497" w14:paraId="740CBE37" w14:textId="77777777" w:rsidTr="14F7F6CD">
        <w:trPr>
          <w:trHeight w:val="1020"/>
        </w:trPr>
        <w:tc>
          <w:tcPr>
            <w:tcW w:w="648" w:type="pct"/>
            <w:tcBorders>
              <w:top w:val="nil"/>
              <w:left w:val="single" w:sz="4" w:space="0" w:color="auto"/>
              <w:bottom w:val="single" w:sz="4" w:space="0" w:color="auto"/>
              <w:right w:val="single" w:sz="4" w:space="0" w:color="auto"/>
            </w:tcBorders>
            <w:shd w:val="clear" w:color="auto" w:fill="6B2976" w:themeFill="background2"/>
            <w:hideMark/>
          </w:tcPr>
          <w:p w14:paraId="749290BF" w14:textId="77777777" w:rsidR="00A210CC" w:rsidRPr="009076E0" w:rsidRDefault="00A210CC" w:rsidP="00A210CC">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Relaxation therapy</w:t>
            </w:r>
          </w:p>
        </w:tc>
        <w:tc>
          <w:tcPr>
            <w:tcW w:w="622" w:type="pct"/>
            <w:tcBorders>
              <w:top w:val="nil"/>
              <w:left w:val="nil"/>
              <w:bottom w:val="single" w:sz="4" w:space="0" w:color="auto"/>
              <w:right w:val="single" w:sz="4" w:space="0" w:color="auto"/>
            </w:tcBorders>
            <w:shd w:val="clear" w:color="auto" w:fill="auto"/>
            <w:noWrap/>
            <w:hideMark/>
          </w:tcPr>
          <w:p w14:paraId="4406B89D" w14:textId="77777777" w:rsidR="00DF34E4" w:rsidRDefault="00DF34E4" w:rsidP="00EC20D4">
            <w:pPr>
              <w:spacing w:after="0" w:line="240" w:lineRule="auto"/>
              <w:rPr>
                <w:rFonts w:eastAsia="Times New Roman" w:cs="Arial"/>
                <w:color w:val="000000"/>
                <w:sz w:val="18"/>
                <w:szCs w:val="18"/>
                <w:lang w:val="en-AU" w:eastAsia="zh-CN" w:bidi="th-TH"/>
              </w:rPr>
            </w:pPr>
          </w:p>
          <w:p w14:paraId="06CC03A5" w14:textId="77777777" w:rsidR="00DF34E4" w:rsidRDefault="00DF34E4" w:rsidP="00EC20D4">
            <w:pPr>
              <w:spacing w:after="0" w:line="240" w:lineRule="auto"/>
              <w:rPr>
                <w:rFonts w:eastAsia="Times New Roman" w:cs="Arial"/>
                <w:color w:val="000000"/>
                <w:sz w:val="18"/>
                <w:szCs w:val="18"/>
                <w:lang w:val="en-AU" w:eastAsia="zh-CN" w:bidi="th-TH"/>
              </w:rPr>
            </w:pPr>
          </w:p>
          <w:p w14:paraId="35C7D836" w14:textId="53DA2B20"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1BD7AC1A" w14:textId="77777777" w:rsidR="00DF34E4" w:rsidRDefault="00DF34E4" w:rsidP="00EC20D4">
            <w:pPr>
              <w:spacing w:after="0" w:line="240" w:lineRule="auto"/>
              <w:rPr>
                <w:rFonts w:eastAsia="Times New Roman" w:cs="Arial"/>
                <w:color w:val="000000"/>
                <w:sz w:val="18"/>
                <w:szCs w:val="18"/>
                <w:lang w:val="en-AU" w:eastAsia="zh-CN" w:bidi="th-TH"/>
              </w:rPr>
            </w:pPr>
          </w:p>
          <w:p w14:paraId="54AE6A26" w14:textId="77777777" w:rsidR="00DF34E4" w:rsidRDefault="00DF34E4" w:rsidP="00EC20D4">
            <w:pPr>
              <w:spacing w:after="0" w:line="240" w:lineRule="auto"/>
              <w:rPr>
                <w:rFonts w:eastAsia="Times New Roman" w:cs="Arial"/>
                <w:color w:val="000000"/>
                <w:sz w:val="18"/>
                <w:szCs w:val="18"/>
                <w:lang w:val="en-AU" w:eastAsia="zh-CN" w:bidi="th-TH"/>
              </w:rPr>
            </w:pPr>
          </w:p>
          <w:p w14:paraId="4EBE6DF4" w14:textId="73B55339"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5A620436" w14:textId="77777777" w:rsidR="00583194" w:rsidRDefault="00583194" w:rsidP="00EC20D4">
            <w:pPr>
              <w:spacing w:after="0" w:line="240" w:lineRule="auto"/>
              <w:rPr>
                <w:rFonts w:eastAsia="Times New Roman" w:cs="Arial"/>
                <w:color w:val="000000"/>
                <w:sz w:val="18"/>
                <w:szCs w:val="18"/>
                <w:lang w:val="en-AU" w:eastAsia="zh-CN" w:bidi="th-TH"/>
              </w:rPr>
            </w:pPr>
          </w:p>
          <w:p w14:paraId="61A79A4A" w14:textId="77777777" w:rsidR="00583194" w:rsidRDefault="00583194" w:rsidP="00EC20D4">
            <w:pPr>
              <w:spacing w:after="0" w:line="240" w:lineRule="auto"/>
              <w:rPr>
                <w:rFonts w:eastAsia="Times New Roman" w:cs="Arial"/>
                <w:color w:val="000000"/>
                <w:sz w:val="18"/>
                <w:szCs w:val="18"/>
                <w:lang w:val="en-AU" w:eastAsia="zh-CN" w:bidi="th-TH"/>
              </w:rPr>
            </w:pPr>
          </w:p>
          <w:p w14:paraId="7A8CF76A" w14:textId="0E46A16E"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4B6D9057" w14:textId="77777777" w:rsidR="00A210CC"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p>
          <w:p w14:paraId="5AD4C852" w14:textId="77777777" w:rsidR="00583194" w:rsidRDefault="00583194" w:rsidP="00EC20D4">
            <w:pPr>
              <w:spacing w:after="0" w:line="240" w:lineRule="auto"/>
              <w:rPr>
                <w:rFonts w:eastAsia="Times New Roman" w:cs="Arial"/>
                <w:color w:val="000000"/>
                <w:sz w:val="18"/>
                <w:szCs w:val="18"/>
                <w:lang w:val="en-AU" w:eastAsia="zh-CN" w:bidi="th-TH"/>
              </w:rPr>
            </w:pPr>
          </w:p>
          <w:p w14:paraId="0CFC8C2E" w14:textId="46ABA5D8" w:rsidR="00A210CC" w:rsidRPr="00531B6D" w:rsidRDefault="00815F1A" w:rsidP="00EC20D4">
            <w:pPr>
              <w:spacing w:after="0" w:line="240" w:lineRule="auto"/>
              <w:rPr>
                <w:rFonts w:eastAsia="Times New Roman" w:cs="Arial"/>
                <w:color w:val="000000"/>
                <w:sz w:val="18"/>
                <w:szCs w:val="18"/>
                <w:lang w:val="en-AU"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482E9E39" w14:textId="77777777" w:rsidR="00A210CC"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p>
          <w:p w14:paraId="1A88D14E" w14:textId="77777777" w:rsidR="00583194" w:rsidRDefault="00583194" w:rsidP="00EC20D4">
            <w:pPr>
              <w:spacing w:after="0" w:line="240" w:lineRule="auto"/>
              <w:rPr>
                <w:rFonts w:eastAsia="Times New Roman" w:cs="Arial"/>
                <w:color w:val="000000"/>
                <w:sz w:val="18"/>
                <w:szCs w:val="18"/>
                <w:lang w:val="en-AU" w:eastAsia="zh-CN" w:bidi="th-TH"/>
              </w:rPr>
            </w:pPr>
          </w:p>
          <w:p w14:paraId="4F9A7F20" w14:textId="420621BD" w:rsidR="00A210CC" w:rsidRPr="00531B6D" w:rsidRDefault="00815F1A" w:rsidP="00EC20D4">
            <w:pPr>
              <w:spacing w:after="0" w:line="240" w:lineRule="auto"/>
              <w:rPr>
                <w:rFonts w:eastAsia="Times New Roman" w:cs="Arial"/>
                <w:color w:val="000000"/>
                <w:sz w:val="18"/>
                <w:szCs w:val="18"/>
                <w:lang w:val="en-AU"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765D5977" w14:textId="77777777" w:rsidR="00583194" w:rsidRDefault="00583194" w:rsidP="00EC20D4">
            <w:pPr>
              <w:spacing w:after="0" w:line="240" w:lineRule="auto"/>
              <w:rPr>
                <w:rFonts w:eastAsia="Times New Roman" w:cs="Arial"/>
                <w:color w:val="000000"/>
                <w:sz w:val="18"/>
                <w:szCs w:val="18"/>
                <w:lang w:val="en-AU" w:eastAsia="zh-CN" w:bidi="th-TH"/>
              </w:rPr>
            </w:pPr>
          </w:p>
          <w:p w14:paraId="4B30A796" w14:textId="77777777" w:rsidR="00583194" w:rsidRDefault="00583194" w:rsidP="00EC20D4">
            <w:pPr>
              <w:spacing w:after="0" w:line="240" w:lineRule="auto"/>
              <w:rPr>
                <w:rFonts w:eastAsia="Times New Roman" w:cs="Arial"/>
                <w:color w:val="000000"/>
                <w:sz w:val="18"/>
                <w:szCs w:val="18"/>
                <w:lang w:val="en-AU" w:eastAsia="zh-CN" w:bidi="th-TH"/>
              </w:rPr>
            </w:pPr>
          </w:p>
          <w:p w14:paraId="750BD43A" w14:textId="00493A70"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vAlign w:val="center"/>
            <w:hideMark/>
          </w:tcPr>
          <w:p w14:paraId="50174C22" w14:textId="3A52D05F" w:rsidR="00F00B6C" w:rsidRPr="00DA6946" w:rsidRDefault="00A210CC" w:rsidP="00EC20D4">
            <w:pPr>
              <w:spacing w:after="0" w:line="240" w:lineRule="auto"/>
              <w:rPr>
                <w:rFonts w:eastAsia="Times New Roman" w:cs="Arial"/>
                <w:color w:val="000000"/>
                <w:sz w:val="18"/>
                <w:szCs w:val="18"/>
                <w:lang w:val="en-AU" w:eastAsia="zh-CN" w:bidi="th-TH"/>
              </w:rPr>
            </w:pPr>
            <w:r w:rsidRPr="00813497">
              <w:rPr>
                <w:rFonts w:eastAsia="Times New Roman" w:cs="Arial"/>
                <w:color w:val="000000"/>
                <w:sz w:val="18"/>
                <w:szCs w:val="18"/>
                <w:lang w:val="de-DE" w:eastAsia="zh-CN" w:bidi="th-TH"/>
              </w:rPr>
              <w:t xml:space="preserve">+ </w:t>
            </w:r>
            <w:r w:rsidR="00F00B6C">
              <w:rPr>
                <w:rFonts w:eastAsia="Times New Roman" w:cs="Arial"/>
                <w:color w:val="000000"/>
                <w:sz w:val="18"/>
                <w:szCs w:val="18"/>
                <w:lang w:val="de-DE" w:eastAsia="zh-CN" w:bidi="th-TH"/>
              </w:rPr>
              <w:br/>
            </w:r>
            <w:r w:rsidR="00F00B6C" w:rsidRPr="006439E3">
              <w:rPr>
                <w:sz w:val="18"/>
                <w:szCs w:val="18"/>
                <w:lang w:val="en-AU"/>
              </w:rPr>
              <w:t>Large effect size:</w:t>
            </w:r>
          </w:p>
          <w:p w14:paraId="61D99A99" w14:textId="6BF99BB8" w:rsidR="00A210CC" w:rsidRPr="00813497" w:rsidRDefault="00A210CC" w:rsidP="00EC20D4">
            <w:pPr>
              <w:spacing w:after="0" w:line="240" w:lineRule="auto"/>
              <w:rPr>
                <w:rFonts w:eastAsia="Times New Roman" w:cs="Arial"/>
                <w:color w:val="000000"/>
                <w:sz w:val="18"/>
                <w:szCs w:val="18"/>
                <w:lang w:val="de-DE" w:eastAsia="zh-CN" w:bidi="th-TH"/>
              </w:rPr>
            </w:pPr>
            <w:r w:rsidRPr="00813497">
              <w:rPr>
                <w:rFonts w:eastAsia="Times New Roman" w:cs="Arial"/>
                <w:color w:val="000000"/>
                <w:sz w:val="18"/>
                <w:szCs w:val="18"/>
                <w:lang w:val="de-DE" w:eastAsia="zh-CN" w:bidi="th-TH"/>
              </w:rPr>
              <w:t>0.90 (0.51, 1.30)</w:t>
            </w:r>
            <w:r w:rsidRPr="00813497">
              <w:rPr>
                <w:rFonts w:eastAsia="Times New Roman" w:cs="Arial"/>
                <w:color w:val="000000"/>
                <w:sz w:val="18"/>
                <w:szCs w:val="18"/>
                <w:lang w:val="de-DE" w:eastAsia="zh-CN" w:bidi="th-TH"/>
              </w:rPr>
              <w:br/>
              <w:t>k=2</w:t>
            </w:r>
            <w:r w:rsidRPr="00813497">
              <w:rPr>
                <w:rFonts w:eastAsia="Times New Roman" w:cs="Arial"/>
                <w:color w:val="000000"/>
                <w:sz w:val="18"/>
                <w:szCs w:val="18"/>
                <w:lang w:val="de-DE" w:eastAsia="zh-CN" w:bidi="th-TH"/>
              </w:rPr>
              <w:br/>
            </w:r>
            <w:r w:rsidRPr="00531B6D">
              <w:rPr>
                <w:rFonts w:eastAsia="Times New Roman" w:cs="Arial"/>
                <w:color w:val="000000"/>
                <w:sz w:val="18"/>
                <w:szCs w:val="18"/>
                <w:lang w:val="en-AU" w:eastAsia="zh-CN" w:bidi="th-TH"/>
              </w:rPr>
              <w:fldChar w:fldCharType="begin"/>
            </w:r>
            <w:r w:rsidR="00813497" w:rsidRPr="00813497">
              <w:rPr>
                <w:rFonts w:eastAsia="Times New Roman" w:cs="Arial"/>
                <w:color w:val="000000"/>
                <w:sz w:val="18"/>
                <w:szCs w:val="18"/>
                <w:lang w:val="de-DE" w:eastAsia="zh-CN" w:bidi="th-TH"/>
              </w:rPr>
              <w:instrText xml:space="preserve"> ADDIN EN.CITE &lt;EndNote&gt;&lt;Cite&gt;&lt;Author&gt;Phyo&lt;/Author&gt;&lt;Year&gt;2018&lt;/Year&gt;&lt;RecNum&gt;161&lt;/RecNum&gt;&lt;DisplayText&gt;(Phyo et al., 2018)&lt;/DisplayText&gt;&lt;record&gt;&lt;rec-number&gt;161&lt;/rec-number&gt;&lt;foreign-keys&gt;&lt;key app="EN" db-id="ad52aaf2b0ww5ie9sxppd5vdest2050asraz" timestamp="1668554878"&gt;161&lt;/key&gt;&lt;/foreign-keys&gt;&lt;ref-type name="Journal Article"&gt;17&lt;/ref-type&gt;&lt;contributors&gt;&lt;authors&gt;&lt;author&gt;Phyo, Aung Zaw Zaw&lt;/author&gt;&lt;author&gt;Demaneuf, Thibaut&lt;/author&gt;&lt;author&gt;De Livera, Alysha M.&lt;/author&gt;&lt;author&gt;Jelinek, George A.&lt;/author&gt;&lt;author&gt;Brown, Chelsea R.&lt;/author&gt;&lt;author&gt;Marck, Claudia H.&lt;/author&gt;&lt;author&gt;Neate, Sandra L.&lt;/author&gt;&lt;author&gt;Taylor, Keryn L.&lt;/author&gt;&lt;author&gt;Mills, Taylor&lt;/author&gt;&lt;author&gt;O&amp;apos;Kearney, Emily&lt;/author&gt;&lt;author&gt;Karahalios, Amalia&lt;/author&gt;&lt;author&gt;Weiland, Tracey J.&lt;/author&gt;&lt;/authors&gt;&lt;/contributors&gt;&lt;titles&gt;&lt;title&gt;The Efficacy of Psychological Interventions for Managing Fatigue in People With Multiple Sclerosis: A Systematic Review and Meta-Analysis&lt;/title&gt;&lt;secondary-title&gt;Frontiers in Neurology&lt;/secondary-title&gt;&lt;/titles&gt;&lt;periodical&gt;&lt;full-title&gt;Frontiers in Neurology&lt;/full-title&gt;&lt;/periodical&gt;&lt;pages&gt;149&lt;/pages&gt;&lt;volume&gt;9&lt;/volume&gt;&lt;dates&gt;&lt;year&gt;2018&lt;/year&gt;&lt;/dates&gt;&lt;pub-location&gt;Switzerland&lt;/pub-location&gt;&lt;urls&gt;&lt;related-urls&gt;&lt;url&gt;http://ovidsp.ovid.com/ovidweb.cgi?T=JS&amp;amp;PAGE=reference&amp;amp;D=pmnm6&amp;amp;NEWS=N&amp;amp;AN=29670565&lt;/url&gt;&lt;url&gt;https://www.ncbi.nlm.nih.gov/pmc/articles/PMC5893652/pdf/fneur-09-00149.pdf&lt;/url&gt;&lt;/related-urls&gt;&lt;/urls&gt;&lt;electronic-resource-num&gt;https://dx.doi.org/10.3389/fneur.2018.00149&lt;/electronic-resource-num&gt;&lt;/record&gt;&lt;/Cite&gt;&lt;/EndNote&gt;</w:instrText>
            </w:r>
            <w:r w:rsidRPr="00531B6D">
              <w:rPr>
                <w:rFonts w:eastAsia="Times New Roman" w:cs="Arial"/>
                <w:color w:val="000000"/>
                <w:sz w:val="18"/>
                <w:szCs w:val="18"/>
                <w:lang w:val="en-AU" w:eastAsia="zh-CN" w:bidi="th-TH"/>
              </w:rPr>
              <w:fldChar w:fldCharType="separate"/>
            </w:r>
            <w:r w:rsidR="00813497" w:rsidRPr="00813497">
              <w:rPr>
                <w:rFonts w:eastAsia="Times New Roman" w:cs="Arial"/>
                <w:noProof/>
                <w:color w:val="000000"/>
                <w:sz w:val="18"/>
                <w:szCs w:val="18"/>
                <w:lang w:val="de-DE" w:eastAsia="zh-CN" w:bidi="th-TH"/>
              </w:rPr>
              <w:t>(Phyo et al., 2018)</w:t>
            </w:r>
            <w:r w:rsidRPr="00531B6D">
              <w:rPr>
                <w:rFonts w:eastAsia="Times New Roman" w:cs="Arial"/>
                <w:color w:val="000000"/>
                <w:sz w:val="18"/>
                <w:szCs w:val="18"/>
                <w:lang w:val="en-AU" w:eastAsia="zh-CN" w:bidi="th-TH"/>
              </w:rPr>
              <w:fldChar w:fldCharType="end"/>
            </w:r>
          </w:p>
        </w:tc>
      </w:tr>
      <w:tr w:rsidR="00A210CC" w:rsidRPr="009076E0" w14:paraId="082376B0" w14:textId="77777777" w:rsidTr="14F7F6CD">
        <w:trPr>
          <w:trHeight w:val="1020"/>
        </w:trPr>
        <w:tc>
          <w:tcPr>
            <w:tcW w:w="648" w:type="pct"/>
            <w:tcBorders>
              <w:top w:val="nil"/>
              <w:left w:val="single" w:sz="4" w:space="0" w:color="auto"/>
              <w:bottom w:val="single" w:sz="4" w:space="0" w:color="auto"/>
              <w:right w:val="single" w:sz="4" w:space="0" w:color="auto"/>
            </w:tcBorders>
            <w:shd w:val="clear" w:color="auto" w:fill="6B2976" w:themeFill="background2"/>
            <w:hideMark/>
          </w:tcPr>
          <w:p w14:paraId="27EA2DA2" w14:textId="0DE6D508" w:rsidR="00A210CC" w:rsidRPr="009076E0" w:rsidRDefault="00A210CC" w:rsidP="00A210CC">
            <w:pPr>
              <w:keepLines/>
              <w:spacing w:before="120" w:after="120"/>
              <w:ind w:left="113" w:right="113"/>
              <w:rPr>
                <w:b/>
                <w:bCs/>
                <w:color w:val="FEFFFF" w:themeColor="background1"/>
                <w:sz w:val="20"/>
                <w:szCs w:val="20"/>
                <w:lang w:val="en-AU"/>
              </w:rPr>
            </w:pPr>
            <w:r w:rsidRPr="009076E0">
              <w:rPr>
                <w:b/>
                <w:bCs/>
                <w:color w:val="FEFFFF" w:themeColor="background1"/>
                <w:sz w:val="20"/>
                <w:szCs w:val="20"/>
                <w:lang w:val="en-AU"/>
              </w:rPr>
              <w:t>Stress management interventions</w:t>
            </w:r>
            <w:r w:rsidR="00775D72">
              <w:rPr>
                <w:rFonts w:cs="Arial"/>
                <w:b/>
                <w:bCs/>
                <w:color w:val="FEFFFF" w:themeColor="background1"/>
                <w:sz w:val="20"/>
                <w:szCs w:val="20"/>
                <w:lang w:val="en-AU"/>
              </w:rPr>
              <w:t>‡</w:t>
            </w:r>
          </w:p>
        </w:tc>
        <w:tc>
          <w:tcPr>
            <w:tcW w:w="622" w:type="pct"/>
            <w:tcBorders>
              <w:top w:val="nil"/>
              <w:left w:val="nil"/>
              <w:bottom w:val="single" w:sz="4" w:space="0" w:color="auto"/>
              <w:right w:val="single" w:sz="4" w:space="0" w:color="auto"/>
            </w:tcBorders>
            <w:shd w:val="clear" w:color="auto" w:fill="auto"/>
            <w:vAlign w:val="center"/>
            <w:hideMark/>
          </w:tcPr>
          <w:p w14:paraId="3A4C9577" w14:textId="77777777" w:rsidR="002842E6"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p>
          <w:p w14:paraId="43109FAE" w14:textId="77777777" w:rsidR="002842E6" w:rsidRPr="00DA6946" w:rsidRDefault="002842E6" w:rsidP="00EC20D4">
            <w:pPr>
              <w:spacing w:after="0" w:line="240" w:lineRule="auto"/>
              <w:rPr>
                <w:rFonts w:eastAsia="Times New Roman" w:cs="Arial"/>
                <w:color w:val="000000"/>
                <w:sz w:val="18"/>
                <w:szCs w:val="18"/>
                <w:lang w:val="en-AU" w:eastAsia="zh-CN" w:bidi="th-TH"/>
              </w:rPr>
            </w:pPr>
            <w:r w:rsidRPr="006439E3">
              <w:rPr>
                <w:sz w:val="18"/>
                <w:szCs w:val="18"/>
                <w:lang w:val="en-AU"/>
              </w:rPr>
              <w:t>Large effect size:</w:t>
            </w:r>
          </w:p>
          <w:p w14:paraId="5DE557D2" w14:textId="091AFD2F"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1.08 (0.44, 1.73)</w:t>
            </w:r>
            <w:r w:rsidRPr="00531B6D">
              <w:rPr>
                <w:rFonts w:eastAsia="Times New Roman" w:cs="Arial"/>
                <w:color w:val="000000"/>
                <w:sz w:val="18"/>
                <w:szCs w:val="18"/>
                <w:lang w:val="en-AU" w:eastAsia="zh-CN" w:bidi="th-TH"/>
              </w:rPr>
              <w:br/>
              <w:t>k=5</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(Taylor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398D8D8E" w14:textId="0A3BADD2" w:rsidR="002842E6" w:rsidRPr="00DA6946"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r w:rsidRPr="00531B6D">
              <w:rPr>
                <w:rFonts w:eastAsia="Times New Roman" w:cs="Arial"/>
                <w:color w:val="000000"/>
                <w:sz w:val="18"/>
                <w:szCs w:val="18"/>
                <w:lang w:val="en-AU" w:eastAsia="zh-CN" w:bidi="th-TH"/>
              </w:rPr>
              <w:br/>
            </w:r>
            <w:r w:rsidR="002842E6" w:rsidRPr="006439E3">
              <w:rPr>
                <w:sz w:val="18"/>
                <w:szCs w:val="18"/>
                <w:lang w:val="en-AU"/>
              </w:rPr>
              <w:t>Large effect size:</w:t>
            </w:r>
          </w:p>
          <w:p w14:paraId="4267076E" w14:textId="5E46578D"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0.99 (0.32,1.67)</w:t>
            </w:r>
            <w:r w:rsidRPr="00531B6D">
              <w:rPr>
                <w:rFonts w:eastAsia="Times New Roman" w:cs="Arial"/>
                <w:color w:val="000000"/>
                <w:sz w:val="18"/>
                <w:szCs w:val="18"/>
                <w:lang w:val="en-AU" w:eastAsia="zh-CN" w:bidi="th-TH"/>
              </w:rPr>
              <w:br/>
              <w:t>k=5</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(Taylor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vAlign w:val="center"/>
            <w:hideMark/>
          </w:tcPr>
          <w:p w14:paraId="451C6664" w14:textId="50E236D2" w:rsidR="00F00B6C"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w:t>
            </w:r>
            <w:r w:rsidR="00F00B6C">
              <w:rPr>
                <w:rFonts w:eastAsia="Times New Roman" w:cs="Arial"/>
                <w:color w:val="000000"/>
                <w:sz w:val="18"/>
                <w:szCs w:val="18"/>
                <w:lang w:val="en-AU" w:eastAsia="zh-CN" w:bidi="th-TH"/>
              </w:rPr>
              <w:br/>
              <w:t>Large effect size:</w:t>
            </w:r>
          </w:p>
          <w:p w14:paraId="0594CF45" w14:textId="4550F14E"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0.83 (0.38, 1.29)</w:t>
            </w:r>
            <w:r w:rsidRPr="00531B6D">
              <w:rPr>
                <w:rFonts w:eastAsia="Times New Roman" w:cs="Arial"/>
                <w:color w:val="000000"/>
                <w:sz w:val="18"/>
                <w:szCs w:val="18"/>
                <w:lang w:val="en-AU" w:eastAsia="zh-CN" w:bidi="th-TH"/>
              </w:rPr>
              <w:br/>
              <w:t>k=8</w:t>
            </w:r>
            <w:r w:rsidRPr="00531B6D">
              <w:rPr>
                <w:rFonts w:eastAsia="Times New Roman" w:cs="Arial"/>
                <w:color w:val="000000"/>
                <w:sz w:val="18"/>
                <w:szCs w:val="18"/>
                <w:lang w:val="en-AU" w:eastAsia="zh-CN" w:bidi="th-TH"/>
              </w:rPr>
              <w:br/>
            </w:r>
            <w:r w:rsidRPr="00531B6D">
              <w:rPr>
                <w:rFonts w:eastAsia="Times New Roman" w:cs="Arial"/>
                <w:color w:val="000000"/>
                <w:sz w:val="18"/>
                <w:szCs w:val="18"/>
                <w:lang w:val="en-AU" w:eastAsia="zh-CN" w:bidi="th-TH"/>
              </w:rPr>
              <w:fldChar w:fldCharType="begin"/>
            </w:r>
            <w:r w:rsidR="00813497">
              <w:rPr>
                <w:rFonts w:eastAsia="Times New Roman" w:cs="Arial"/>
                <w:color w:val="000000"/>
                <w:sz w:val="18"/>
                <w:szCs w:val="18"/>
                <w:lang w:val="en-AU" w:eastAsia="zh-CN" w:bidi="th-TH"/>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Pr="00531B6D">
              <w:rPr>
                <w:rFonts w:eastAsia="Times New Roman" w:cs="Arial"/>
                <w:color w:val="000000"/>
                <w:sz w:val="18"/>
                <w:szCs w:val="18"/>
                <w:lang w:val="en-AU" w:eastAsia="zh-CN" w:bidi="th-TH"/>
              </w:rPr>
              <w:fldChar w:fldCharType="separate"/>
            </w:r>
            <w:r w:rsidR="00813497">
              <w:rPr>
                <w:rFonts w:eastAsia="Times New Roman" w:cs="Arial"/>
                <w:noProof/>
                <w:color w:val="000000"/>
                <w:sz w:val="18"/>
                <w:szCs w:val="18"/>
                <w:lang w:val="en-AU" w:eastAsia="zh-CN" w:bidi="th-TH"/>
              </w:rPr>
              <w:t>(Taylor et al., 2020)</w:t>
            </w:r>
            <w:r w:rsidRPr="00531B6D">
              <w:rPr>
                <w:rFonts w:eastAsia="Times New Roman" w:cs="Arial"/>
                <w:color w:val="000000"/>
                <w:sz w:val="18"/>
                <w:szCs w:val="18"/>
                <w:lang w:val="en-AU" w:eastAsia="zh-CN" w:bidi="th-TH"/>
              </w:rPr>
              <w:fldChar w:fldCharType="end"/>
            </w:r>
          </w:p>
        </w:tc>
        <w:tc>
          <w:tcPr>
            <w:tcW w:w="622" w:type="pct"/>
            <w:tcBorders>
              <w:top w:val="nil"/>
              <w:left w:val="nil"/>
              <w:bottom w:val="single" w:sz="4" w:space="0" w:color="auto"/>
              <w:right w:val="single" w:sz="4" w:space="0" w:color="auto"/>
            </w:tcBorders>
            <w:shd w:val="clear" w:color="auto" w:fill="auto"/>
            <w:noWrap/>
            <w:hideMark/>
          </w:tcPr>
          <w:p w14:paraId="54F893F5" w14:textId="77777777" w:rsidR="00583194" w:rsidRDefault="00583194" w:rsidP="00EC20D4">
            <w:pPr>
              <w:spacing w:after="0" w:line="240" w:lineRule="auto"/>
              <w:rPr>
                <w:rFonts w:eastAsia="Times New Roman" w:cs="Arial"/>
                <w:color w:val="000000"/>
                <w:sz w:val="18"/>
                <w:szCs w:val="18"/>
                <w:lang w:val="en-AU" w:eastAsia="zh-CN" w:bidi="th-TH"/>
              </w:rPr>
            </w:pPr>
          </w:p>
          <w:p w14:paraId="4445FCD8" w14:textId="77777777" w:rsidR="00583194" w:rsidRDefault="00583194" w:rsidP="00EC20D4">
            <w:pPr>
              <w:spacing w:after="0" w:line="240" w:lineRule="auto"/>
              <w:rPr>
                <w:rFonts w:eastAsia="Times New Roman" w:cs="Arial"/>
                <w:color w:val="000000"/>
                <w:sz w:val="18"/>
                <w:szCs w:val="18"/>
                <w:lang w:val="en-AU" w:eastAsia="zh-CN" w:bidi="th-TH"/>
              </w:rPr>
            </w:pPr>
          </w:p>
          <w:p w14:paraId="38E04868" w14:textId="145387F2"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1D25988E" w14:textId="77777777" w:rsidR="00A210CC"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p>
          <w:p w14:paraId="1245465C" w14:textId="77777777" w:rsidR="00583194" w:rsidRDefault="00583194" w:rsidP="00EC20D4">
            <w:pPr>
              <w:spacing w:after="0" w:line="240" w:lineRule="auto"/>
              <w:rPr>
                <w:rFonts w:eastAsia="Times New Roman" w:cs="Arial"/>
                <w:color w:val="000000"/>
                <w:sz w:val="18"/>
                <w:szCs w:val="18"/>
                <w:lang w:val="en-AU" w:eastAsia="zh-CN" w:bidi="th-TH"/>
              </w:rPr>
            </w:pPr>
          </w:p>
          <w:p w14:paraId="0F469C6B" w14:textId="63931DAA" w:rsidR="00A210CC" w:rsidRPr="00531B6D" w:rsidRDefault="00815F1A" w:rsidP="00EC20D4">
            <w:pPr>
              <w:spacing w:after="0" w:line="240" w:lineRule="auto"/>
              <w:rPr>
                <w:rFonts w:eastAsia="Times New Roman" w:cs="Arial"/>
                <w:color w:val="000000"/>
                <w:sz w:val="18"/>
                <w:szCs w:val="18"/>
                <w:lang w:val="en-AU" w:eastAsia="zh-CN" w:bidi="th-TH"/>
              </w:rPr>
            </w:pPr>
            <w:r>
              <w:rPr>
                <w:rFonts w:eastAsia="Times New Roman" w:cs="Arial"/>
                <w:sz w:val="18"/>
                <w:szCs w:val="18"/>
                <w:lang w:val="de-DE" w:eastAsia="zh-CN" w:bidi="th-TH"/>
              </w:rPr>
              <w:t>No data</w:t>
            </w:r>
          </w:p>
        </w:tc>
        <w:tc>
          <w:tcPr>
            <w:tcW w:w="622" w:type="pct"/>
            <w:tcBorders>
              <w:top w:val="nil"/>
              <w:left w:val="nil"/>
              <w:bottom w:val="single" w:sz="4" w:space="0" w:color="auto"/>
              <w:right w:val="single" w:sz="4" w:space="0" w:color="auto"/>
            </w:tcBorders>
            <w:shd w:val="clear" w:color="auto" w:fill="auto"/>
            <w:noWrap/>
            <w:hideMark/>
          </w:tcPr>
          <w:p w14:paraId="3E9A6836" w14:textId="77777777" w:rsidR="00A210CC"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p>
          <w:p w14:paraId="4DAB81CF" w14:textId="77777777" w:rsidR="00583194" w:rsidRDefault="00583194" w:rsidP="00EC20D4">
            <w:pPr>
              <w:spacing w:after="0" w:line="240" w:lineRule="auto"/>
              <w:rPr>
                <w:rFonts w:eastAsia="Times New Roman" w:cs="Arial"/>
                <w:color w:val="000000"/>
                <w:sz w:val="18"/>
                <w:szCs w:val="18"/>
                <w:lang w:val="en-AU" w:eastAsia="zh-CN" w:bidi="th-TH"/>
              </w:rPr>
            </w:pPr>
          </w:p>
          <w:p w14:paraId="7FFE77CF" w14:textId="1DE5E74C" w:rsidR="00583194" w:rsidRDefault="00815F1A" w:rsidP="00EC20D4">
            <w:pPr>
              <w:spacing w:after="0" w:line="240" w:lineRule="auto"/>
              <w:rPr>
                <w:rFonts w:eastAsia="Times New Roman" w:cs="Arial"/>
                <w:color w:val="000000"/>
                <w:sz w:val="18"/>
                <w:szCs w:val="18"/>
                <w:lang w:val="en-AU" w:eastAsia="zh-CN" w:bidi="th-TH"/>
              </w:rPr>
            </w:pPr>
            <w:r>
              <w:rPr>
                <w:rFonts w:eastAsia="Times New Roman" w:cs="Arial"/>
                <w:sz w:val="18"/>
                <w:szCs w:val="18"/>
                <w:lang w:val="de-DE" w:eastAsia="zh-CN" w:bidi="th-TH"/>
              </w:rPr>
              <w:t>No data</w:t>
            </w:r>
          </w:p>
          <w:p w14:paraId="2AAF0806" w14:textId="77777777" w:rsidR="00583194" w:rsidRDefault="00583194" w:rsidP="00EC20D4">
            <w:pPr>
              <w:spacing w:after="0" w:line="240" w:lineRule="auto"/>
              <w:rPr>
                <w:rFonts w:eastAsia="Times New Roman" w:cs="Arial"/>
                <w:color w:val="000000"/>
                <w:sz w:val="18"/>
                <w:szCs w:val="18"/>
                <w:lang w:val="en-AU" w:eastAsia="zh-CN" w:bidi="th-TH"/>
              </w:rPr>
            </w:pPr>
          </w:p>
          <w:p w14:paraId="22EB7829" w14:textId="72C6DDDA" w:rsidR="00A210CC" w:rsidRPr="00531B6D" w:rsidRDefault="00A210CC" w:rsidP="00EC20D4">
            <w:pPr>
              <w:spacing w:after="0" w:line="240" w:lineRule="auto"/>
              <w:rPr>
                <w:rFonts w:eastAsia="Times New Roman" w:cs="Arial"/>
                <w:color w:val="000000"/>
                <w:sz w:val="18"/>
                <w:szCs w:val="18"/>
                <w:lang w:val="en-AU" w:eastAsia="zh-CN" w:bidi="th-TH"/>
              </w:rPr>
            </w:pPr>
          </w:p>
        </w:tc>
        <w:tc>
          <w:tcPr>
            <w:tcW w:w="622" w:type="pct"/>
            <w:tcBorders>
              <w:top w:val="nil"/>
              <w:left w:val="nil"/>
              <w:bottom w:val="single" w:sz="4" w:space="0" w:color="auto"/>
              <w:right w:val="single" w:sz="4" w:space="0" w:color="auto"/>
            </w:tcBorders>
            <w:shd w:val="clear" w:color="auto" w:fill="auto"/>
            <w:noWrap/>
            <w:hideMark/>
          </w:tcPr>
          <w:p w14:paraId="12427752" w14:textId="77777777" w:rsidR="00583194" w:rsidRDefault="00583194" w:rsidP="00EC20D4">
            <w:pPr>
              <w:spacing w:after="0" w:line="240" w:lineRule="auto"/>
              <w:rPr>
                <w:rFonts w:eastAsia="Times New Roman" w:cs="Arial"/>
                <w:color w:val="000000"/>
                <w:sz w:val="18"/>
                <w:szCs w:val="18"/>
                <w:lang w:val="en-AU" w:eastAsia="zh-CN" w:bidi="th-TH"/>
              </w:rPr>
            </w:pPr>
          </w:p>
          <w:p w14:paraId="5D864F0D" w14:textId="77777777" w:rsidR="00583194" w:rsidRDefault="00583194" w:rsidP="00EC20D4">
            <w:pPr>
              <w:spacing w:after="0" w:line="240" w:lineRule="auto"/>
              <w:rPr>
                <w:rFonts w:eastAsia="Times New Roman" w:cs="Arial"/>
                <w:color w:val="000000"/>
                <w:sz w:val="18"/>
                <w:szCs w:val="18"/>
                <w:lang w:val="en-AU" w:eastAsia="zh-CN" w:bidi="th-TH"/>
              </w:rPr>
            </w:pPr>
          </w:p>
          <w:p w14:paraId="3E6D74B7" w14:textId="17E700D0" w:rsidR="00A210CC" w:rsidRPr="00531B6D" w:rsidRDefault="00A210CC" w:rsidP="00EC20D4">
            <w:pPr>
              <w:spacing w:after="0" w:line="240" w:lineRule="auto"/>
              <w:rPr>
                <w:rFonts w:eastAsia="Times New Roman" w:cs="Arial"/>
                <w:color w:val="000000"/>
                <w:sz w:val="18"/>
                <w:szCs w:val="18"/>
                <w:lang w:val="en-AU" w:eastAsia="zh-CN" w:bidi="th-TH"/>
              </w:rPr>
            </w:pPr>
            <w:r w:rsidRPr="00531B6D">
              <w:rPr>
                <w:rFonts w:eastAsia="Times New Roman" w:cs="Arial"/>
                <w:color w:val="000000"/>
                <w:sz w:val="18"/>
                <w:szCs w:val="18"/>
                <w:lang w:val="en-AU" w:eastAsia="zh-CN" w:bidi="th-TH"/>
              </w:rPr>
              <w:t> </w:t>
            </w:r>
            <w:r w:rsidR="00815F1A">
              <w:rPr>
                <w:rFonts w:eastAsia="Times New Roman" w:cs="Arial"/>
                <w:sz w:val="18"/>
                <w:szCs w:val="18"/>
                <w:lang w:val="de-DE" w:eastAsia="zh-CN" w:bidi="th-TH"/>
              </w:rPr>
              <w:t>No data</w:t>
            </w:r>
          </w:p>
        </w:tc>
      </w:tr>
    </w:tbl>
    <w:p w14:paraId="257E2849" w14:textId="5AB718E0" w:rsidR="000C7CCC" w:rsidRPr="0082066E" w:rsidRDefault="000C7CCC">
      <w:pPr>
        <w:spacing w:line="276" w:lineRule="auto"/>
        <w:rPr>
          <w:rFonts w:eastAsia="Times New Roman" w:cs="Arial"/>
          <w:sz w:val="16"/>
          <w:szCs w:val="16"/>
          <w:lang w:val="en-AU"/>
        </w:rPr>
        <w:sectPr w:rsidR="000C7CCC" w:rsidRPr="0082066E" w:rsidSect="008D7EA5">
          <w:headerReference w:type="even" r:id="rId18"/>
          <w:headerReference w:type="default" r:id="rId19"/>
          <w:headerReference w:type="first" r:id="rId20"/>
          <w:pgSz w:w="16838" w:h="11906" w:orient="landscape"/>
          <w:pgMar w:top="720" w:right="720" w:bottom="720" w:left="720" w:header="709" w:footer="0" w:gutter="0"/>
          <w:cols w:space="708"/>
          <w:docGrid w:linePitch="360"/>
        </w:sectPr>
      </w:pPr>
    </w:p>
    <w:p w14:paraId="709E1BB4" w14:textId="4878AB09" w:rsidR="009F7906" w:rsidRPr="00067F4D" w:rsidRDefault="009F7906" w:rsidP="00067F4D">
      <w:pPr>
        <w:pStyle w:val="Heading4"/>
        <w:numPr>
          <w:ilvl w:val="0"/>
          <w:numId w:val="0"/>
        </w:numPr>
        <w:ind w:left="709" w:hanging="709"/>
        <w:rPr>
          <w:b w:val="0"/>
          <w:szCs w:val="22"/>
          <w:lang w:val="en-AU"/>
        </w:rPr>
      </w:pPr>
      <w:r w:rsidRPr="00067F4D">
        <w:rPr>
          <w:sz w:val="22"/>
          <w:szCs w:val="22"/>
          <w:lang w:val="en-AU"/>
        </w:rPr>
        <w:lastRenderedPageBreak/>
        <w:t>Cognitive behaviour therapy</w:t>
      </w:r>
    </w:p>
    <w:p w14:paraId="7C99AAD8" w14:textId="6AD661CC" w:rsidR="009F7906" w:rsidRPr="009076E0" w:rsidRDefault="009F7906" w:rsidP="009F7906">
      <w:pPr>
        <w:rPr>
          <w:rFonts w:cs="Arial"/>
          <w:szCs w:val="22"/>
          <w:lang w:val="en-AU"/>
        </w:rPr>
      </w:pPr>
      <w:r w:rsidRPr="009076E0">
        <w:rPr>
          <w:rFonts w:cs="Arial"/>
          <w:szCs w:val="22"/>
          <w:lang w:val="en-AU"/>
        </w:rPr>
        <w:t xml:space="preserve">Three recent meta-analyses investigated the efficacy of </w:t>
      </w:r>
      <w:r w:rsidR="00003878">
        <w:rPr>
          <w:rFonts w:cs="Arial"/>
          <w:szCs w:val="22"/>
          <w:lang w:val="en-AU"/>
        </w:rPr>
        <w:t>c</w:t>
      </w:r>
      <w:r w:rsidR="003824E2" w:rsidRPr="003824E2">
        <w:rPr>
          <w:rFonts w:cs="Arial"/>
          <w:szCs w:val="22"/>
          <w:lang w:val="en-AU"/>
        </w:rPr>
        <w:t xml:space="preserve">ognitive behaviour therapy </w:t>
      </w:r>
      <w:r w:rsidR="003824E2">
        <w:rPr>
          <w:rFonts w:cs="Arial"/>
          <w:szCs w:val="22"/>
          <w:lang w:val="en-AU"/>
        </w:rPr>
        <w:t>(</w:t>
      </w:r>
      <w:r w:rsidRPr="009076E0">
        <w:rPr>
          <w:rFonts w:cs="Arial"/>
          <w:szCs w:val="22"/>
          <w:lang w:val="en-AU"/>
        </w:rPr>
        <w:t>CBT</w:t>
      </w:r>
      <w:r w:rsidR="003824E2">
        <w:rPr>
          <w:rFonts w:cs="Arial"/>
          <w:szCs w:val="22"/>
          <w:lang w:val="en-AU"/>
        </w:rPr>
        <w:t>)</w:t>
      </w:r>
      <w:r w:rsidRPr="009076E0">
        <w:rPr>
          <w:rFonts w:cs="Arial"/>
          <w:szCs w:val="22"/>
          <w:lang w:val="en-AU"/>
        </w:rPr>
        <w:t xml:space="preserve"> on different psychological and function</w:t>
      </w:r>
      <w:r w:rsidR="00482E9F">
        <w:rPr>
          <w:rFonts w:cs="Arial"/>
          <w:szCs w:val="22"/>
          <w:lang w:val="en-AU"/>
        </w:rPr>
        <w:t>al</w:t>
      </w:r>
      <w:r w:rsidRPr="009076E0">
        <w:rPr>
          <w:rFonts w:cs="Arial"/>
          <w:szCs w:val="22"/>
          <w:lang w:val="en-AU"/>
        </w:rPr>
        <w:t xml:space="preserve"> outcomes in people with MS</w:t>
      </w:r>
      <w:r w:rsidR="002624E3">
        <w:rPr>
          <w:rFonts w:cs="Arial"/>
          <w:szCs w:val="22"/>
          <w:lang w:val="en-AU"/>
        </w:rPr>
        <w:t>, collectively summarising the results of thirteen clinical trials</w:t>
      </w:r>
      <w:r w:rsidR="006B70A3">
        <w:rPr>
          <w:rFonts w:cs="Arial"/>
          <w:szCs w:val="22"/>
          <w:lang w:val="en-AU"/>
        </w:rPr>
        <w:t xml:space="preserve"> </w:t>
      </w:r>
      <w:r w:rsidR="00AA5B1F" w:rsidRPr="009076E0">
        <w:rPr>
          <w:rFonts w:cs="Arial"/>
          <w:szCs w:val="22"/>
          <w:lang w:val="en-AU"/>
        </w:rPr>
        <w:fldChar w:fldCharType="begin">
          <w:fldData xml:space="preserve">PEVuZE5vdGU+PENpdGU+PEF1dGhvcj5QaHlvPC9BdXRob3I+PFllYXI+MjAxODwvWWVhcj48UmVj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</w:fldData>
        </w:fldChar>
      </w:r>
      <w:r w:rsidR="00813497">
        <w:rPr>
          <w:rFonts w:cs="Arial"/>
          <w:szCs w:val="22"/>
          <w:lang w:val="en-AU"/>
        </w:rPr>
        <w:instrText xml:space="preserve"> ADDIN EN.CITE </w:instrText>
      </w:r>
      <w:r w:rsidR="00813497">
        <w:rPr>
          <w:rFonts w:cs="Arial"/>
          <w:szCs w:val="22"/>
          <w:lang w:val="en-AU"/>
        </w:rPr>
        <w:fldChar w:fldCharType="begin">
          <w:fldData xml:space="preserve">PEVuZE5vdGU+PENpdGU+PEF1dGhvcj5QaHlvPC9BdXRob3I+PFllYXI+MjAxODwvWWVhcj48UmVj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</w:fldData>
        </w:fldChar>
      </w:r>
      <w:r w:rsidR="00813497">
        <w:rPr>
          <w:rFonts w:cs="Arial"/>
          <w:szCs w:val="22"/>
          <w:lang w:val="en-AU"/>
        </w:rPr>
        <w:instrText xml:space="preserve"> ADDIN EN.CITE.DATA </w:instrText>
      </w:r>
      <w:r w:rsidR="00813497">
        <w:rPr>
          <w:rFonts w:cs="Arial"/>
          <w:szCs w:val="22"/>
          <w:lang w:val="en-AU"/>
        </w:rPr>
      </w:r>
      <w:r w:rsidR="00813497">
        <w:rPr>
          <w:rFonts w:cs="Arial"/>
          <w:szCs w:val="22"/>
          <w:lang w:val="en-AU"/>
        </w:rPr>
        <w:fldChar w:fldCharType="end"/>
      </w:r>
      <w:r w:rsidR="00AA5B1F" w:rsidRPr="009076E0">
        <w:rPr>
          <w:rFonts w:cs="Arial"/>
          <w:szCs w:val="22"/>
          <w:lang w:val="en-AU"/>
        </w:rPr>
      </w:r>
      <w:r w:rsidR="00AA5B1F" w:rsidRPr="009076E0">
        <w:rPr>
          <w:rFonts w:cs="Arial"/>
          <w:szCs w:val="22"/>
          <w:lang w:val="en-AU"/>
        </w:rPr>
        <w:fldChar w:fldCharType="separate"/>
      </w:r>
      <w:r w:rsidR="00813497">
        <w:rPr>
          <w:rFonts w:cs="Arial"/>
          <w:noProof/>
          <w:szCs w:val="22"/>
          <w:lang w:val="en-AU"/>
        </w:rPr>
        <w:t>(Hadoush et al., 2022; Phyo et al., 2018; Sesel et al., 2018)</w:t>
      </w:r>
      <w:r w:rsidR="00AA5B1F" w:rsidRPr="009076E0">
        <w:rPr>
          <w:rFonts w:cs="Arial"/>
          <w:szCs w:val="22"/>
          <w:lang w:val="en-AU"/>
        </w:rPr>
        <w:fldChar w:fldCharType="end"/>
      </w:r>
      <w:r w:rsidR="00CD59F9">
        <w:rPr>
          <w:rFonts w:cs="Arial"/>
          <w:szCs w:val="22"/>
          <w:lang w:val="en-AU"/>
        </w:rPr>
        <w:t>.</w:t>
      </w:r>
      <w:r w:rsidR="00AA5B1F" w:rsidRPr="009076E0">
        <w:rPr>
          <w:rFonts w:cs="Arial"/>
          <w:szCs w:val="22"/>
          <w:lang w:val="en-AU"/>
        </w:rPr>
        <w:t xml:space="preserve"> </w:t>
      </w:r>
      <w:r w:rsidR="00C7353B">
        <w:rPr>
          <w:rFonts w:cs="Arial"/>
          <w:szCs w:val="22"/>
          <w:lang w:val="en-AU"/>
        </w:rPr>
        <w:t>These included:</w:t>
      </w:r>
    </w:p>
    <w:p w14:paraId="172E8A3A" w14:textId="6678B8F5" w:rsidR="004D7526" w:rsidRPr="006E1A91" w:rsidRDefault="00D667C9" w:rsidP="009F7906">
      <w:pPr>
        <w:rPr>
          <w:rFonts w:cs="Arial"/>
          <w:szCs w:val="22"/>
        </w:rPr>
      </w:pPr>
      <w:r w:rsidRPr="00AF2091">
        <w:rPr>
          <w:rFonts w:cs="Arial"/>
          <w:szCs w:val="22"/>
          <w:lang w:val="en-AU"/>
        </w:rPr>
        <w:t>Depression</w:t>
      </w:r>
      <w:r w:rsidR="00523FA6" w:rsidRPr="00AF2091">
        <w:rPr>
          <w:rFonts w:cs="Arial"/>
          <w:szCs w:val="22"/>
          <w:lang w:val="en-AU"/>
        </w:rPr>
        <w:t>:</w:t>
      </w:r>
      <w:r w:rsidR="004D7526">
        <w:rPr>
          <w:rFonts w:cs="Arial"/>
          <w:szCs w:val="22"/>
          <w:lang w:val="en-AU"/>
        </w:rPr>
        <w:t xml:space="preserve"> </w:t>
      </w:r>
      <w:r w:rsidR="009F7906" w:rsidRPr="009076E0">
        <w:rPr>
          <w:rFonts w:cs="Arial"/>
          <w:szCs w:val="22"/>
          <w:lang w:val="en-AU"/>
        </w:rPr>
        <w:t xml:space="preserve">In our view, the </w:t>
      </w:r>
      <w:r w:rsidR="0046625F">
        <w:rPr>
          <w:rFonts w:cs="Arial"/>
          <w:szCs w:val="22"/>
          <w:lang w:val="en-AU"/>
        </w:rPr>
        <w:t xml:space="preserve">most comprehensive </w:t>
      </w:r>
      <w:r w:rsidR="00262189">
        <w:rPr>
          <w:rFonts w:cs="Arial"/>
          <w:szCs w:val="22"/>
          <w:lang w:val="en-AU"/>
        </w:rPr>
        <w:t xml:space="preserve">review of </w:t>
      </w:r>
      <w:r w:rsidR="009F7906" w:rsidRPr="009076E0">
        <w:rPr>
          <w:rFonts w:cs="Arial"/>
          <w:szCs w:val="22"/>
          <w:lang w:val="en-AU"/>
        </w:rPr>
        <w:t xml:space="preserve">evidence for the efficacy of CBT </w:t>
      </w:r>
      <w:r w:rsidR="00235965">
        <w:rPr>
          <w:rFonts w:cs="Arial"/>
          <w:szCs w:val="22"/>
          <w:lang w:val="en-AU"/>
        </w:rPr>
        <w:t>for</w:t>
      </w:r>
      <w:r w:rsidR="00235965" w:rsidRPr="009076E0">
        <w:rPr>
          <w:rFonts w:cs="Arial"/>
          <w:szCs w:val="22"/>
          <w:lang w:val="en-AU"/>
        </w:rPr>
        <w:t xml:space="preserve"> </w:t>
      </w:r>
      <w:r w:rsidR="009F7906" w:rsidRPr="009076E0">
        <w:rPr>
          <w:rFonts w:cs="Arial"/>
          <w:szCs w:val="22"/>
          <w:lang w:val="en-AU"/>
        </w:rPr>
        <w:t xml:space="preserve">depression and quality of life </w:t>
      </w:r>
      <w:r w:rsidR="0046625F">
        <w:rPr>
          <w:rFonts w:cs="Arial"/>
          <w:szCs w:val="22"/>
          <w:lang w:val="en-AU"/>
        </w:rPr>
        <w:t xml:space="preserve">outcomes </w:t>
      </w:r>
      <w:r w:rsidR="009F7906" w:rsidRPr="009076E0">
        <w:rPr>
          <w:rFonts w:cs="Arial"/>
          <w:szCs w:val="22"/>
          <w:lang w:val="en-AU"/>
        </w:rPr>
        <w:t>is provided by a</w:t>
      </w:r>
      <w:r w:rsidR="00177F5E">
        <w:rPr>
          <w:rFonts w:cs="Arial"/>
          <w:szCs w:val="22"/>
          <w:lang w:val="en-AU"/>
        </w:rPr>
        <w:t>n Australian</w:t>
      </w:r>
      <w:r w:rsidR="009F7906" w:rsidRPr="009076E0">
        <w:rPr>
          <w:rFonts w:cs="Arial"/>
          <w:szCs w:val="22"/>
          <w:lang w:val="en-AU"/>
        </w:rPr>
        <w:t xml:space="preserve"> meta-analysis published in 2018 by Sesel </w:t>
      </w:r>
      <w:r w:rsidR="00177F5E">
        <w:rPr>
          <w:rFonts w:cs="Arial"/>
          <w:szCs w:val="22"/>
          <w:lang w:val="en-AU"/>
        </w:rPr>
        <w:t>and colleagues</w:t>
      </w:r>
      <w:r w:rsidR="006B70A3">
        <w:rPr>
          <w:rFonts w:cs="Arial"/>
          <w:szCs w:val="22"/>
          <w:lang w:val="en-AU"/>
        </w:rPr>
        <w:t xml:space="preserve"> </w:t>
      </w:r>
      <w:r w:rsidR="007B6872" w:rsidRPr="009076E0">
        <w:rPr>
          <w:rFonts w:cs="Arial"/>
          <w:szCs w:val="22"/>
          <w:lang w:val="en-AU"/>
        </w:rPr>
        <w:fldChar w:fldCharType="begin"/>
      </w:r>
      <w:r w:rsidR="00813497">
        <w:rPr>
          <w:rFonts w:cs="Arial"/>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7B6872" w:rsidRPr="009076E0">
        <w:rPr>
          <w:rFonts w:cs="Arial"/>
          <w:szCs w:val="22"/>
          <w:lang w:val="en-AU"/>
        </w:rPr>
        <w:fldChar w:fldCharType="separate"/>
      </w:r>
      <w:r w:rsidR="00813497">
        <w:rPr>
          <w:rFonts w:cs="Arial"/>
          <w:noProof/>
          <w:szCs w:val="22"/>
          <w:lang w:val="en-AU"/>
        </w:rPr>
        <w:t>(Sesel et al., 2018)</w:t>
      </w:r>
      <w:r w:rsidR="007B6872" w:rsidRPr="009076E0">
        <w:rPr>
          <w:rFonts w:cs="Arial"/>
          <w:szCs w:val="22"/>
          <w:lang w:val="en-AU"/>
        </w:rPr>
        <w:fldChar w:fldCharType="end"/>
      </w:r>
      <w:r w:rsidR="009F7906" w:rsidRPr="009076E0">
        <w:rPr>
          <w:rFonts w:cs="Arial"/>
          <w:szCs w:val="22"/>
          <w:lang w:val="en-AU"/>
        </w:rPr>
        <w:t xml:space="preserve">. They synthesised the results from five studies including 497 people with </w:t>
      </w:r>
      <w:r w:rsidR="00D86361">
        <w:rPr>
          <w:rFonts w:cs="Arial"/>
          <w:szCs w:val="22"/>
          <w:lang w:val="en-AU"/>
        </w:rPr>
        <w:t>MS</w:t>
      </w:r>
      <w:r w:rsidR="009F7906" w:rsidRPr="009076E0">
        <w:rPr>
          <w:rFonts w:cs="Arial"/>
          <w:szCs w:val="22"/>
          <w:lang w:val="en-AU"/>
        </w:rPr>
        <w:t>. Meta-analyses revealed small effects of CBT interventions on depression and quality of life</w:t>
      </w:r>
      <w:r w:rsidR="00262189">
        <w:rPr>
          <w:rFonts w:cs="Arial"/>
          <w:szCs w:val="22"/>
          <w:lang w:val="en-AU"/>
        </w:rPr>
        <w:t>, which were not statistically significant</w:t>
      </w:r>
      <w:r w:rsidR="009F7906" w:rsidRPr="009076E0">
        <w:rPr>
          <w:rFonts w:cs="Arial"/>
          <w:szCs w:val="22"/>
          <w:lang w:val="en-AU"/>
        </w:rPr>
        <w:t>.</w:t>
      </w:r>
      <w:r w:rsidR="006950F9">
        <w:rPr>
          <w:rFonts w:cs="Arial"/>
          <w:szCs w:val="22"/>
          <w:lang w:val="en-AU"/>
        </w:rPr>
        <w:t xml:space="preserve"> This means that we do not have enough information from</w:t>
      </w:r>
      <w:r w:rsidR="00177F5E">
        <w:rPr>
          <w:rFonts w:cs="Arial"/>
          <w:szCs w:val="22"/>
          <w:lang w:val="en-AU"/>
        </w:rPr>
        <w:t xml:space="preserve"> the studies to determine whether CBT is efficacious for these outcomes.</w:t>
      </w:r>
      <w:r w:rsidR="009F7906" w:rsidRPr="009076E0">
        <w:rPr>
          <w:rFonts w:cs="Arial"/>
          <w:szCs w:val="22"/>
          <w:lang w:val="en-AU"/>
        </w:rPr>
        <w:t xml:space="preserve"> The quality of this evidence was low, meaning that our confidence in the effect estimates is </w:t>
      </w:r>
      <w:r w:rsidR="003159EC">
        <w:rPr>
          <w:rFonts w:cs="Arial"/>
          <w:szCs w:val="22"/>
          <w:lang w:val="en-AU"/>
        </w:rPr>
        <w:t>low</w:t>
      </w:r>
      <w:r w:rsidR="003159EC" w:rsidRPr="009076E0">
        <w:rPr>
          <w:rFonts w:cs="Arial"/>
          <w:szCs w:val="22"/>
          <w:lang w:val="en-AU"/>
        </w:rPr>
        <w:t xml:space="preserve"> </w:t>
      </w:r>
      <w:r w:rsidR="009F7906" w:rsidRPr="009076E0">
        <w:rPr>
          <w:rFonts w:cs="Arial"/>
          <w:szCs w:val="22"/>
          <w:lang w:val="en-AU"/>
        </w:rPr>
        <w:t xml:space="preserve">and further larger studies are likely to change these results. </w:t>
      </w:r>
    </w:p>
    <w:p w14:paraId="51E6CD71" w14:textId="1985B006" w:rsidR="009F7906" w:rsidRPr="009076E0" w:rsidRDefault="004D7526" w:rsidP="004D7526">
      <w:pPr>
        <w:rPr>
          <w:rFonts w:cs="Arial"/>
          <w:szCs w:val="22"/>
          <w:lang w:val="en-AU"/>
        </w:rPr>
      </w:pPr>
      <w:r w:rsidRPr="00AF2091">
        <w:rPr>
          <w:rFonts w:cs="Arial"/>
          <w:szCs w:val="22"/>
          <w:lang w:val="en-AU"/>
        </w:rPr>
        <w:t>Anxiety</w:t>
      </w:r>
      <w:r w:rsidR="00523FA6" w:rsidRPr="00AF2091">
        <w:rPr>
          <w:rFonts w:cs="Arial"/>
          <w:szCs w:val="22"/>
          <w:lang w:val="en-AU"/>
        </w:rPr>
        <w:t>:</w:t>
      </w:r>
      <w:r>
        <w:rPr>
          <w:rFonts w:cs="Arial"/>
          <w:szCs w:val="22"/>
          <w:lang w:val="en-AU"/>
        </w:rPr>
        <w:t xml:space="preserve"> </w:t>
      </w:r>
      <w:r w:rsidR="009F7906" w:rsidRPr="009076E0">
        <w:rPr>
          <w:rFonts w:cs="Arial"/>
          <w:szCs w:val="22"/>
          <w:lang w:val="en-AU"/>
        </w:rPr>
        <w:t xml:space="preserve">Only </w:t>
      </w:r>
      <w:r w:rsidR="00697A49">
        <w:rPr>
          <w:rFonts w:cs="Arial"/>
          <w:szCs w:val="22"/>
          <w:lang w:val="en-AU"/>
        </w:rPr>
        <w:t>2</w:t>
      </w:r>
      <w:r w:rsidR="009F7906" w:rsidRPr="009076E0">
        <w:rPr>
          <w:rFonts w:cs="Arial"/>
          <w:szCs w:val="22"/>
          <w:lang w:val="en-AU"/>
        </w:rPr>
        <w:t xml:space="preserve"> studies included in the systematic review by Sesel</w:t>
      </w:r>
      <w:r w:rsidR="00400E77">
        <w:rPr>
          <w:rFonts w:cs="Arial"/>
          <w:szCs w:val="22"/>
          <w:lang w:val="en-AU"/>
        </w:rPr>
        <w:t xml:space="preserve"> and colleagues</w:t>
      </w:r>
      <w:r w:rsidR="009F7906" w:rsidRPr="009076E0">
        <w:rPr>
          <w:rFonts w:cs="Arial"/>
          <w:szCs w:val="22"/>
          <w:lang w:val="en-AU"/>
        </w:rPr>
        <w:t xml:space="preserve"> provided </w:t>
      </w:r>
      <w:r w:rsidR="00177F5E">
        <w:rPr>
          <w:rFonts w:cs="Arial"/>
          <w:szCs w:val="22"/>
          <w:lang w:val="en-AU"/>
        </w:rPr>
        <w:t>data</w:t>
      </w:r>
      <w:r w:rsidR="00177F5E" w:rsidRPr="009076E0">
        <w:rPr>
          <w:rFonts w:cs="Arial"/>
          <w:szCs w:val="22"/>
          <w:lang w:val="en-AU"/>
        </w:rPr>
        <w:t xml:space="preserve"> </w:t>
      </w:r>
      <w:r w:rsidR="009F7906" w:rsidRPr="009076E0">
        <w:rPr>
          <w:rFonts w:cs="Arial"/>
          <w:szCs w:val="22"/>
          <w:lang w:val="en-AU"/>
        </w:rPr>
        <w:t>on the effect of CBT on anxiety, and therefore a meta-analysis was not conducted</w:t>
      </w:r>
      <w:r w:rsidR="002E4DB3">
        <w:rPr>
          <w:rFonts w:cs="Arial"/>
          <w:szCs w:val="22"/>
          <w:lang w:val="en-AU"/>
        </w:rPr>
        <w:t xml:space="preserve"> </w:t>
      </w:r>
      <w:r w:rsidR="00DF1476">
        <w:rPr>
          <w:rFonts w:cs="Arial"/>
          <w:szCs w:val="22"/>
          <w:lang w:val="en-AU"/>
        </w:rPr>
        <w:fldChar w:fldCharType="begin"/>
      </w:r>
      <w:r w:rsidR="00813497">
        <w:rPr>
          <w:rFonts w:cs="Arial"/>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DF1476">
        <w:rPr>
          <w:rFonts w:cs="Arial"/>
          <w:szCs w:val="22"/>
          <w:lang w:val="en-AU"/>
        </w:rPr>
        <w:fldChar w:fldCharType="separate"/>
      </w:r>
      <w:r w:rsidR="00813497">
        <w:rPr>
          <w:rFonts w:cs="Arial"/>
          <w:noProof/>
          <w:szCs w:val="22"/>
          <w:lang w:val="en-AU"/>
        </w:rPr>
        <w:t>(Sesel et al., 2018)</w:t>
      </w:r>
      <w:r w:rsidR="00DF1476">
        <w:rPr>
          <w:rFonts w:cs="Arial"/>
          <w:szCs w:val="22"/>
          <w:lang w:val="en-AU"/>
        </w:rPr>
        <w:fldChar w:fldCharType="end"/>
      </w:r>
      <w:r w:rsidR="009F7906" w:rsidRPr="009076E0">
        <w:rPr>
          <w:rFonts w:cs="Arial"/>
          <w:szCs w:val="22"/>
          <w:lang w:val="en-AU"/>
        </w:rPr>
        <w:t xml:space="preserve">. However, an earlier meta-analysis from 2016 reported a </w:t>
      </w:r>
      <w:r w:rsidR="00BF2F6F">
        <w:rPr>
          <w:rFonts w:cs="Arial"/>
          <w:szCs w:val="22"/>
          <w:lang w:val="en-AU"/>
        </w:rPr>
        <w:t xml:space="preserve">moderate but statistically </w:t>
      </w:r>
      <w:r w:rsidR="009F7906" w:rsidRPr="009076E0">
        <w:rPr>
          <w:rFonts w:cs="Arial"/>
          <w:szCs w:val="22"/>
          <w:lang w:val="en-AU"/>
        </w:rPr>
        <w:t xml:space="preserve">non-significant effect of CBT on anxiety in pooled results from </w:t>
      </w:r>
      <w:r w:rsidR="00697A49">
        <w:rPr>
          <w:rFonts w:cs="Arial"/>
          <w:szCs w:val="22"/>
          <w:lang w:val="en-AU"/>
        </w:rPr>
        <w:t>3</w:t>
      </w:r>
      <w:r w:rsidR="009F7906" w:rsidRPr="009076E0">
        <w:rPr>
          <w:rFonts w:cs="Arial"/>
          <w:szCs w:val="22"/>
          <w:lang w:val="en-AU"/>
        </w:rPr>
        <w:t xml:space="preserve"> studies</w:t>
      </w:r>
      <w:r w:rsidR="002E4DB3">
        <w:rPr>
          <w:rFonts w:cs="Arial"/>
          <w:szCs w:val="22"/>
          <w:lang w:val="en-AU"/>
        </w:rPr>
        <w:t xml:space="preserve"> </w:t>
      </w:r>
      <w:r w:rsidR="008675C7" w:rsidRPr="009076E0">
        <w:rPr>
          <w:rFonts w:cs="Arial"/>
          <w:szCs w:val="22"/>
          <w:lang w:val="en-AU"/>
        </w:rPr>
        <w:fldChar w:fldCharType="begin"/>
      </w:r>
      <w:r w:rsidR="00813497">
        <w:rPr>
          <w:rFonts w:cs="Arial"/>
          <w:szCs w:val="22"/>
          <w:lang w:val="en-AU"/>
        </w:rPr>
        <w:instrText xml:space="preserve"> ADDIN EN.CITE &lt;EndNote&gt;&lt;Cite&gt;&lt;Author&gt;Fiest&lt;/Author&gt;&lt;Year&gt;2016&lt;/Year&gt;&lt;RecNum&gt;65&lt;/RecNum&gt;&lt;DisplayText&gt;(Fiest et al., 2016)&lt;/DisplayText&gt;&lt;record&gt;&lt;rec-number&gt;65&lt;/rec-number&gt;&lt;foreign-keys&gt;&lt;key app="EN" db-id="ad52aaf2b0ww5ie9sxppd5vdest2050asraz" timestamp="1668554878"&gt;65&lt;/key&gt;&lt;/foreign-keys&gt;&lt;ref-type name="Journal Article"&gt;17&lt;/ref-type&gt;&lt;contributors&gt;&lt;authors&gt;&lt;author&gt;Fiest, K. M.&lt;/author&gt;&lt;author&gt;Walker, J. R.&lt;/author&gt;&lt;author&gt;Bernstein, C. N.&lt;/author&gt;&lt;author&gt;Graff, L. A.&lt;/author&gt;&lt;author&gt;Zarychanski, R.&lt;/author&gt;&lt;author&gt;Abou-Setta, A. M.&lt;/author&gt;&lt;author&gt;Patten, S. B.&lt;/author&gt;&lt;author&gt;Sareen, J.&lt;/author&gt;&lt;author&gt;Bolton, J. M.&lt;/author&gt;&lt;author&gt;Marriott, J. J.&lt;/author&gt;&lt;author&gt;Fisk, J. D.&lt;/author&gt;&lt;author&gt;Singer, A.&lt;/author&gt;&lt;author&gt;Marrie, R. A.&lt;/author&gt;&lt;author&gt;Cihr Team Defining the, Burden&lt;/author&gt;&lt;author&gt;Managing the Effects of Psychiatric Comorbidity in Chronic Immunoinflammatory, Disease&lt;/author&gt;&lt;author&gt;Marrie Ra, Bernstein C. Berrigan L. Bolton J. Fisk J. Graff L. Hitchon C. Katz A. Lix L. Marriot J. Patten S. Sareen J. Walker J. Zarychanski R. Singer A. Peschken C.&lt;/author&gt;&lt;/authors&gt;&lt;/contributors&gt;&lt;titles&gt;&lt;title&gt;Systematic review and meta-analysis of interventions for depression and anxiety in persons with multiple sclerosis&lt;/title&gt;&lt;secondary-title&gt;Multiple Sclerosis and Related Disorders&lt;/secondary-title&gt;&lt;/titles&gt;&lt;periodical&gt;&lt;full-title&gt;Multiple Sclerosis and Related Disorders&lt;/full-title&gt;&lt;/periodical&gt;&lt;pages&gt;12-26&lt;/pages&gt;&lt;volume&gt;5&lt;/volume&gt;&lt;dates&gt;&lt;year&gt;2016&lt;/year&gt;&lt;/dates&gt;&lt;pub-location&gt;Netherlands&lt;/pub-location&gt;&lt;urls&gt;&lt;related-urls&gt;&lt;url&gt;http://ovidsp.ovid.com/ovidweb.cgi?T=JS&amp;amp;PAGE=reference&amp;amp;D=med13&amp;amp;NEWS=N&amp;amp;AN=26856938&lt;/url&gt;&lt;url&gt;https://www.msard-journal.com/article/S2211-0348(15)30011-0/pdf&lt;/url&gt;&lt;/related-urls&gt;&lt;/urls&gt;&lt;electronic-resource-num&gt;https://dx.doi.org/10.1016/j.msard.2015.10.004&lt;/electronic-resource-num&gt;&lt;/record&gt;&lt;/Cite&gt;&lt;/EndNote&gt;</w:instrText>
      </w:r>
      <w:r w:rsidR="008675C7" w:rsidRPr="009076E0">
        <w:rPr>
          <w:rFonts w:cs="Arial"/>
          <w:szCs w:val="22"/>
          <w:lang w:val="en-AU"/>
        </w:rPr>
        <w:fldChar w:fldCharType="separate"/>
      </w:r>
      <w:r w:rsidR="00813497">
        <w:rPr>
          <w:rFonts w:cs="Arial"/>
          <w:noProof/>
          <w:szCs w:val="22"/>
          <w:lang w:val="en-AU"/>
        </w:rPr>
        <w:t>(Fiest et al., 2016)</w:t>
      </w:r>
      <w:r w:rsidR="008675C7" w:rsidRPr="009076E0">
        <w:rPr>
          <w:rFonts w:cs="Arial"/>
          <w:szCs w:val="22"/>
          <w:lang w:val="en-AU"/>
        </w:rPr>
        <w:fldChar w:fldCharType="end"/>
      </w:r>
      <w:r w:rsidR="009F7906" w:rsidRPr="009076E0">
        <w:rPr>
          <w:rFonts w:cs="Arial"/>
          <w:szCs w:val="22"/>
          <w:lang w:val="en-AU"/>
        </w:rPr>
        <w:t xml:space="preserve">. </w:t>
      </w:r>
    </w:p>
    <w:p w14:paraId="1E6439BA" w14:textId="6104DF72" w:rsidR="009F7906" w:rsidRPr="009076E0" w:rsidRDefault="0016256A" w:rsidP="009F7906">
      <w:pPr>
        <w:rPr>
          <w:rFonts w:cs="Arial"/>
          <w:szCs w:val="22"/>
          <w:lang w:val="en-AU"/>
        </w:rPr>
      </w:pPr>
      <w:r w:rsidRPr="00AF2091">
        <w:rPr>
          <w:rFonts w:cs="Arial"/>
          <w:szCs w:val="22"/>
          <w:lang w:val="en-AU"/>
        </w:rPr>
        <w:t>Pain</w:t>
      </w:r>
      <w:r w:rsidR="00523FA6" w:rsidRPr="00AF2091">
        <w:rPr>
          <w:rFonts w:cs="Arial"/>
          <w:szCs w:val="22"/>
          <w:lang w:val="en-AU"/>
        </w:rPr>
        <w:t>:</w:t>
      </w:r>
      <w:r>
        <w:rPr>
          <w:rFonts w:cs="Arial"/>
          <w:szCs w:val="22"/>
          <w:lang w:val="en-AU"/>
        </w:rPr>
        <w:t xml:space="preserve"> </w:t>
      </w:r>
      <w:r w:rsidR="009F7906" w:rsidRPr="009076E0">
        <w:rPr>
          <w:rFonts w:cs="Arial"/>
          <w:szCs w:val="22"/>
          <w:lang w:val="en-AU"/>
        </w:rPr>
        <w:t xml:space="preserve">A meta-analysis published in 2022, synthesised results from </w:t>
      </w:r>
      <w:r w:rsidR="00697A49">
        <w:rPr>
          <w:rFonts w:cs="Arial"/>
          <w:szCs w:val="22"/>
          <w:lang w:val="en-AU"/>
        </w:rPr>
        <w:t>5</w:t>
      </w:r>
      <w:r w:rsidR="009F7906" w:rsidRPr="009076E0">
        <w:rPr>
          <w:rFonts w:cs="Arial"/>
          <w:szCs w:val="22"/>
          <w:lang w:val="en-AU"/>
        </w:rPr>
        <w:t xml:space="preserve"> clinical trials focused on pain, including a total of 168 people living with </w:t>
      </w:r>
      <w:r w:rsidR="00D86361">
        <w:rPr>
          <w:rFonts w:cs="Arial"/>
          <w:szCs w:val="22"/>
          <w:lang w:val="en-AU"/>
        </w:rPr>
        <w:t>MS</w:t>
      </w:r>
      <w:r w:rsidR="002E4DB3">
        <w:rPr>
          <w:rFonts w:cs="Arial"/>
          <w:szCs w:val="22"/>
          <w:lang w:val="en-AU"/>
        </w:rPr>
        <w:t xml:space="preserve"> </w:t>
      </w:r>
      <w:r w:rsidR="008675C7" w:rsidRPr="009076E0">
        <w:rPr>
          <w:rFonts w:cs="Arial"/>
          <w:szCs w:val="22"/>
          <w:lang w:val="en-AU"/>
        </w:rPr>
        <w:fldChar w:fldCharType="begin"/>
      </w:r>
      <w:r w:rsidR="00813497">
        <w:rPr>
          <w:rFonts w:cs="Arial"/>
          <w:szCs w:val="22"/>
          <w:lang w:val="en-AU"/>
        </w:rPr>
        <w:instrText xml:space="preserve"> ADDIN EN.CITE &lt;EndNote&gt;&lt;Cite&gt;&lt;Author&gt;Hadoush&lt;/Author&gt;&lt;Year&gt;2022&lt;/Year&gt;&lt;RecNum&gt;80&lt;/RecNum&gt;&lt;DisplayText&gt;(Hadoush et al., 2022)&lt;/DisplayText&gt;&lt;record&gt;&lt;rec-number&gt;80&lt;/rec-number&gt;&lt;foreign-keys&gt;&lt;key app="EN" db-id="ad52aaf2b0ww5ie9sxppd5vdest2050asraz" timestamp="1668554878"&gt;80&lt;/key&gt;&lt;/foreign-keys&gt;&lt;ref-type name="Journal Article"&gt;17&lt;/ref-type&gt;&lt;contributors&gt;&lt;authors&gt;&lt;author&gt;Hadoush, Hikmat&lt;/author&gt;&lt;author&gt;Alawneh, Anoud&lt;/author&gt;&lt;author&gt;Kassab, Manal&lt;/author&gt;&lt;author&gt;Al-Wardat, Mohammad&lt;/author&gt;&lt;author&gt;Al-Jarrah, Muhammed&lt;/author&gt;&lt;/authors&gt;&lt;/contributors&gt;&lt;titles&gt;&lt;title&gt;Effectiveness of non-pharmacological rehabilitation interventions in pain management in patients with multiple sclerosis: Systematic review and meta-analysis&lt;/title&gt;&lt;secondary-title&gt;NeuroRehabilitation&lt;/secondary-title&gt;&lt;/titles&gt;&lt;periodical&gt;&lt;full-title&gt;NeuroRehabilitation&lt;/full-title&gt;&lt;/periodical&gt;&lt;pages&gt;347-365&lt;/pages&gt;&lt;volume&gt;50&lt;/volume&gt;&lt;number&gt;4&lt;/number&gt;&lt;dates&gt;&lt;year&gt;2022&lt;/year&gt;&lt;/dates&gt;&lt;pub-location&gt;Netherlands&lt;/pub-location&gt;&lt;urls&gt;&lt;related-urls&gt;&lt;url&gt;http://ovidsp.ovid.com/ovidweb.cgi?T=JS&amp;amp;PAGE=reference&amp;amp;D=medl&amp;amp;NEWS=N&amp;amp;AN=35180138&lt;/url&gt;&lt;url&gt;https://content.iospress.com/articles/neurorehabilitation/nre210328&lt;/url&gt;&lt;/related-urls&gt;&lt;/urls&gt;&lt;electronic-resource-num&gt;https://dx.doi.org/10.3233/NRE-210328&lt;/electronic-resource-num&gt;&lt;/record&gt;&lt;/Cite&gt;&lt;/EndNote&gt;</w:instrText>
      </w:r>
      <w:r w:rsidR="008675C7" w:rsidRPr="009076E0">
        <w:rPr>
          <w:rFonts w:cs="Arial"/>
          <w:szCs w:val="22"/>
          <w:lang w:val="en-AU"/>
        </w:rPr>
        <w:fldChar w:fldCharType="separate"/>
      </w:r>
      <w:r w:rsidR="00813497">
        <w:rPr>
          <w:rFonts w:cs="Arial"/>
          <w:noProof/>
          <w:szCs w:val="22"/>
          <w:lang w:val="en-AU"/>
        </w:rPr>
        <w:t>(Hadoush et al., 2022)</w:t>
      </w:r>
      <w:r w:rsidR="008675C7" w:rsidRPr="009076E0">
        <w:rPr>
          <w:rFonts w:cs="Arial"/>
          <w:szCs w:val="22"/>
          <w:lang w:val="en-AU"/>
        </w:rPr>
        <w:fldChar w:fldCharType="end"/>
      </w:r>
      <w:r w:rsidR="009F7906" w:rsidRPr="009076E0">
        <w:rPr>
          <w:rFonts w:cs="Arial"/>
          <w:szCs w:val="22"/>
          <w:lang w:val="en-AU"/>
        </w:rPr>
        <w:t xml:space="preserve">. This meta-analysis revealed </w:t>
      </w:r>
      <w:r w:rsidR="001D1BBC">
        <w:rPr>
          <w:rFonts w:cs="Arial"/>
          <w:szCs w:val="22"/>
          <w:lang w:val="en-AU"/>
        </w:rPr>
        <w:t>moderate</w:t>
      </w:r>
      <w:r w:rsidR="001D1BBC" w:rsidRPr="009076E0">
        <w:rPr>
          <w:rFonts w:cs="Arial"/>
          <w:szCs w:val="22"/>
          <w:lang w:val="en-AU"/>
        </w:rPr>
        <w:t xml:space="preserve"> </w:t>
      </w:r>
      <w:r w:rsidR="0006280F">
        <w:rPr>
          <w:rFonts w:cs="Arial"/>
          <w:szCs w:val="22"/>
          <w:lang w:val="en-AU"/>
        </w:rPr>
        <w:t>reduction</w:t>
      </w:r>
      <w:r w:rsidR="009F7906" w:rsidRPr="009076E0">
        <w:rPr>
          <w:rFonts w:cs="Arial"/>
          <w:szCs w:val="22"/>
          <w:lang w:val="en-AU"/>
        </w:rPr>
        <w:t xml:space="preserve"> in pain intensity among people living with MS in favour of </w:t>
      </w:r>
      <w:r w:rsidR="009D6AEB">
        <w:rPr>
          <w:rFonts w:cs="Arial"/>
          <w:szCs w:val="22"/>
          <w:lang w:val="en-AU"/>
        </w:rPr>
        <w:t>CBT</w:t>
      </w:r>
      <w:r w:rsidR="009F7906" w:rsidRPr="009076E0">
        <w:rPr>
          <w:rFonts w:cs="Arial"/>
          <w:szCs w:val="22"/>
          <w:lang w:val="en-AU"/>
        </w:rPr>
        <w:t xml:space="preserve">. </w:t>
      </w:r>
    </w:p>
    <w:p w14:paraId="2D59E0F8" w14:textId="2B20BB49" w:rsidR="00846795" w:rsidRPr="009076E0" w:rsidRDefault="0016256A" w:rsidP="0016256A">
      <w:pPr>
        <w:rPr>
          <w:lang w:val="en-AU"/>
        </w:rPr>
      </w:pPr>
      <w:r w:rsidRPr="00AF2091">
        <w:rPr>
          <w:rFonts w:cs="Arial"/>
          <w:szCs w:val="22"/>
          <w:lang w:val="en-AU"/>
        </w:rPr>
        <w:t>Fatigue</w:t>
      </w:r>
      <w:r w:rsidR="00523FA6" w:rsidRPr="00AF2091">
        <w:rPr>
          <w:rFonts w:cs="Arial"/>
          <w:szCs w:val="22"/>
          <w:lang w:val="en-AU"/>
        </w:rPr>
        <w:t>:</w:t>
      </w:r>
      <w:r>
        <w:rPr>
          <w:rFonts w:cs="Arial"/>
          <w:szCs w:val="22"/>
          <w:lang w:val="en-AU"/>
        </w:rPr>
        <w:t xml:space="preserve"> </w:t>
      </w:r>
      <w:r w:rsidR="009F7906" w:rsidRPr="009076E0">
        <w:rPr>
          <w:rFonts w:cs="Arial"/>
          <w:szCs w:val="22"/>
          <w:lang w:val="en-AU"/>
        </w:rPr>
        <w:t xml:space="preserve">The best available evidence for the efficacy of CBT on fatigue is provided by </w:t>
      </w:r>
      <w:r w:rsidR="00D73D38">
        <w:rPr>
          <w:rFonts w:cs="Arial"/>
          <w:szCs w:val="22"/>
          <w:lang w:val="en-AU"/>
        </w:rPr>
        <w:t xml:space="preserve">a </w:t>
      </w:r>
      <w:r w:rsidR="009F7906" w:rsidRPr="009076E0">
        <w:rPr>
          <w:rFonts w:cs="Arial"/>
          <w:szCs w:val="22"/>
          <w:lang w:val="en-AU"/>
        </w:rPr>
        <w:t xml:space="preserve">meta-analysis from 2018 by Phyo </w:t>
      </w:r>
      <w:r w:rsidR="00D73D38">
        <w:rPr>
          <w:rFonts w:cs="Arial"/>
          <w:szCs w:val="22"/>
          <w:lang w:val="en-AU"/>
        </w:rPr>
        <w:t>and colleagues</w:t>
      </w:r>
      <w:r w:rsidR="002E4DB3">
        <w:rPr>
          <w:rFonts w:cs="Arial"/>
          <w:szCs w:val="22"/>
          <w:lang w:val="en-AU"/>
        </w:rPr>
        <w:t xml:space="preserve"> </w:t>
      </w:r>
      <w:r w:rsidR="008675C7" w:rsidRPr="009076E0">
        <w:rPr>
          <w:rFonts w:cs="Arial"/>
          <w:szCs w:val="22"/>
          <w:lang w:val="en-AU"/>
        </w:rPr>
        <w:fldChar w:fldCharType="begin"/>
      </w:r>
      <w:r w:rsidR="00813497">
        <w:rPr>
          <w:rFonts w:cs="Arial"/>
          <w:szCs w:val="22"/>
          <w:lang w:val="en-AU"/>
        </w:rPr>
        <w:instrText xml:space="preserve"> ADDIN EN.CITE &lt;EndNote&gt;&lt;Cite&gt;&lt;Author&gt;Phyo&lt;/Author&gt;&lt;Year&gt;2018&lt;/Year&gt;&lt;RecNum&gt;161&lt;/RecNum&gt;&lt;DisplayText&gt;(Phyo et al., 2018)&lt;/DisplayText&gt;&lt;record&gt;&lt;rec-number&gt;161&lt;/rec-number&gt;&lt;foreign-keys&gt;&lt;key app="EN" db-id="ad52aaf2b0ww5ie9sxppd5vdest2050asraz" timestamp="1668554878"&gt;161&lt;/key&gt;&lt;/foreign-keys&gt;&lt;ref-type name="Journal Article"&gt;17&lt;/ref-type&gt;&lt;contributors&gt;&lt;authors&gt;&lt;author&gt;Phyo, Aung Zaw Zaw&lt;/author&gt;&lt;author&gt;Demaneuf, Thibaut&lt;/author&gt;&lt;author&gt;De Livera, Alysha M.&lt;/author&gt;&lt;author&gt;Jelinek, George A.&lt;/author&gt;&lt;author&gt;Brown, Chelsea R.&lt;/author&gt;&lt;author&gt;Marck, Claudia H.&lt;/author&gt;&lt;author&gt;Neate, Sandra L.&lt;/author&gt;&lt;author&gt;Taylor, Keryn L.&lt;/author&gt;&lt;author&gt;Mills, Taylor&lt;/author&gt;&lt;author&gt;O&amp;apos;Kearney, Emily&lt;/author&gt;&lt;author&gt;Karahalios, Amalia&lt;/author&gt;&lt;author&gt;Weiland, Tracey J.&lt;/author&gt;&lt;/authors&gt;&lt;/contributors&gt;&lt;titles&gt;&lt;title&gt;The Efficacy of Psychological Interventions for Managing Fatigue in People With Multiple Sclerosis: A Systematic Review and Meta-Analysis&lt;/title&gt;&lt;secondary-title&gt;Frontiers in Neurology&lt;/secondary-title&gt;&lt;/titles&gt;&lt;periodical&gt;&lt;full-title&gt;Frontiers in Neurology&lt;/full-title&gt;&lt;/periodical&gt;&lt;pages&gt;149&lt;/pages&gt;&lt;volume&gt;9&lt;/volume&gt;&lt;dates&gt;&lt;year&gt;2018&lt;/year&gt;&lt;/dates&gt;&lt;pub-location&gt;Switzerland&lt;/pub-location&gt;&lt;urls&gt;&lt;related-urls&gt;&lt;url&gt;http://ovidsp.ovid.com/ovidweb.cgi?T=JS&amp;amp;PAGE=reference&amp;amp;D=pmnm6&amp;amp;NEWS=N&amp;amp;AN=29670565&lt;/url&gt;&lt;url&gt;https://www.ncbi.nlm.nih.gov/pmc/articles/PMC5893652/pdf/fneur-09-00149.pdf&lt;/url&gt;&lt;/related-urls&gt;&lt;/urls&gt;&lt;electronic-resource-num&gt;https://dx.doi.org/10.3389/fneur.2018.00149&lt;/electronic-resource-num&gt;&lt;/record&gt;&lt;/Cite&gt;&lt;/EndNote&gt;</w:instrText>
      </w:r>
      <w:r w:rsidR="008675C7" w:rsidRPr="009076E0">
        <w:rPr>
          <w:rFonts w:cs="Arial"/>
          <w:szCs w:val="22"/>
          <w:lang w:val="en-AU"/>
        </w:rPr>
        <w:fldChar w:fldCharType="separate"/>
      </w:r>
      <w:r w:rsidR="00813497">
        <w:rPr>
          <w:rFonts w:cs="Arial"/>
          <w:noProof/>
          <w:szCs w:val="22"/>
          <w:lang w:val="en-AU"/>
        </w:rPr>
        <w:t>(Phyo et al., 2018)</w:t>
      </w:r>
      <w:r w:rsidR="008675C7" w:rsidRPr="009076E0">
        <w:rPr>
          <w:rFonts w:cs="Arial"/>
          <w:szCs w:val="22"/>
          <w:lang w:val="en-AU"/>
        </w:rPr>
        <w:fldChar w:fldCharType="end"/>
      </w:r>
      <w:r w:rsidR="009F7906" w:rsidRPr="009076E0">
        <w:rPr>
          <w:rFonts w:cs="Arial"/>
          <w:szCs w:val="22"/>
          <w:lang w:val="en-AU"/>
        </w:rPr>
        <w:t xml:space="preserve">. In a meta-analysis of </w:t>
      </w:r>
      <w:r w:rsidR="00697A49">
        <w:rPr>
          <w:rFonts w:cs="Arial"/>
          <w:szCs w:val="22"/>
          <w:lang w:val="en-AU"/>
        </w:rPr>
        <w:t>5</w:t>
      </w:r>
      <w:r w:rsidR="009F7906" w:rsidRPr="009076E0">
        <w:rPr>
          <w:rFonts w:cs="Arial"/>
          <w:szCs w:val="22"/>
          <w:lang w:val="en-AU"/>
        </w:rPr>
        <w:t xml:space="preserve"> studies with 429 people with MS, CBT was found to reduce fatigue. </w:t>
      </w:r>
      <w:r w:rsidR="009F7906" w:rsidRPr="009076E0">
        <w:rPr>
          <w:lang w:val="en-AU"/>
        </w:rPr>
        <w:t xml:space="preserve">The </w:t>
      </w:r>
      <w:r w:rsidR="005A74C5">
        <w:rPr>
          <w:lang w:val="en-AU"/>
        </w:rPr>
        <w:t xml:space="preserve">UK </w:t>
      </w:r>
      <w:r w:rsidR="009F7906" w:rsidRPr="009076E0">
        <w:rPr>
          <w:lang w:val="en-AU"/>
        </w:rPr>
        <w:t>National Institute for Health and Care Excellence</w:t>
      </w:r>
      <w:r w:rsidR="000149A6" w:rsidRPr="009076E0">
        <w:rPr>
          <w:lang w:val="en-AU"/>
        </w:rPr>
        <w:t xml:space="preserve"> (NICE)</w:t>
      </w:r>
      <w:r w:rsidR="0069458B" w:rsidRPr="009076E0">
        <w:rPr>
          <w:lang w:val="en-AU"/>
        </w:rPr>
        <w:t xml:space="preserve"> 2022</w:t>
      </w:r>
      <w:r w:rsidR="00DE4C3E">
        <w:rPr>
          <w:lang w:val="en-AU"/>
        </w:rPr>
        <w:t>,</w:t>
      </w:r>
      <w:r w:rsidR="009F7906" w:rsidRPr="009076E0">
        <w:rPr>
          <w:lang w:val="en-AU"/>
        </w:rPr>
        <w:t xml:space="preserve"> evaluated the evidence from four studies on the effect of CBT on fatigue</w:t>
      </w:r>
      <w:r w:rsidR="00786010" w:rsidRPr="009076E0">
        <w:rPr>
          <w:lang w:val="en-AU"/>
        </w:rPr>
        <w:t xml:space="preserve"> in people with MS</w:t>
      </w:r>
      <w:r w:rsidR="002E4DB3">
        <w:rPr>
          <w:lang w:val="en-AU"/>
        </w:rPr>
        <w:t xml:space="preserve"> </w:t>
      </w:r>
      <w:r w:rsidR="00AB43F1" w:rsidRPr="009076E0">
        <w:rPr>
          <w:lang w:val="en-AU"/>
        </w:rPr>
        <w:fldChar w:fldCharType="begin"/>
      </w:r>
      <w:r w:rsidR="00813497">
        <w:rPr>
          <w:lang w:val="en-AU"/>
        </w:rPr>
        <w:instrText xml:space="preserve"> ADDIN EN.CITE &lt;EndNote&gt;&lt;Cite&gt;&lt;Author&gt;National Institute for Health and Care Excellence&lt;/Author&gt;&lt;Year&gt;2022&lt;/Year&gt;&lt;RecNum&gt;237&lt;/RecNum&gt;&lt;DisplayText&gt;(National Institute for Health and Care Excellence, 2022b)&lt;/DisplayText&gt;&lt;record&gt;&lt;rec-number&gt;237&lt;/rec-number&gt;&lt;foreign-keys&gt;&lt;key app="EN" db-id="ad52aaf2b0ww5ie9sxppd5vdest2050asraz" timestamp="1671408086"&gt;237&lt;/key&gt;&lt;/foreign-keys&gt;&lt;ref-type name="Web Page"&gt;12&lt;/ref-type&gt;&lt;contributors&gt;&lt;authors&gt;&lt;author&gt;National Institute for Health and Care Excellence,.&lt;/author&gt;&lt;/authors&gt;&lt;/contributors&gt;&lt;titles&gt;&lt;title&gt;Multiple Sclerosis in adults: management [c] Evidence review for non-pharmacological management of fatigue [NICE Guideline No.220]. 2022&lt;/title&gt;&lt;/titles&gt;&lt;dates&gt;&lt;year&gt;2022&lt;/year&gt;&lt;/dates&gt;&lt;urls&gt;&lt;related-urls&gt;&lt;url&gt;https://www.nice.org.uk/guidance/ng220&lt;/url&gt;&lt;/related-urls&gt;&lt;/urls&gt;&lt;/record&gt;&lt;/Cite&gt;&lt;/EndNote&gt;</w:instrText>
      </w:r>
      <w:r w:rsidR="00AB43F1" w:rsidRPr="009076E0">
        <w:rPr>
          <w:lang w:val="en-AU"/>
        </w:rPr>
        <w:fldChar w:fldCharType="separate"/>
      </w:r>
      <w:r w:rsidR="00813497">
        <w:rPr>
          <w:noProof/>
          <w:lang w:val="en-AU"/>
        </w:rPr>
        <w:t>(National Institute for Health and Care Excellence, 2022b)</w:t>
      </w:r>
      <w:r w:rsidR="00AB43F1" w:rsidRPr="009076E0">
        <w:rPr>
          <w:lang w:val="en-AU"/>
        </w:rPr>
        <w:fldChar w:fldCharType="end"/>
      </w:r>
      <w:r w:rsidR="009F7906" w:rsidRPr="009076E0">
        <w:rPr>
          <w:lang w:val="en-AU"/>
        </w:rPr>
        <w:t xml:space="preserve">. Although there was some evidence that CBT is beneficial for fatigue, the evidence was not sufficient due to limitations in the studies. Of the outcomes reported, there was uncertainty in the direction and/or size of the effect based on the confidence intervals. </w:t>
      </w:r>
      <w:r w:rsidR="00F413CB" w:rsidRPr="009076E0">
        <w:rPr>
          <w:lang w:val="en-AU"/>
        </w:rPr>
        <w:t>However, d</w:t>
      </w:r>
      <w:r w:rsidR="000942F2" w:rsidRPr="009076E0">
        <w:rPr>
          <w:lang w:val="en-AU"/>
        </w:rPr>
        <w:t xml:space="preserve">espite </w:t>
      </w:r>
      <w:r w:rsidR="00F46C76">
        <w:rPr>
          <w:lang w:val="en-AU"/>
        </w:rPr>
        <w:t>the current shortage of</w:t>
      </w:r>
      <w:r w:rsidR="00F46C76" w:rsidRPr="009076E0">
        <w:rPr>
          <w:lang w:val="en-AU"/>
        </w:rPr>
        <w:t xml:space="preserve"> </w:t>
      </w:r>
      <w:r w:rsidR="000942F2" w:rsidRPr="009076E0">
        <w:rPr>
          <w:lang w:val="en-AU"/>
        </w:rPr>
        <w:t>evidence</w:t>
      </w:r>
      <w:r w:rsidR="00F46C76">
        <w:rPr>
          <w:lang w:val="en-AU"/>
        </w:rPr>
        <w:t xml:space="preserve"> for fatigue</w:t>
      </w:r>
      <w:r w:rsidR="00B026AC" w:rsidRPr="009076E0">
        <w:rPr>
          <w:lang w:val="en-AU"/>
        </w:rPr>
        <w:t xml:space="preserve">, </w:t>
      </w:r>
      <w:r w:rsidR="00F46C76">
        <w:rPr>
          <w:lang w:val="en-AU"/>
        </w:rPr>
        <w:t>NICE do recommend</w:t>
      </w:r>
      <w:r w:rsidR="00B026AC" w:rsidRPr="009076E0">
        <w:rPr>
          <w:lang w:val="en-AU"/>
        </w:rPr>
        <w:t xml:space="preserve"> CBT </w:t>
      </w:r>
      <w:r w:rsidR="00F46C76">
        <w:rPr>
          <w:lang w:val="en-AU"/>
        </w:rPr>
        <w:t xml:space="preserve">for treatment of </w:t>
      </w:r>
      <w:r w:rsidR="00B026AC" w:rsidRPr="009076E0">
        <w:rPr>
          <w:lang w:val="en-AU"/>
        </w:rPr>
        <w:t>depression in neurological conditions more generally</w:t>
      </w:r>
      <w:r w:rsidR="002E4DB3">
        <w:rPr>
          <w:lang w:val="en-AU"/>
        </w:rPr>
        <w:t xml:space="preserve"> </w:t>
      </w:r>
      <w:r w:rsidR="005C0468" w:rsidRPr="009076E0">
        <w:rPr>
          <w:lang w:val="en-AU"/>
        </w:rPr>
        <w:fldChar w:fldCharType="begin"/>
      </w:r>
      <w:r w:rsidR="00813497">
        <w:rPr>
          <w:lang w:val="en-AU"/>
        </w:rPr>
        <w:instrText xml:space="preserve"> ADDIN EN.CITE &lt;EndNote&gt;&lt;Cite&gt;&lt;Author&gt;National Institute for Health and Care Excellence&lt;/Author&gt;&lt;Year&gt;2022&lt;/Year&gt;&lt;RecNum&gt;238&lt;/RecNum&gt;&lt;DisplayText&gt;(National Institute for Health and Care Excellence, 2022a)&lt;/DisplayText&gt;&lt;record&gt;&lt;rec-number&gt;238&lt;/rec-number&gt;&lt;foreign-keys&gt;&lt;key app="EN" db-id="ad52aaf2b0ww5ie9sxppd5vdest2050asraz" timestamp="1671408823"&gt;238&lt;/key&gt;&lt;/foreign-keys&gt;&lt;ref-type name="Web Page"&gt;12&lt;/ref-type&gt;&lt;contributors&gt;&lt;authors&gt;&lt;author&gt;National Institute for Health and Care Excellence,.&lt;/author&gt;&lt;/authors&gt;&lt;/contributors&gt;&lt;titles&gt;&lt;title&gt;Depression in adults: treatment and management. [NICE Guideline No. 222]. 2022&lt;/title&gt;&lt;/titles&gt;&lt;dates&gt;&lt;year&gt;2022&lt;/year&gt;&lt;/dates&gt;&lt;urls&gt;&lt;related-urls&gt;&lt;url&gt;https://www.nice.org.uk/guidance/ng222&lt;/url&gt;&lt;/related-urls&gt;&lt;/urls&gt;&lt;/record&gt;&lt;/Cite&gt;&lt;/EndNote&gt;</w:instrText>
      </w:r>
      <w:r w:rsidR="005C0468" w:rsidRPr="009076E0">
        <w:rPr>
          <w:lang w:val="en-AU"/>
        </w:rPr>
        <w:fldChar w:fldCharType="separate"/>
      </w:r>
      <w:r w:rsidR="00813497">
        <w:rPr>
          <w:noProof/>
          <w:lang w:val="en-AU"/>
        </w:rPr>
        <w:t>(National Institute for Health and Care Excellence, 2022a)</w:t>
      </w:r>
      <w:r w:rsidR="005C0468" w:rsidRPr="009076E0">
        <w:rPr>
          <w:lang w:val="en-AU"/>
        </w:rPr>
        <w:fldChar w:fldCharType="end"/>
      </w:r>
      <w:r w:rsidR="00B026AC" w:rsidRPr="009076E0">
        <w:rPr>
          <w:lang w:val="en-AU"/>
        </w:rPr>
        <w:t>.</w:t>
      </w:r>
    </w:p>
    <w:p w14:paraId="6C311EAF" w14:textId="2754F992" w:rsidR="00A210CC" w:rsidRPr="00067F4D" w:rsidRDefault="00A210CC" w:rsidP="00067F4D">
      <w:pPr>
        <w:pStyle w:val="Heading4"/>
        <w:numPr>
          <w:ilvl w:val="0"/>
          <w:numId w:val="0"/>
        </w:numPr>
        <w:ind w:left="709" w:hanging="709"/>
        <w:rPr>
          <w:b w:val="0"/>
          <w:szCs w:val="22"/>
          <w:lang w:val="en-AU"/>
        </w:rPr>
      </w:pPr>
      <w:r w:rsidRPr="00067F4D">
        <w:rPr>
          <w:sz w:val="22"/>
          <w:szCs w:val="22"/>
          <w:lang w:val="en-AU"/>
        </w:rPr>
        <w:t>Acceptance and commitment therapy</w:t>
      </w:r>
    </w:p>
    <w:p w14:paraId="33730C4C" w14:textId="198922D7" w:rsidR="00A210CC" w:rsidRDefault="00A210CC" w:rsidP="00A210CC">
      <w:pPr>
        <w:rPr>
          <w:rFonts w:cs="Arial"/>
          <w:szCs w:val="22"/>
          <w:lang w:val="en-AU"/>
        </w:rPr>
      </w:pPr>
      <w:r>
        <w:rPr>
          <w:rFonts w:cs="Arial"/>
          <w:szCs w:val="22"/>
          <w:lang w:val="en-AU"/>
        </w:rPr>
        <w:t xml:space="preserve">In our view, the most comprehensive review of evidence for the efficacy of acceptance and commitment therapy </w:t>
      </w:r>
      <w:r w:rsidR="00697A49">
        <w:rPr>
          <w:rFonts w:cs="Arial"/>
          <w:szCs w:val="22"/>
          <w:lang w:val="en-AU"/>
        </w:rPr>
        <w:t xml:space="preserve">(ACT) </w:t>
      </w:r>
      <w:r>
        <w:rPr>
          <w:rFonts w:cs="Arial"/>
          <w:szCs w:val="22"/>
          <w:lang w:val="en-AU"/>
        </w:rPr>
        <w:t>for a range of outcomes is provided by a</w:t>
      </w:r>
      <w:r w:rsidRPr="009076E0">
        <w:rPr>
          <w:rFonts w:cs="Arial"/>
          <w:szCs w:val="22"/>
          <w:lang w:val="en-AU"/>
        </w:rPr>
        <w:t xml:space="preserve"> meta-analysis published in 2022</w:t>
      </w:r>
      <w:r>
        <w:rPr>
          <w:rFonts w:cs="Arial"/>
          <w:szCs w:val="22"/>
          <w:lang w:val="en-AU"/>
        </w:rPr>
        <w:t xml:space="preserve"> by Thompson and colleagues, summarising the results of </w:t>
      </w:r>
      <w:r w:rsidR="00697A49">
        <w:rPr>
          <w:rFonts w:cs="Arial"/>
          <w:szCs w:val="22"/>
          <w:lang w:val="en-AU"/>
        </w:rPr>
        <w:t>6</w:t>
      </w:r>
      <w:r w:rsidRPr="009076E0">
        <w:rPr>
          <w:rFonts w:cs="Arial"/>
          <w:szCs w:val="22"/>
          <w:lang w:val="en-AU"/>
        </w:rPr>
        <w:t xml:space="preserve"> studies</w:t>
      </w:r>
      <w:r w:rsidR="002E4DB3">
        <w:rPr>
          <w:rFonts w:cs="Arial"/>
          <w:szCs w:val="22"/>
          <w:lang w:val="en-AU"/>
        </w:rPr>
        <w:t xml:space="preserve"> </w:t>
      </w:r>
      <w:r w:rsidRPr="009076E0">
        <w:rPr>
          <w:rFonts w:cs="Arial"/>
          <w:szCs w:val="22"/>
          <w:lang w:val="en-AU"/>
        </w:rPr>
        <w:fldChar w:fldCharType="begin"/>
      </w:r>
      <w:r w:rsidR="00813497">
        <w:rPr>
          <w:rFonts w:cs="Arial"/>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Pr="009076E0">
        <w:rPr>
          <w:rFonts w:cs="Arial"/>
          <w:szCs w:val="22"/>
          <w:lang w:val="en-AU"/>
        </w:rPr>
        <w:fldChar w:fldCharType="separate"/>
      </w:r>
      <w:r w:rsidR="00813497">
        <w:rPr>
          <w:rFonts w:cs="Arial"/>
          <w:noProof/>
          <w:szCs w:val="22"/>
          <w:lang w:val="en-AU"/>
        </w:rPr>
        <w:t>(Thompson et al., 2022)</w:t>
      </w:r>
      <w:r w:rsidRPr="009076E0">
        <w:rPr>
          <w:rFonts w:cs="Arial"/>
          <w:szCs w:val="22"/>
          <w:lang w:val="en-AU"/>
        </w:rPr>
        <w:fldChar w:fldCharType="end"/>
      </w:r>
      <w:r w:rsidRPr="009076E0">
        <w:rPr>
          <w:rFonts w:cs="Arial"/>
          <w:szCs w:val="22"/>
          <w:lang w:val="en-AU"/>
        </w:rPr>
        <w:t xml:space="preserve">. </w:t>
      </w:r>
    </w:p>
    <w:p w14:paraId="1CD0CC38" w14:textId="11373D90" w:rsidR="00580BD1" w:rsidRPr="00580BD1" w:rsidRDefault="00580BD1" w:rsidP="00580BD1">
      <w:pPr>
        <w:tabs>
          <w:tab w:val="left" w:pos="3810"/>
        </w:tabs>
        <w:rPr>
          <w:rFonts w:cs="Arial"/>
          <w:szCs w:val="22"/>
          <w:lang w:val="en-AU"/>
        </w:rPr>
      </w:pPr>
      <w:r>
        <w:rPr>
          <w:rFonts w:cs="Arial"/>
          <w:szCs w:val="22"/>
          <w:lang w:val="en-AU"/>
        </w:rPr>
        <w:tab/>
      </w:r>
    </w:p>
    <w:p w14:paraId="5FAB88AA" w14:textId="79AFF07F" w:rsidR="00A210CC" w:rsidRDefault="00A210CC" w:rsidP="00A210CC">
      <w:pPr>
        <w:rPr>
          <w:rFonts w:cs="Arial"/>
          <w:szCs w:val="22"/>
          <w:lang w:val="en-AU"/>
        </w:rPr>
      </w:pPr>
      <w:r w:rsidRPr="00AF2091">
        <w:rPr>
          <w:rFonts w:cs="Arial"/>
          <w:szCs w:val="22"/>
          <w:lang w:val="en-AU"/>
        </w:rPr>
        <w:lastRenderedPageBreak/>
        <w:t>Depression:</w:t>
      </w:r>
      <w:r>
        <w:rPr>
          <w:rFonts w:cs="Arial"/>
          <w:i/>
          <w:iCs/>
          <w:szCs w:val="22"/>
          <w:lang w:val="en-AU"/>
        </w:rPr>
        <w:t xml:space="preserve"> </w:t>
      </w:r>
      <w:r>
        <w:rPr>
          <w:rFonts w:cs="Arial"/>
          <w:szCs w:val="22"/>
          <w:lang w:val="en-AU"/>
        </w:rPr>
        <w:t xml:space="preserve">A meta-analysis of </w:t>
      </w:r>
      <w:r w:rsidR="00697A49">
        <w:rPr>
          <w:rFonts w:cs="Arial"/>
          <w:szCs w:val="22"/>
          <w:lang w:val="en-AU"/>
        </w:rPr>
        <w:t>5</w:t>
      </w:r>
      <w:r>
        <w:rPr>
          <w:rFonts w:cs="Arial"/>
          <w:szCs w:val="22"/>
          <w:lang w:val="en-AU"/>
        </w:rPr>
        <w:t xml:space="preserve"> studies revealed large effects of ACT interventions on depression, which were not statistically significant</w:t>
      </w:r>
      <w:r w:rsidR="002E4DB3">
        <w:rPr>
          <w:rFonts w:cs="Arial"/>
          <w:szCs w:val="22"/>
          <w:lang w:val="en-AU"/>
        </w:rPr>
        <w:t xml:space="preserve"> </w:t>
      </w:r>
      <w:r>
        <w:rPr>
          <w:rFonts w:cs="Arial"/>
          <w:szCs w:val="22"/>
          <w:lang w:val="en-AU"/>
        </w:rPr>
        <w:fldChar w:fldCharType="begin"/>
      </w:r>
      <w:r w:rsidR="00813497">
        <w:rPr>
          <w:rFonts w:cs="Arial"/>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Pr>
          <w:rFonts w:cs="Arial"/>
          <w:szCs w:val="22"/>
          <w:lang w:val="en-AU"/>
        </w:rPr>
        <w:fldChar w:fldCharType="separate"/>
      </w:r>
      <w:r w:rsidR="00813497">
        <w:rPr>
          <w:rFonts w:cs="Arial"/>
          <w:noProof/>
          <w:szCs w:val="22"/>
          <w:lang w:val="en-AU"/>
        </w:rPr>
        <w:t>(Thompson et al., 2022)</w:t>
      </w:r>
      <w:r>
        <w:rPr>
          <w:rFonts w:cs="Arial"/>
          <w:szCs w:val="22"/>
          <w:lang w:val="en-AU"/>
        </w:rPr>
        <w:fldChar w:fldCharType="end"/>
      </w:r>
      <w:r>
        <w:rPr>
          <w:rFonts w:cs="Arial"/>
          <w:szCs w:val="22"/>
          <w:lang w:val="en-AU"/>
        </w:rPr>
        <w:t xml:space="preserve">. This means that we do not have enough information from the studies to determine whether ACT is efficacious for depression. The quality of evidence was low, meaning that our confidence in these results is low. </w:t>
      </w:r>
    </w:p>
    <w:p w14:paraId="52A6BF6B" w14:textId="416C635A" w:rsidR="00A210CC" w:rsidRPr="007D0125" w:rsidRDefault="00A210CC" w:rsidP="00A210CC">
      <w:pPr>
        <w:rPr>
          <w:rFonts w:cs="Arial"/>
          <w:i/>
          <w:iCs/>
          <w:szCs w:val="22"/>
          <w:lang w:val="en-AU"/>
        </w:rPr>
      </w:pPr>
      <w:r w:rsidRPr="00AF2091">
        <w:rPr>
          <w:rFonts w:cs="Arial"/>
          <w:szCs w:val="22"/>
          <w:lang w:val="en-AU"/>
        </w:rPr>
        <w:t>Anxiety:</w:t>
      </w:r>
      <w:r w:rsidRPr="007D0125">
        <w:rPr>
          <w:rFonts w:cs="Arial"/>
          <w:i/>
          <w:iCs/>
          <w:szCs w:val="22"/>
          <w:lang w:val="en-AU"/>
        </w:rPr>
        <w:t xml:space="preserve"> </w:t>
      </w:r>
      <w:r w:rsidRPr="007D0125">
        <w:rPr>
          <w:rFonts w:cs="Arial"/>
          <w:szCs w:val="22"/>
          <w:lang w:val="en-AU"/>
        </w:rPr>
        <w:t xml:space="preserve">A meta-analysis of </w:t>
      </w:r>
      <w:r w:rsidR="004A6F76">
        <w:rPr>
          <w:rFonts w:cs="Arial"/>
          <w:szCs w:val="22"/>
          <w:lang w:val="en-AU"/>
        </w:rPr>
        <w:t>4</w:t>
      </w:r>
      <w:r w:rsidRPr="007D0125">
        <w:rPr>
          <w:rFonts w:cs="Arial"/>
          <w:szCs w:val="22"/>
          <w:lang w:val="en-AU"/>
        </w:rPr>
        <w:t xml:space="preserve"> studies revealed </w:t>
      </w:r>
      <w:r>
        <w:rPr>
          <w:rFonts w:cs="Arial"/>
          <w:szCs w:val="22"/>
          <w:lang w:val="en-AU"/>
        </w:rPr>
        <w:t>moderate</w:t>
      </w:r>
      <w:r w:rsidRPr="007D0125">
        <w:rPr>
          <w:rFonts w:cs="Arial"/>
          <w:szCs w:val="22"/>
          <w:lang w:val="en-AU"/>
        </w:rPr>
        <w:t xml:space="preserve"> effects of ACT interventions on </w:t>
      </w:r>
      <w:r>
        <w:rPr>
          <w:rFonts w:cs="Arial"/>
          <w:szCs w:val="22"/>
          <w:lang w:val="en-AU"/>
        </w:rPr>
        <w:t>anxiety</w:t>
      </w:r>
      <w:r w:rsidRPr="007D0125">
        <w:rPr>
          <w:rFonts w:cs="Arial"/>
          <w:szCs w:val="22"/>
          <w:lang w:val="en-AU"/>
        </w:rPr>
        <w:t xml:space="preserve">, which </w:t>
      </w:r>
      <w:r>
        <w:rPr>
          <w:rFonts w:cs="Arial"/>
          <w:szCs w:val="22"/>
          <w:lang w:val="en-AU"/>
        </w:rPr>
        <w:t>was</w:t>
      </w:r>
      <w:r w:rsidRPr="007D0125">
        <w:rPr>
          <w:rFonts w:cs="Arial"/>
          <w:szCs w:val="22"/>
          <w:lang w:val="en-AU"/>
        </w:rPr>
        <w:t xml:space="preserve"> not statistically significant</w:t>
      </w:r>
      <w:r w:rsidR="002E4DB3">
        <w:rPr>
          <w:rFonts w:cs="Arial"/>
          <w:szCs w:val="22"/>
          <w:lang w:val="en-AU"/>
        </w:rPr>
        <w:t xml:space="preserve"> </w:t>
      </w:r>
      <w:r>
        <w:rPr>
          <w:rFonts w:cs="Arial"/>
          <w:szCs w:val="22"/>
          <w:lang w:val="en-AU"/>
        </w:rPr>
        <w:fldChar w:fldCharType="begin"/>
      </w:r>
      <w:r w:rsidR="00813497">
        <w:rPr>
          <w:rFonts w:cs="Arial"/>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Pr>
          <w:rFonts w:cs="Arial"/>
          <w:szCs w:val="22"/>
          <w:lang w:val="en-AU"/>
        </w:rPr>
        <w:fldChar w:fldCharType="separate"/>
      </w:r>
      <w:r w:rsidR="00813497">
        <w:rPr>
          <w:rFonts w:cs="Arial"/>
          <w:noProof/>
          <w:szCs w:val="22"/>
          <w:lang w:val="en-AU"/>
        </w:rPr>
        <w:t>(Thompson et al., 2022)</w:t>
      </w:r>
      <w:r>
        <w:rPr>
          <w:rFonts w:cs="Arial"/>
          <w:szCs w:val="22"/>
          <w:lang w:val="en-AU"/>
        </w:rPr>
        <w:fldChar w:fldCharType="end"/>
      </w:r>
      <w:r w:rsidRPr="007D0125">
        <w:rPr>
          <w:rFonts w:cs="Arial"/>
          <w:szCs w:val="22"/>
          <w:lang w:val="en-AU"/>
        </w:rPr>
        <w:t xml:space="preserve">. This means that we do not have enough information from the studies to determine whether ACT is efficacious for </w:t>
      </w:r>
      <w:r>
        <w:rPr>
          <w:rFonts w:cs="Arial"/>
          <w:szCs w:val="22"/>
          <w:lang w:val="en-AU"/>
        </w:rPr>
        <w:t>anxiety</w:t>
      </w:r>
      <w:r w:rsidRPr="007D0125">
        <w:rPr>
          <w:rFonts w:cs="Arial"/>
          <w:szCs w:val="22"/>
          <w:lang w:val="en-AU"/>
        </w:rPr>
        <w:t>. The quality of evidence was</w:t>
      </w:r>
      <w:r>
        <w:rPr>
          <w:rFonts w:cs="Arial"/>
          <w:szCs w:val="22"/>
          <w:lang w:val="en-AU"/>
        </w:rPr>
        <w:t xml:space="preserve"> also</w:t>
      </w:r>
      <w:r w:rsidRPr="007D0125">
        <w:rPr>
          <w:rFonts w:cs="Arial"/>
          <w:szCs w:val="22"/>
          <w:lang w:val="en-AU"/>
        </w:rPr>
        <w:t xml:space="preserve"> low, meaning that our confidence in these results is </w:t>
      </w:r>
      <w:r>
        <w:rPr>
          <w:rFonts w:cs="Arial"/>
          <w:szCs w:val="22"/>
          <w:lang w:val="en-AU"/>
        </w:rPr>
        <w:t>low as well</w:t>
      </w:r>
      <w:r w:rsidRPr="007D0125">
        <w:rPr>
          <w:rFonts w:cs="Arial"/>
          <w:szCs w:val="22"/>
          <w:lang w:val="en-AU"/>
        </w:rPr>
        <w:t>.</w:t>
      </w:r>
    </w:p>
    <w:p w14:paraId="620A47A8" w14:textId="6F20FB36" w:rsidR="00A210CC" w:rsidRPr="007D0125" w:rsidRDefault="00A210CC" w:rsidP="00A210CC">
      <w:pPr>
        <w:rPr>
          <w:rFonts w:cs="Arial"/>
          <w:i/>
          <w:iCs/>
          <w:szCs w:val="22"/>
          <w:lang w:val="en-AU"/>
        </w:rPr>
      </w:pPr>
      <w:r w:rsidRPr="00AF2091">
        <w:rPr>
          <w:rFonts w:cs="Arial"/>
          <w:szCs w:val="22"/>
          <w:lang w:val="en-AU"/>
        </w:rPr>
        <w:t>Stress:</w:t>
      </w:r>
      <w:r>
        <w:rPr>
          <w:rFonts w:cs="Arial"/>
          <w:i/>
          <w:iCs/>
          <w:szCs w:val="22"/>
          <w:lang w:val="en-AU"/>
        </w:rPr>
        <w:t xml:space="preserve"> </w:t>
      </w:r>
      <w:r w:rsidRPr="00731E5A">
        <w:rPr>
          <w:rFonts w:cs="Arial"/>
          <w:szCs w:val="22"/>
          <w:lang w:val="en-AU"/>
        </w:rPr>
        <w:t xml:space="preserve">Only </w:t>
      </w:r>
      <w:r w:rsidR="004A6F76">
        <w:rPr>
          <w:rFonts w:cs="Arial"/>
          <w:szCs w:val="22"/>
          <w:lang w:val="en-AU"/>
        </w:rPr>
        <w:t>2</w:t>
      </w:r>
      <w:r w:rsidRPr="00731E5A">
        <w:rPr>
          <w:rFonts w:cs="Arial"/>
          <w:szCs w:val="22"/>
          <w:lang w:val="en-AU"/>
        </w:rPr>
        <w:t xml:space="preserve"> studies</w:t>
      </w:r>
      <w:r>
        <w:rPr>
          <w:rFonts w:cs="Arial"/>
          <w:szCs w:val="22"/>
          <w:lang w:val="en-AU"/>
        </w:rPr>
        <w:t xml:space="preserve"> included in the systematic review by Thompson and colleagues provided data on the effect of ACT on stress</w:t>
      </w:r>
      <w:r w:rsidR="002E4DB3">
        <w:rPr>
          <w:rFonts w:cs="Arial"/>
          <w:szCs w:val="22"/>
          <w:lang w:val="en-AU"/>
        </w:rPr>
        <w:t xml:space="preserve"> </w:t>
      </w:r>
      <w:r>
        <w:rPr>
          <w:rFonts w:cs="Arial"/>
          <w:szCs w:val="22"/>
          <w:lang w:val="en-AU"/>
        </w:rPr>
        <w:fldChar w:fldCharType="begin"/>
      </w:r>
      <w:r w:rsidR="00813497">
        <w:rPr>
          <w:rFonts w:cs="Arial"/>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Pr>
          <w:rFonts w:cs="Arial"/>
          <w:szCs w:val="22"/>
          <w:lang w:val="en-AU"/>
        </w:rPr>
        <w:fldChar w:fldCharType="separate"/>
      </w:r>
      <w:r w:rsidR="00813497">
        <w:rPr>
          <w:rFonts w:cs="Arial"/>
          <w:noProof/>
          <w:szCs w:val="22"/>
          <w:lang w:val="en-AU"/>
        </w:rPr>
        <w:t>(Thompson et al., 2022)</w:t>
      </w:r>
      <w:r>
        <w:rPr>
          <w:rFonts w:cs="Arial"/>
          <w:szCs w:val="22"/>
          <w:lang w:val="en-AU"/>
        </w:rPr>
        <w:fldChar w:fldCharType="end"/>
      </w:r>
      <w:r>
        <w:rPr>
          <w:rFonts w:cs="Arial"/>
          <w:szCs w:val="22"/>
          <w:lang w:val="en-AU"/>
        </w:rPr>
        <w:t xml:space="preserve">. A meta-analysis of these </w:t>
      </w:r>
      <w:r w:rsidR="004A6F76">
        <w:rPr>
          <w:rFonts w:cs="Arial"/>
          <w:szCs w:val="22"/>
          <w:lang w:val="en-AU"/>
        </w:rPr>
        <w:t>2</w:t>
      </w:r>
      <w:r>
        <w:rPr>
          <w:rFonts w:cs="Arial"/>
          <w:szCs w:val="22"/>
          <w:lang w:val="en-AU"/>
        </w:rPr>
        <w:t xml:space="preserve"> studies revealed a moderate effect of ACT interventions on stress. The quality of evidence was low, meaning that our confidence in these results is low.</w:t>
      </w:r>
    </w:p>
    <w:p w14:paraId="3F6BE56D" w14:textId="1D8D4C47" w:rsidR="00A210CC" w:rsidRPr="00077E38" w:rsidRDefault="00A210CC" w:rsidP="00A210CC">
      <w:pPr>
        <w:rPr>
          <w:rFonts w:cs="Arial"/>
          <w:szCs w:val="22"/>
          <w:lang w:val="en-AU"/>
        </w:rPr>
      </w:pPr>
      <w:r w:rsidRPr="00AF2091">
        <w:rPr>
          <w:rFonts w:cs="Arial"/>
          <w:szCs w:val="22"/>
          <w:lang w:val="en-AU"/>
        </w:rPr>
        <w:t>Quality of life:</w:t>
      </w:r>
      <w:r>
        <w:rPr>
          <w:rFonts w:cs="Arial"/>
          <w:i/>
          <w:iCs/>
          <w:szCs w:val="22"/>
          <w:lang w:val="en-AU"/>
        </w:rPr>
        <w:t xml:space="preserve"> </w:t>
      </w:r>
      <w:r>
        <w:rPr>
          <w:rFonts w:cs="Arial"/>
          <w:szCs w:val="22"/>
          <w:lang w:val="en-AU"/>
        </w:rPr>
        <w:t xml:space="preserve">A meta-analysis of </w:t>
      </w:r>
      <w:r w:rsidR="004A6F76">
        <w:rPr>
          <w:rFonts w:cs="Arial"/>
          <w:szCs w:val="22"/>
          <w:lang w:val="en-AU"/>
        </w:rPr>
        <w:t>3</w:t>
      </w:r>
      <w:r>
        <w:rPr>
          <w:rFonts w:cs="Arial"/>
          <w:szCs w:val="22"/>
          <w:lang w:val="en-AU"/>
        </w:rPr>
        <w:t xml:space="preserve"> studies revealed a moderate effect of ACT interventions on quality of life, which was not statistically significant</w:t>
      </w:r>
      <w:r w:rsidR="002E4DB3">
        <w:rPr>
          <w:rFonts w:cs="Arial"/>
          <w:szCs w:val="22"/>
          <w:lang w:val="en-AU"/>
        </w:rPr>
        <w:t xml:space="preserve"> </w:t>
      </w:r>
      <w:r>
        <w:rPr>
          <w:rFonts w:cs="Arial"/>
          <w:szCs w:val="22"/>
          <w:lang w:val="en-AU"/>
        </w:rPr>
        <w:fldChar w:fldCharType="begin"/>
      </w:r>
      <w:r w:rsidR="00813497">
        <w:rPr>
          <w:rFonts w:cs="Arial"/>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Pr>
          <w:rFonts w:cs="Arial"/>
          <w:szCs w:val="22"/>
          <w:lang w:val="en-AU"/>
        </w:rPr>
        <w:fldChar w:fldCharType="separate"/>
      </w:r>
      <w:r w:rsidR="00813497">
        <w:rPr>
          <w:rFonts w:cs="Arial"/>
          <w:noProof/>
          <w:szCs w:val="22"/>
          <w:lang w:val="en-AU"/>
        </w:rPr>
        <w:t>(Thompson et al., 2022)</w:t>
      </w:r>
      <w:r>
        <w:rPr>
          <w:rFonts w:cs="Arial"/>
          <w:szCs w:val="22"/>
          <w:lang w:val="en-AU"/>
        </w:rPr>
        <w:fldChar w:fldCharType="end"/>
      </w:r>
      <w:r>
        <w:rPr>
          <w:rFonts w:cs="Arial"/>
          <w:szCs w:val="22"/>
          <w:lang w:val="en-AU"/>
        </w:rPr>
        <w:t xml:space="preserve">. The quality of evidence was low, meaning that our confidence in these results is low. </w:t>
      </w:r>
    </w:p>
    <w:p w14:paraId="590A7EF3" w14:textId="77777777" w:rsidR="009F7906" w:rsidRPr="00067F4D" w:rsidRDefault="009F7906" w:rsidP="00067F4D">
      <w:pPr>
        <w:pStyle w:val="Heading4"/>
        <w:numPr>
          <w:ilvl w:val="0"/>
          <w:numId w:val="0"/>
        </w:numPr>
        <w:ind w:left="709" w:hanging="709"/>
        <w:rPr>
          <w:b w:val="0"/>
          <w:szCs w:val="22"/>
          <w:lang w:val="en-AU"/>
        </w:rPr>
      </w:pPr>
      <w:r w:rsidRPr="00067F4D">
        <w:rPr>
          <w:sz w:val="22"/>
          <w:szCs w:val="22"/>
          <w:lang w:val="en-AU"/>
        </w:rPr>
        <w:t>Mindfulness interventions</w:t>
      </w:r>
    </w:p>
    <w:p w14:paraId="02B5229F" w14:textId="0D6B5124" w:rsidR="009F7906" w:rsidRDefault="00482E9F" w:rsidP="009F7906">
      <w:pPr>
        <w:rPr>
          <w:rFonts w:cs="Arial"/>
          <w:szCs w:val="22"/>
          <w:lang w:val="en-AU"/>
        </w:rPr>
      </w:pPr>
      <w:r>
        <w:rPr>
          <w:rFonts w:cs="Arial"/>
          <w:szCs w:val="22"/>
          <w:lang w:val="en-AU"/>
        </w:rPr>
        <w:t>Three</w:t>
      </w:r>
      <w:r w:rsidR="00A60D70">
        <w:rPr>
          <w:rFonts w:cs="Arial"/>
          <w:szCs w:val="22"/>
          <w:lang w:val="en-AU"/>
        </w:rPr>
        <w:t xml:space="preserve"> recent meta-analyses investigated the efficacy of mindfulness interventions on</w:t>
      </w:r>
      <w:r w:rsidR="001D7353">
        <w:rPr>
          <w:rFonts w:cs="Arial"/>
          <w:szCs w:val="22"/>
          <w:lang w:val="en-AU"/>
        </w:rPr>
        <w:t xml:space="preserve"> </w:t>
      </w:r>
      <w:r w:rsidR="009F7906" w:rsidRPr="009076E0">
        <w:rPr>
          <w:rFonts w:cs="Arial"/>
          <w:szCs w:val="22"/>
          <w:lang w:val="en-AU"/>
        </w:rPr>
        <w:t>different psychological and function</w:t>
      </w:r>
      <w:r>
        <w:rPr>
          <w:rFonts w:cs="Arial"/>
          <w:szCs w:val="22"/>
          <w:lang w:val="en-AU"/>
        </w:rPr>
        <w:t>al</w:t>
      </w:r>
      <w:r w:rsidR="009F7906" w:rsidRPr="009076E0">
        <w:rPr>
          <w:rFonts w:cs="Arial"/>
          <w:szCs w:val="22"/>
          <w:lang w:val="en-AU"/>
        </w:rPr>
        <w:t xml:space="preserve"> outcomes in people with MS</w:t>
      </w:r>
      <w:r w:rsidR="000B3916">
        <w:rPr>
          <w:rFonts w:cs="Arial"/>
          <w:szCs w:val="22"/>
          <w:lang w:val="en-AU"/>
        </w:rPr>
        <w:t>,</w:t>
      </w:r>
      <w:r w:rsidR="009F7906" w:rsidRPr="009076E0">
        <w:rPr>
          <w:rFonts w:cs="Arial"/>
          <w:szCs w:val="22"/>
          <w:lang w:val="en-AU"/>
        </w:rPr>
        <w:t xml:space="preserve"> </w:t>
      </w:r>
      <w:r w:rsidR="000B3916">
        <w:rPr>
          <w:rFonts w:cs="Arial"/>
          <w:szCs w:val="22"/>
          <w:lang w:val="en-AU"/>
        </w:rPr>
        <w:t xml:space="preserve">collectively summarising the results of </w:t>
      </w:r>
      <w:r w:rsidR="004A6F76">
        <w:rPr>
          <w:rFonts w:cs="Arial"/>
          <w:szCs w:val="22"/>
          <w:lang w:val="en-AU"/>
        </w:rPr>
        <w:t>20</w:t>
      </w:r>
      <w:r w:rsidR="000B3916">
        <w:rPr>
          <w:rFonts w:cs="Arial"/>
          <w:szCs w:val="22"/>
          <w:lang w:val="en-AU"/>
        </w:rPr>
        <w:t xml:space="preserve"> clinical trials</w:t>
      </w:r>
      <w:r w:rsidR="002E4DB3">
        <w:rPr>
          <w:rFonts w:cs="Arial"/>
          <w:szCs w:val="22"/>
          <w:lang w:val="en-AU"/>
        </w:rPr>
        <w:t xml:space="preserve"> </w:t>
      </w:r>
      <w:r w:rsidR="00463CF4" w:rsidRPr="009076E0">
        <w:rPr>
          <w:rFonts w:cs="Arial"/>
          <w:szCs w:val="22"/>
          <w:lang w:val="en-AU"/>
        </w:rPr>
        <w:fldChar w:fldCharType="begin">
          <w:fldData xml:space="preserve">PEVuZE5vdGU+PENpdGU+PEF1dGhvcj5DYXJsZXR0bzwvQXV0aG9yPjxZZWFyPjIwMjA8L1llYXI+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</w:fldData>
        </w:fldChar>
      </w:r>
      <w:r w:rsidR="00813497">
        <w:rPr>
          <w:rFonts w:cs="Arial"/>
          <w:szCs w:val="22"/>
          <w:lang w:val="en-AU"/>
        </w:rPr>
        <w:instrText xml:space="preserve"> ADDIN EN.CITE </w:instrText>
      </w:r>
      <w:r w:rsidR="00813497">
        <w:rPr>
          <w:rFonts w:cs="Arial"/>
          <w:szCs w:val="22"/>
          <w:lang w:val="en-AU"/>
        </w:rPr>
        <w:fldChar w:fldCharType="begin">
          <w:fldData xml:space="preserve">PEVuZE5vdGU+PENpdGU+PEF1dGhvcj5DYXJsZXR0bzwvQXV0aG9yPjxZZWFyPjIwMjA8L1llYXI+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</w:fldData>
        </w:fldChar>
      </w:r>
      <w:r w:rsidR="00813497">
        <w:rPr>
          <w:rFonts w:cs="Arial"/>
          <w:szCs w:val="22"/>
          <w:lang w:val="en-AU"/>
        </w:rPr>
        <w:instrText xml:space="preserve"> ADDIN EN.CITE.DATA </w:instrText>
      </w:r>
      <w:r w:rsidR="00813497">
        <w:rPr>
          <w:rFonts w:cs="Arial"/>
          <w:szCs w:val="22"/>
          <w:lang w:val="en-AU"/>
        </w:rPr>
      </w:r>
      <w:r w:rsidR="00813497">
        <w:rPr>
          <w:rFonts w:cs="Arial"/>
          <w:szCs w:val="22"/>
          <w:lang w:val="en-AU"/>
        </w:rPr>
        <w:fldChar w:fldCharType="end"/>
      </w:r>
      <w:r w:rsidR="00463CF4" w:rsidRPr="009076E0">
        <w:rPr>
          <w:rFonts w:cs="Arial"/>
          <w:szCs w:val="22"/>
          <w:lang w:val="en-AU"/>
        </w:rPr>
      </w:r>
      <w:r w:rsidR="00463CF4" w:rsidRPr="009076E0">
        <w:rPr>
          <w:rFonts w:cs="Arial"/>
          <w:szCs w:val="22"/>
          <w:lang w:val="en-AU"/>
        </w:rPr>
        <w:fldChar w:fldCharType="separate"/>
      </w:r>
      <w:r w:rsidR="00813497">
        <w:rPr>
          <w:rFonts w:cs="Arial"/>
          <w:noProof/>
          <w:szCs w:val="22"/>
          <w:lang w:val="en-AU"/>
        </w:rPr>
        <w:t>(Carletto et al., 2020; R. Simpson et al., 2022; Simpson et al., 2020)</w:t>
      </w:r>
      <w:r w:rsidR="00463CF4" w:rsidRPr="009076E0">
        <w:rPr>
          <w:rFonts w:cs="Arial"/>
          <w:szCs w:val="22"/>
          <w:lang w:val="en-AU"/>
        </w:rPr>
        <w:fldChar w:fldCharType="end"/>
      </w:r>
      <w:r w:rsidR="000B3916">
        <w:rPr>
          <w:rFonts w:cs="Arial"/>
          <w:szCs w:val="22"/>
          <w:lang w:val="en-AU"/>
        </w:rPr>
        <w:t>.</w:t>
      </w:r>
      <w:r w:rsidR="002C7F71" w:rsidRPr="009076E0">
        <w:rPr>
          <w:rFonts w:cs="Arial"/>
          <w:szCs w:val="22"/>
          <w:lang w:val="en-AU"/>
        </w:rPr>
        <w:t xml:space="preserve"> </w:t>
      </w:r>
    </w:p>
    <w:p w14:paraId="49AA4E19" w14:textId="325FC56E" w:rsidR="00D1611C" w:rsidRPr="00BD2C60" w:rsidRDefault="005813B4" w:rsidP="00BD2C60">
      <w:r w:rsidRPr="00BD2C60">
        <w:t>Depression</w:t>
      </w:r>
      <w:r w:rsidR="00523FA6" w:rsidRPr="00BD2C60">
        <w:t>:</w:t>
      </w:r>
      <w:r w:rsidR="00AC7CFC" w:rsidRPr="00BD2C60">
        <w:t xml:space="preserve"> </w:t>
      </w:r>
      <w:r w:rsidR="00EE1828" w:rsidRPr="00BD2C60">
        <w:t>In our view, the most comprehensive review of evidence for the e</w:t>
      </w:r>
      <w:r w:rsidR="007B7372" w:rsidRPr="00BD2C60">
        <w:t xml:space="preserve">fficacy of mindfulness interventions for depression </w:t>
      </w:r>
      <w:r w:rsidR="00435A80" w:rsidRPr="00BD2C60">
        <w:t xml:space="preserve">is provided by a meta-analysis published in 2020 by </w:t>
      </w:r>
      <w:proofErr w:type="spellStart"/>
      <w:r w:rsidR="00435A80" w:rsidRPr="00BD2C60">
        <w:t>Carletto</w:t>
      </w:r>
      <w:proofErr w:type="spellEnd"/>
      <w:r w:rsidR="00435A80" w:rsidRPr="00BD2C60">
        <w:t xml:space="preserve"> and colleagues</w:t>
      </w:r>
      <w:r w:rsidR="002E4DB3" w:rsidRPr="00BD2C60">
        <w:t xml:space="preserve"> </w:t>
      </w:r>
      <w:r w:rsidR="00CA567B" w:rsidRPr="00BD2C60">
        <w:fldChar w:fldCharType="begin"/>
      </w:r>
      <w:r w:rsidR="00813497" w:rsidRPr="00BD2C60">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00CA567B" w:rsidRPr="00BD2C60">
        <w:fldChar w:fldCharType="separate"/>
      </w:r>
      <w:r w:rsidR="00813497" w:rsidRPr="00BD2C60">
        <w:t>(</w:t>
      </w:r>
      <w:proofErr w:type="spellStart"/>
      <w:r w:rsidR="00813497" w:rsidRPr="00BD2C60">
        <w:t>Carletto</w:t>
      </w:r>
      <w:proofErr w:type="spellEnd"/>
      <w:r w:rsidR="00813497" w:rsidRPr="00BD2C60">
        <w:t xml:space="preserve"> et al., 2020)</w:t>
      </w:r>
      <w:r w:rsidR="00CA567B" w:rsidRPr="00BD2C60">
        <w:fldChar w:fldCharType="end"/>
      </w:r>
      <w:r w:rsidR="00435A80" w:rsidRPr="00BD2C60">
        <w:t xml:space="preserve">. </w:t>
      </w:r>
      <w:r w:rsidR="002925EF" w:rsidRPr="00BD2C60">
        <w:t>Meta-</w:t>
      </w:r>
      <w:r w:rsidR="00C143DD" w:rsidRPr="00BD2C60">
        <w:t xml:space="preserve">analyses </w:t>
      </w:r>
      <w:r w:rsidR="00DC6954" w:rsidRPr="00BD2C60">
        <w:t xml:space="preserve">of </w:t>
      </w:r>
      <w:r w:rsidR="004A6F76" w:rsidRPr="00BD2C60">
        <w:t>9</w:t>
      </w:r>
      <w:r w:rsidR="00DC6954" w:rsidRPr="00BD2C60">
        <w:t xml:space="preserve"> studies </w:t>
      </w:r>
      <w:r w:rsidR="00C143DD" w:rsidRPr="00BD2C60">
        <w:t xml:space="preserve">revealed </w:t>
      </w:r>
      <w:r w:rsidR="00A86A08" w:rsidRPr="00BD2C60">
        <w:t>large</w:t>
      </w:r>
      <w:r w:rsidR="00B47895" w:rsidRPr="00BD2C60">
        <w:t xml:space="preserve"> </w:t>
      </w:r>
      <w:r w:rsidR="00140A53" w:rsidRPr="00BD2C60">
        <w:t>effects</w:t>
      </w:r>
      <w:r w:rsidR="00A44977" w:rsidRPr="00BD2C60">
        <w:t xml:space="preserve"> </w:t>
      </w:r>
      <w:r w:rsidR="00415C65" w:rsidRPr="00BD2C60">
        <w:t xml:space="preserve">of mindfulness interventions on depression. </w:t>
      </w:r>
      <w:r w:rsidR="007600BF" w:rsidRPr="00BD2C60">
        <w:t>However,</w:t>
      </w:r>
      <w:r w:rsidR="00502C33" w:rsidRPr="00BD2C60">
        <w:t xml:space="preserve"> although most of the studies were judged to have a minimal risk of bias, most of the studies had </w:t>
      </w:r>
      <w:r w:rsidR="00D87A83" w:rsidRPr="00BD2C60">
        <w:t xml:space="preserve">a limited sample size meaning </w:t>
      </w:r>
      <w:r w:rsidR="008A4C38" w:rsidRPr="00BD2C60">
        <w:t xml:space="preserve">that our confidence in the effect estimates is </w:t>
      </w:r>
      <w:r w:rsidR="005154AA" w:rsidRPr="00BD2C60">
        <w:t>low</w:t>
      </w:r>
      <w:r w:rsidR="004A7C61" w:rsidRPr="00BD2C60">
        <w:t xml:space="preserve">. </w:t>
      </w:r>
    </w:p>
    <w:p w14:paraId="449101DC" w14:textId="73B9E3E1" w:rsidR="00E74065" w:rsidRPr="00BD2C60" w:rsidRDefault="00E74065" w:rsidP="00BD2C60">
      <w:r w:rsidRPr="00BD2C60">
        <w:t>Anxiety</w:t>
      </w:r>
      <w:r w:rsidR="00597F4A" w:rsidRPr="00BD2C60">
        <w:t>:</w:t>
      </w:r>
      <w:r w:rsidR="006568B7" w:rsidRPr="00BD2C60">
        <w:t xml:space="preserve"> </w:t>
      </w:r>
      <w:proofErr w:type="spellStart"/>
      <w:r w:rsidR="0031080F" w:rsidRPr="00BD2C60">
        <w:t>Carletto</w:t>
      </w:r>
      <w:proofErr w:type="spellEnd"/>
      <w:r w:rsidR="0031080F" w:rsidRPr="00BD2C60">
        <w:t xml:space="preserve"> and colleagues </w:t>
      </w:r>
      <w:r w:rsidR="00F80CF7" w:rsidRPr="00BD2C60">
        <w:t xml:space="preserve">conducted a meta-analysis </w:t>
      </w:r>
      <w:r w:rsidR="003563B9" w:rsidRPr="00BD2C60">
        <w:t>on the efficacy of mindfulness interventions for anxiety</w:t>
      </w:r>
      <w:r w:rsidR="002E4DB3" w:rsidRPr="00BD2C60">
        <w:t xml:space="preserve"> </w:t>
      </w:r>
      <w:r w:rsidR="00CA567B" w:rsidRPr="00BD2C60">
        <w:fldChar w:fldCharType="begin"/>
      </w:r>
      <w:r w:rsidR="00813497" w:rsidRPr="00BD2C60">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00CA567B" w:rsidRPr="00BD2C60">
        <w:fldChar w:fldCharType="separate"/>
      </w:r>
      <w:r w:rsidR="00813497" w:rsidRPr="00BD2C60">
        <w:t>(</w:t>
      </w:r>
      <w:proofErr w:type="spellStart"/>
      <w:r w:rsidR="00813497" w:rsidRPr="00BD2C60">
        <w:t>Carletto</w:t>
      </w:r>
      <w:proofErr w:type="spellEnd"/>
      <w:r w:rsidR="00813497" w:rsidRPr="00BD2C60">
        <w:t xml:space="preserve"> et al., 2020)</w:t>
      </w:r>
      <w:r w:rsidR="00CA567B" w:rsidRPr="00BD2C60">
        <w:fldChar w:fldCharType="end"/>
      </w:r>
      <w:r w:rsidR="003563B9" w:rsidRPr="00BD2C60">
        <w:t xml:space="preserve">. Meta-analysis of </w:t>
      </w:r>
      <w:r w:rsidR="004A6F76" w:rsidRPr="00BD2C60">
        <w:t>8</w:t>
      </w:r>
      <w:r w:rsidR="00841DF7" w:rsidRPr="00BD2C60">
        <w:t xml:space="preserve"> studies revealed </w:t>
      </w:r>
      <w:r w:rsidR="00AB03F2" w:rsidRPr="00BD2C60">
        <w:t>large</w:t>
      </w:r>
      <w:r w:rsidR="00841DF7" w:rsidRPr="00BD2C60">
        <w:t xml:space="preserve"> effects of </w:t>
      </w:r>
      <w:r w:rsidR="0028010B" w:rsidRPr="00BD2C60">
        <w:t>mindfulness interventions on anxiety.</w:t>
      </w:r>
      <w:r w:rsidR="00940C53" w:rsidRPr="00BD2C60">
        <w:t xml:space="preserve"> </w:t>
      </w:r>
      <w:r w:rsidR="00AD64A9" w:rsidRPr="00BD2C60">
        <w:t>However, a</w:t>
      </w:r>
      <w:r w:rsidR="0028010B" w:rsidRPr="00BD2C60">
        <w:t xml:space="preserve">s most of the </w:t>
      </w:r>
      <w:r w:rsidR="005B693F" w:rsidRPr="00BD2C60">
        <w:t xml:space="preserve">studies has limited sample size, our confidence in the effect estimates is </w:t>
      </w:r>
      <w:r w:rsidR="006E6636" w:rsidRPr="00BD2C60">
        <w:t>low</w:t>
      </w:r>
      <w:r w:rsidR="005B693F" w:rsidRPr="00BD2C60">
        <w:t xml:space="preserve">. </w:t>
      </w:r>
    </w:p>
    <w:p w14:paraId="6E58E30A" w14:textId="3E94CFBD" w:rsidR="003605F6" w:rsidRPr="00BD2C60" w:rsidRDefault="00797DD6" w:rsidP="00BD2C60">
      <w:r w:rsidRPr="00BD2C60">
        <w:t>Stress</w:t>
      </w:r>
      <w:r w:rsidR="00597F4A" w:rsidRPr="00BD2C60">
        <w:t>:</w:t>
      </w:r>
      <w:r w:rsidR="00202E86" w:rsidRPr="00BD2C60">
        <w:t xml:space="preserve"> </w:t>
      </w:r>
      <w:proofErr w:type="spellStart"/>
      <w:r w:rsidR="00B21778" w:rsidRPr="00BD2C60">
        <w:t>Carletto</w:t>
      </w:r>
      <w:proofErr w:type="spellEnd"/>
      <w:r w:rsidR="00B21778" w:rsidRPr="00BD2C60">
        <w:t xml:space="preserve"> and colleagues conducted a meta-analysis on the efficacy of mindfulness interventions for stress</w:t>
      </w:r>
      <w:r w:rsidR="002E4DB3" w:rsidRPr="00BD2C60">
        <w:t xml:space="preserve"> </w:t>
      </w:r>
      <w:r w:rsidR="00CA567B" w:rsidRPr="00BD2C60">
        <w:fldChar w:fldCharType="begin"/>
      </w:r>
      <w:r w:rsidR="00813497" w:rsidRPr="00BD2C60">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00CA567B" w:rsidRPr="00BD2C60">
        <w:fldChar w:fldCharType="separate"/>
      </w:r>
      <w:r w:rsidR="00813497" w:rsidRPr="00BD2C60">
        <w:t>(</w:t>
      </w:r>
      <w:proofErr w:type="spellStart"/>
      <w:r w:rsidR="00813497" w:rsidRPr="00BD2C60">
        <w:t>Carletto</w:t>
      </w:r>
      <w:proofErr w:type="spellEnd"/>
      <w:r w:rsidR="00813497" w:rsidRPr="00BD2C60">
        <w:t xml:space="preserve"> et al., 2020)</w:t>
      </w:r>
      <w:r w:rsidR="00CA567B" w:rsidRPr="00BD2C60">
        <w:fldChar w:fldCharType="end"/>
      </w:r>
      <w:r w:rsidR="00B21778" w:rsidRPr="00BD2C60">
        <w:t xml:space="preserve">. </w:t>
      </w:r>
      <w:r w:rsidR="007C4F4E" w:rsidRPr="00BD2C60">
        <w:t xml:space="preserve">Meta-analysis of </w:t>
      </w:r>
      <w:r w:rsidR="004A6F76" w:rsidRPr="00BD2C60">
        <w:t>5</w:t>
      </w:r>
      <w:r w:rsidR="0024320B" w:rsidRPr="00BD2C60">
        <w:t xml:space="preserve"> studies revealed </w:t>
      </w:r>
      <w:r w:rsidR="00F67D43" w:rsidRPr="00BD2C60">
        <w:t>large</w:t>
      </w:r>
      <w:r w:rsidR="0024320B" w:rsidRPr="00BD2C60">
        <w:t xml:space="preserve"> effects of mindfulness interventions on stress.</w:t>
      </w:r>
      <w:r w:rsidR="00940C53" w:rsidRPr="00BD2C60">
        <w:t xml:space="preserve"> </w:t>
      </w:r>
      <w:r w:rsidR="00AD64A9" w:rsidRPr="00BD2C60">
        <w:t xml:space="preserve">However, our confidence in the effect estimates is low due to the </w:t>
      </w:r>
      <w:r w:rsidR="00940C53" w:rsidRPr="00BD2C60">
        <w:t>limited sample size</w:t>
      </w:r>
      <w:r w:rsidR="00AD64A9" w:rsidRPr="00BD2C60">
        <w:t xml:space="preserve"> in most of the studies. </w:t>
      </w:r>
    </w:p>
    <w:p w14:paraId="12635BBD" w14:textId="5744958D" w:rsidR="003605F6" w:rsidRPr="00BD2C60" w:rsidRDefault="003605F6" w:rsidP="00BD2C60">
      <w:r w:rsidRPr="00BD2C60">
        <w:t>Fatigue</w:t>
      </w:r>
      <w:r w:rsidR="00597F4A" w:rsidRPr="00BD2C60">
        <w:t>:</w:t>
      </w:r>
      <w:r w:rsidRPr="00BD2C60">
        <w:t xml:space="preserve"> </w:t>
      </w:r>
      <w:proofErr w:type="spellStart"/>
      <w:r w:rsidR="008B04E9" w:rsidRPr="00BD2C60">
        <w:t>Carletto</w:t>
      </w:r>
      <w:proofErr w:type="spellEnd"/>
      <w:r w:rsidR="008B04E9" w:rsidRPr="00BD2C60">
        <w:t xml:space="preserve"> and colleagues conducted a meta-analysis on the efficacy of mindfulness interventions for fatigue</w:t>
      </w:r>
      <w:r w:rsidR="002E4DB3" w:rsidRPr="00BD2C60">
        <w:t xml:space="preserve"> </w:t>
      </w:r>
      <w:r w:rsidR="00CA567B" w:rsidRPr="00BD2C60">
        <w:fldChar w:fldCharType="begin"/>
      </w:r>
      <w:r w:rsidR="00813497" w:rsidRPr="00BD2C60">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00CA567B" w:rsidRPr="00BD2C60">
        <w:fldChar w:fldCharType="separate"/>
      </w:r>
      <w:r w:rsidR="00813497" w:rsidRPr="00BD2C60">
        <w:t>(</w:t>
      </w:r>
      <w:proofErr w:type="spellStart"/>
      <w:r w:rsidR="00813497" w:rsidRPr="00BD2C60">
        <w:t>Carletto</w:t>
      </w:r>
      <w:proofErr w:type="spellEnd"/>
      <w:r w:rsidR="00813497" w:rsidRPr="00BD2C60">
        <w:t xml:space="preserve"> et al., 2020)</w:t>
      </w:r>
      <w:r w:rsidR="00CA567B" w:rsidRPr="00BD2C60">
        <w:fldChar w:fldCharType="end"/>
      </w:r>
      <w:r w:rsidR="008B04E9" w:rsidRPr="00BD2C60">
        <w:t xml:space="preserve">. Meta-analysis of </w:t>
      </w:r>
      <w:r w:rsidR="002267E6" w:rsidRPr="00BD2C60">
        <w:t>8</w:t>
      </w:r>
      <w:r w:rsidR="008B04E9" w:rsidRPr="00BD2C60">
        <w:t xml:space="preserve"> studies revealed moderate effects of mindfulness interventions on </w:t>
      </w:r>
      <w:r w:rsidR="00A039EF" w:rsidRPr="00BD2C60">
        <w:t>fatigue</w:t>
      </w:r>
      <w:r w:rsidR="008B04E9" w:rsidRPr="00BD2C60">
        <w:t>.</w:t>
      </w:r>
      <w:r w:rsidR="00940C53" w:rsidRPr="00BD2C60">
        <w:t xml:space="preserve"> </w:t>
      </w:r>
      <w:r w:rsidR="00AD64A9" w:rsidRPr="00BD2C60">
        <w:t>However, a</w:t>
      </w:r>
      <w:r w:rsidR="00940C53" w:rsidRPr="00BD2C60">
        <w:t>s most of the studies has limited sample size, our confidence in the effect estimates is low.</w:t>
      </w:r>
    </w:p>
    <w:p w14:paraId="2D701594" w14:textId="25AA83A8" w:rsidR="00522C4E" w:rsidRPr="00B4102E" w:rsidRDefault="003605F6" w:rsidP="00BD2C60">
      <w:r w:rsidRPr="0010647C">
        <w:lastRenderedPageBreak/>
        <w:t>Quality of life</w:t>
      </w:r>
      <w:r w:rsidR="00597F4A" w:rsidRPr="0010647C">
        <w:t>:</w:t>
      </w:r>
      <w:r w:rsidR="00331796">
        <w:rPr>
          <w:i/>
          <w:iCs/>
        </w:rPr>
        <w:t xml:space="preserve"> </w:t>
      </w:r>
      <w:r w:rsidR="00331796" w:rsidRPr="009076E0">
        <w:t>A</w:t>
      </w:r>
      <w:r w:rsidR="006B5220">
        <w:t xml:space="preserve"> 2022</w:t>
      </w:r>
      <w:r w:rsidR="00331796" w:rsidRPr="009076E0">
        <w:t xml:space="preserve"> meta-analysis </w:t>
      </w:r>
      <w:r w:rsidR="006A40EA">
        <w:t>by Simpson and colleagues</w:t>
      </w:r>
      <w:r w:rsidR="00331796" w:rsidRPr="009076E0">
        <w:t xml:space="preserve"> explored the effect of mindfulness interventions on quality of life among 937 individuals with </w:t>
      </w:r>
      <w:r w:rsidR="00D86361">
        <w:t>MS</w:t>
      </w:r>
      <w:r w:rsidR="002E4DB3">
        <w:t xml:space="preserve"> </w:t>
      </w:r>
      <w:r w:rsidR="00331796" w:rsidRPr="009076E0">
        <w:fldChar w:fldCharType="begin"/>
      </w:r>
      <w:r w:rsidR="00813497">
        <w:instrText xml:space="preserve"> ADDIN EN.CITE &lt;EndNote&gt;&lt;Cite&gt;&lt;Author&gt;Simpson&lt;/Author&gt;&lt;Year&gt;2022&lt;/Year&gt;&lt;RecNum&gt;232&lt;/RecNum&gt;&lt;DisplayText&gt;(R. Simpson et al., 2022)&lt;/DisplayText&gt;&lt;record&gt;&lt;rec-number&gt;232&lt;/rec-number&gt;&lt;foreign-keys&gt;&lt;key app="EN" db-id="ad52aaf2b0ww5ie9sxppd5vdest2050asraz" timestamp="1671405277"&gt;232&lt;/key&gt;&lt;/foreign-keys&gt;&lt;ref-type name="Journal Article"&gt;17&lt;/ref-type&gt;&lt;contributors&gt;&lt;authors&gt;&lt;author&gt;Simpson, R.&lt;/author&gt;&lt;author&gt;Posa, S.&lt;/author&gt;&lt;author&gt;Langer, L.&lt;/author&gt;&lt;author&gt;Bruno, T.&lt;/author&gt;&lt;author&gt;Simpson, S.&lt;/author&gt;&lt;author&gt;Lawrence, M.&lt;/author&gt;&lt;author&gt;Booth, J.&lt;/author&gt;&lt;author&gt;Mercer, S. W.&lt;/author&gt;&lt;author&gt;Feinstein, A.&lt;/author&gt;&lt;author&gt;Bayley, M.&lt;/author&gt;&lt;/authors&gt;&lt;/contributors&gt;&lt;auth-address&gt;Toronto Rehabilitation Institute, University of Toronto, Toronto, Canada. robert.simpson@uhn.ca.&amp;#xD;University of Glasgow, Glasgow, UK. robert.simpson@uhn.ca.&amp;#xD;Toronto Rehabilitation Institute, University of Toronto, Toronto, Canada.&amp;#xD;University of Glasgow, Glasgow, UK.&amp;#xD;Glasgow Caledonian University, Glasgow, UK.&amp;#xD;University of Edinburgh, Edinburgh, UK.&lt;/auth-address&gt;&lt;titles&gt;&lt;title&gt;A systematic review and meta-analysis exploring the efficacy of mindfulness-based interventions on quality of life in people with multiple sclerosis&lt;/title&gt;&lt;secondary-title&gt;J Neurol&lt;/secondary-title&gt;&lt;/titles&gt;&lt;periodical&gt;&lt;full-title&gt;J Neurol&lt;/full-title&gt;&lt;/periodical&gt;&lt;pages&gt;1-20&lt;/pages&gt;&lt;edition&gt;20221109&lt;/edition&gt;&lt;keywords&gt;&lt;keyword&gt;Meta-analysis&lt;/keyword&gt;&lt;keyword&gt;Mindfulness&lt;/keyword&gt;&lt;keyword&gt;Multiple sclerosis&lt;/keyword&gt;&lt;keyword&gt;Quality of life&lt;/keyword&gt;&lt;keyword&gt;Systematic review&lt;/keyword&gt;&lt;/keywords&gt;&lt;dates&gt;&lt;year&gt;2022&lt;/year&gt;&lt;pub-dates&gt;&lt;date&gt;Nov 9&lt;/date&gt;&lt;/pub-dates&gt;&lt;/dates&gt;&lt;isbn&gt;0340-5354 (Print)&amp;#xD;0340-5354&lt;/isbn&gt;&lt;accession-num&gt;36348069&lt;/accession-num&gt;&lt;urls&gt;&lt;/urls&gt;&lt;custom1&gt;The authors declare that they have no conflict of interest.&lt;/custom1&gt;&lt;custom2&gt;PMC9643979&lt;/custom2&gt;&lt;electronic-resource-num&gt;10.1007/s00415-022-11451-x&lt;/electronic-resource-num&gt;&lt;remote-database-provider&gt;NLM&lt;/remote-database-provider&gt;&lt;language&gt;eng&lt;/language&gt;&lt;/record&gt;&lt;/Cite&gt;&lt;/EndNote&gt;</w:instrText>
      </w:r>
      <w:r w:rsidR="00331796" w:rsidRPr="009076E0">
        <w:fldChar w:fldCharType="separate"/>
      </w:r>
      <w:r w:rsidR="00813497">
        <w:rPr>
          <w:noProof/>
        </w:rPr>
        <w:t>(R. Simpson et al., 2022)</w:t>
      </w:r>
      <w:r w:rsidR="00331796" w:rsidRPr="009076E0">
        <w:fldChar w:fldCharType="end"/>
      </w:r>
      <w:r w:rsidR="00331796" w:rsidRPr="009076E0">
        <w:t xml:space="preserve">. In meta-analysis of </w:t>
      </w:r>
      <w:r w:rsidR="002267E6">
        <w:t>14</w:t>
      </w:r>
      <w:r w:rsidR="00331796" w:rsidRPr="009076E0">
        <w:t xml:space="preserve"> studies, mindfulness interventions positively improved overall quality of life in people with </w:t>
      </w:r>
      <w:r w:rsidR="00D86361">
        <w:t>MS</w:t>
      </w:r>
      <w:r w:rsidR="00331796" w:rsidRPr="009076E0">
        <w:t>, with the greatest benefits seen on mental health related quality of life. Moderate heterogeneity was observed in the meta-analysis and only half of the included studies were judged to have a minimal risk of bias</w:t>
      </w:r>
      <w:r w:rsidR="00B206F2">
        <w:t xml:space="preserve"> </w:t>
      </w:r>
      <w:r w:rsidR="00331796" w:rsidRPr="009076E0">
        <w:t xml:space="preserve">meaning </w:t>
      </w:r>
      <w:r w:rsidR="00B206F2">
        <w:t>that our confi</w:t>
      </w:r>
      <w:r w:rsidR="00A92062">
        <w:t xml:space="preserve">dence in the effect estimates is </w:t>
      </w:r>
      <w:r w:rsidR="00294401">
        <w:t>low</w:t>
      </w:r>
      <w:r w:rsidR="00A92062">
        <w:t xml:space="preserve">. </w:t>
      </w:r>
    </w:p>
    <w:p w14:paraId="5BF539BC" w14:textId="722089F4" w:rsidR="00486852" w:rsidRPr="009076E0" w:rsidRDefault="006B0B9D" w:rsidP="00BD2C60">
      <w:r w:rsidRPr="0010647C">
        <w:t>Pain</w:t>
      </w:r>
      <w:r w:rsidR="00597F4A" w:rsidRPr="0010647C">
        <w:t>:</w:t>
      </w:r>
      <w:r>
        <w:t xml:space="preserve"> </w:t>
      </w:r>
      <w:r w:rsidR="00AE4042">
        <w:t>A</w:t>
      </w:r>
      <w:r w:rsidR="00AE4042" w:rsidRPr="009076E0">
        <w:t xml:space="preserve"> </w:t>
      </w:r>
      <w:r w:rsidR="00486852" w:rsidRPr="009076E0">
        <w:t xml:space="preserve">meta-analysis </w:t>
      </w:r>
      <w:r w:rsidR="00AE4042">
        <w:t>published in 202</w:t>
      </w:r>
      <w:r w:rsidR="00703B28">
        <w:t>0</w:t>
      </w:r>
      <w:r w:rsidR="007A513E">
        <w:t xml:space="preserve">, synthesised results </w:t>
      </w:r>
      <w:r w:rsidR="00486852" w:rsidRPr="009076E0">
        <w:t xml:space="preserve">of </w:t>
      </w:r>
      <w:r w:rsidR="002267E6">
        <w:t>3</w:t>
      </w:r>
      <w:r w:rsidR="00486852" w:rsidRPr="009076E0">
        <w:t xml:space="preserve"> studies </w:t>
      </w:r>
      <w:r w:rsidR="00283F4C">
        <w:t>on the</w:t>
      </w:r>
      <w:r w:rsidR="00486852" w:rsidRPr="009076E0">
        <w:t xml:space="preserve"> eff</w:t>
      </w:r>
      <w:r w:rsidR="00CB1E72">
        <w:t>icacy</w:t>
      </w:r>
      <w:r w:rsidR="00486852" w:rsidRPr="009076E0">
        <w:t xml:space="preserve"> of </w:t>
      </w:r>
      <w:r w:rsidR="00D56236" w:rsidRPr="009076E0">
        <w:t>mindfulness</w:t>
      </w:r>
      <w:r w:rsidR="00486852" w:rsidRPr="009076E0">
        <w:t xml:space="preserve"> interventions on pain</w:t>
      </w:r>
      <w:r w:rsidR="002E4DB3">
        <w:t xml:space="preserve"> </w:t>
      </w:r>
      <w:r w:rsidR="006870B1">
        <w:fldChar w:fldCharType="begin"/>
      </w:r>
      <w:r w:rsidR="00813497">
        <w:instrText xml:space="preserve"> ADDIN EN.CITE &lt;EndNote&gt;&lt;Cite&gt;&lt;Author&gt;Simpson&lt;/Author&gt;&lt;Year&gt;2020&lt;/Year&gt;&lt;RecNum&gt;191&lt;/RecNum&gt;&lt;DisplayText&gt;(Simpson et al., 2020)&lt;/DisplayText&gt;&lt;record&gt;&lt;rec-number&gt;191&lt;/rec-number&gt;&lt;foreign-keys&gt;&lt;key app="EN" db-id="ad52aaf2b0ww5ie9sxppd5vdest2050asraz" timestamp="1668554878"&gt;191&lt;/key&gt;&lt;/foreign-keys&gt;&lt;ref-type name="Journal Article"&gt;17&lt;/ref-type&gt;&lt;contributors&gt;&lt;authors&gt;&lt;author&gt;Simpson, Robert&lt;/author&gt;&lt;author&gt;Simpson, Sharon&lt;/author&gt;&lt;author&gt;Ramparsad, Nitish&lt;/author&gt;&lt;author&gt;Lawrence, Maggie&lt;/author&gt;&lt;author&gt;Booth, Jo&lt;/author&gt;&lt;author&gt;Mercer, Stewart W.&lt;/author&gt;&lt;/authors&gt;&lt;/contributors&gt;&lt;titles&gt;&lt;title&gt;Effects of Mindfulness-based interventions on physical symptoms in people with multiple sclerosis - a systematic review and meta-analysis&lt;/title&gt;&lt;secondary-title&gt;Multiple Sclerosis and Related Disorders&lt;/secondary-title&gt;&lt;/titles&gt;&lt;periodical&gt;&lt;full-title&gt;Multiple Sclerosis and Related Disorders&lt;/full-title&gt;&lt;/periodical&gt;&lt;pages&gt;101493&lt;/pages&gt;&lt;volume&gt;38&lt;/volume&gt;&lt;dates&gt;&lt;year&gt;2020&lt;/year&gt;&lt;/dates&gt;&lt;pub-location&gt;Netherlands&lt;/pub-location&gt;&lt;urls&gt;&lt;related-urls&gt;&lt;url&gt;http://ovidsp.ovid.com/ovidweb.cgi?T=JS&amp;amp;PAGE=reference&amp;amp;D=med17&amp;amp;NEWS=N&amp;amp;AN=31835209&lt;/url&gt;&lt;url&gt;https://www.msard-journal.com/article/S2211-0348(19)30482-1/pdf&lt;/url&gt;&lt;/related-urls&gt;&lt;/urls&gt;&lt;electronic-resource-num&gt;https://dx.doi.org/10.1016/j.msard.2019.101493&lt;/electronic-resource-num&gt;&lt;/record&gt;&lt;/Cite&gt;&lt;/EndNote&gt;</w:instrText>
      </w:r>
      <w:r w:rsidR="006870B1">
        <w:fldChar w:fldCharType="separate"/>
      </w:r>
      <w:r w:rsidR="00813497">
        <w:rPr>
          <w:noProof/>
        </w:rPr>
        <w:t>(Simpson et al., 2020)</w:t>
      </w:r>
      <w:r w:rsidR="006870B1">
        <w:fldChar w:fldCharType="end"/>
      </w:r>
      <w:r w:rsidR="00CB1E72">
        <w:t>. This meta-analysis revealed</w:t>
      </w:r>
      <w:r w:rsidR="008F72E9">
        <w:t xml:space="preserve"> small effects of mindfulness interventions on pain which was </w:t>
      </w:r>
      <w:r w:rsidR="00B45F99">
        <w:t>not statistically significant</w:t>
      </w:r>
      <w:r w:rsidR="002E4DB3">
        <w:t xml:space="preserve"> </w:t>
      </w:r>
      <w:r w:rsidR="00766CA7" w:rsidRPr="009076E0">
        <w:fldChar w:fldCharType="begin"/>
      </w:r>
      <w:r w:rsidR="00813497">
        <w:instrText xml:space="preserve"> ADDIN EN.CITE &lt;EndNote&gt;&lt;Cite&gt;&lt;Author&gt;Simpson&lt;/Author&gt;&lt;Year&gt;2020&lt;/Year&gt;&lt;RecNum&gt;191&lt;/RecNum&gt;&lt;DisplayText&gt;(Simpson et al., 2020)&lt;/DisplayText&gt;&lt;record&gt;&lt;rec-number&gt;191&lt;/rec-number&gt;&lt;foreign-keys&gt;&lt;key app="EN" db-id="ad52aaf2b0ww5ie9sxppd5vdest2050asraz" timestamp="1668554878"&gt;191&lt;/key&gt;&lt;/foreign-keys&gt;&lt;ref-type name="Journal Article"&gt;17&lt;/ref-type&gt;&lt;contributors&gt;&lt;authors&gt;&lt;author&gt;Simpson, Robert&lt;/author&gt;&lt;author&gt;Simpson, Sharon&lt;/author&gt;&lt;author&gt;Ramparsad, Nitish&lt;/author&gt;&lt;author&gt;Lawrence, Maggie&lt;/author&gt;&lt;author&gt;Booth, Jo&lt;/author&gt;&lt;author&gt;Mercer, Stewart W.&lt;/author&gt;&lt;/authors&gt;&lt;/contributors&gt;&lt;titles&gt;&lt;title&gt;Effects of Mindfulness-based interventions on physical symptoms in people with multiple sclerosis - a systematic review and meta-analysis&lt;/title&gt;&lt;secondary-title&gt;Multiple Sclerosis and Related Disorders&lt;/secondary-title&gt;&lt;/titles&gt;&lt;periodical&gt;&lt;full-title&gt;Multiple Sclerosis and Related Disorders&lt;/full-title&gt;&lt;/periodical&gt;&lt;pages&gt;101493&lt;/pages&gt;&lt;volume&gt;38&lt;/volume&gt;&lt;dates&gt;&lt;year&gt;2020&lt;/year&gt;&lt;/dates&gt;&lt;pub-location&gt;Netherlands&lt;/pub-location&gt;&lt;urls&gt;&lt;related-urls&gt;&lt;url&gt;http://ovidsp.ovid.com/ovidweb.cgi?T=JS&amp;amp;PAGE=reference&amp;amp;D=med17&amp;amp;NEWS=N&amp;amp;AN=31835209&lt;/url&gt;&lt;url&gt;https://www.msard-journal.com/article/S2211-0348(19)30482-1/pdf&lt;/url&gt;&lt;/related-urls&gt;&lt;/urls&gt;&lt;electronic-resource-num&gt;https://dx.doi.org/10.1016/j.msard.2019.101493&lt;/electronic-resource-num&gt;&lt;/record&gt;&lt;/Cite&gt;&lt;/EndNote&gt;</w:instrText>
      </w:r>
      <w:r w:rsidR="00766CA7" w:rsidRPr="009076E0">
        <w:fldChar w:fldCharType="separate"/>
      </w:r>
      <w:r w:rsidR="00813497">
        <w:rPr>
          <w:noProof/>
        </w:rPr>
        <w:t>(Simpson et al., 2020)</w:t>
      </w:r>
      <w:r w:rsidR="00766CA7" w:rsidRPr="009076E0">
        <w:fldChar w:fldCharType="end"/>
      </w:r>
      <w:r w:rsidR="00486852" w:rsidRPr="009076E0">
        <w:t xml:space="preserve">. </w:t>
      </w:r>
      <w:r w:rsidR="00B45F99">
        <w:t xml:space="preserve">This means that </w:t>
      </w:r>
      <w:r w:rsidR="00DF38F7">
        <w:t>there is</w:t>
      </w:r>
      <w:r w:rsidR="00B45F99">
        <w:t xml:space="preserve"> not enough information from the studies to determine whether mindfulness interventions</w:t>
      </w:r>
      <w:r w:rsidR="00A17B72">
        <w:t xml:space="preserve"> are efficacious for this outcome. </w:t>
      </w:r>
    </w:p>
    <w:p w14:paraId="6B21BBDD" w14:textId="54C51C11" w:rsidR="002507D2" w:rsidRPr="002507D2" w:rsidRDefault="002507D2" w:rsidP="00BD2C60">
      <w:r w:rsidRPr="002213D8">
        <w:t>Coping</w:t>
      </w:r>
      <w:r w:rsidR="00597F4A" w:rsidRPr="002213D8">
        <w:t>:</w:t>
      </w:r>
      <w:r>
        <w:rPr>
          <w:i/>
          <w:iCs/>
        </w:rPr>
        <w:t xml:space="preserve"> </w:t>
      </w:r>
      <w:r>
        <w:t>A meta-analysis by Han 2022</w:t>
      </w:r>
      <w:r w:rsidR="009F6A09">
        <w:t xml:space="preserve">, synthesised results of </w:t>
      </w:r>
      <w:r w:rsidR="002267E6">
        <w:t>5</w:t>
      </w:r>
      <w:r w:rsidR="009F6A09">
        <w:t xml:space="preserve"> studies </w:t>
      </w:r>
      <w:r w:rsidR="003F51BC">
        <w:t>focused</w:t>
      </w:r>
      <w:r w:rsidR="009F6A09">
        <w:t xml:space="preserve"> on coping</w:t>
      </w:r>
      <w:r w:rsidR="002E4DB3">
        <w:t xml:space="preserve"> </w:t>
      </w:r>
      <w:r w:rsidR="00A146E5">
        <w:fldChar w:fldCharType="begin"/>
      </w:r>
      <w:r w:rsidR="00813497">
        <w:instrText xml:space="preserve"> ADDIN EN.CITE &lt;EndNote&gt;&lt;Cite&gt;&lt;Author&gt;Han&lt;/Author&gt;&lt;Year&gt;2022&lt;/Year&gt;&lt;RecNum&gt;82&lt;/RecNum&gt;&lt;DisplayText&gt;(Han, 2022)&lt;/DisplayText&gt;&lt;record&gt;&lt;rec-number&gt;82&lt;/rec-number&gt;&lt;foreign-keys&gt;&lt;key app="EN" db-id="ad52aaf2b0ww5ie9sxppd5vdest2050asraz" timestamp="1668554878"&gt;82&lt;/key&gt;&lt;/foreign-keys&gt;&lt;ref-type name="Journal Article"&gt;17&lt;/ref-type&gt;&lt;contributors&gt;&lt;authors&gt;&lt;author&gt;Han, Areum&lt;/author&gt;&lt;/authors&gt;&lt;/contributors&gt;&lt;titles&gt;&lt;title&gt;Effects of mindfulness-and acceptance-based interventions on quality of life, coping, cognition, and mindfulness of people with multiple sclerosis: a systematic review and meta-analysis&lt;/title&gt;&lt;secondary-title&gt;Psychology, health &amp;amp; medicine&lt;/secondary-title&gt;&lt;/titles&gt;&lt;periodical&gt;&lt;full-title&gt;Psychology, health &amp;amp; medicine&lt;/full-title&gt;&lt;/periodical&gt;&lt;pages&gt;1514-1531&lt;/pages&gt;&lt;volume&gt;27&lt;/volume&gt;&lt;number&gt;7&lt;/number&gt;&lt;dates&gt;&lt;year&gt;2022&lt;/year&gt;&lt;/dates&gt;&lt;pub-location&gt;England&lt;/pub-location&gt;&lt;urls&gt;&lt;related-urls&gt;&lt;url&gt;http://ovidsp.ovid.com/ovidweb.cgi?T=JS&amp;amp;PAGE=reference&amp;amp;D=medl&amp;amp;NEWS=N&amp;amp;AN=33629885&lt;/url&gt;&lt;/related-urls&gt;&lt;/urls&gt;&lt;electronic-resource-num&gt;https://dx.doi.org/10.1080/13548506.2021.1894345&lt;/electronic-resource-num&gt;&lt;/record&gt;&lt;/Cite&gt;&lt;/EndNote&gt;</w:instrText>
      </w:r>
      <w:r w:rsidR="00A146E5">
        <w:fldChar w:fldCharType="separate"/>
      </w:r>
      <w:r w:rsidR="00813497">
        <w:rPr>
          <w:noProof/>
        </w:rPr>
        <w:t>(Han, 2022)</w:t>
      </w:r>
      <w:r w:rsidR="00A146E5">
        <w:fldChar w:fldCharType="end"/>
      </w:r>
      <w:r w:rsidR="009F6A09">
        <w:t xml:space="preserve">. This meta-analysis revealed </w:t>
      </w:r>
      <w:r w:rsidR="003F51BC">
        <w:t xml:space="preserve">moderate </w:t>
      </w:r>
      <w:r w:rsidR="0033691A">
        <w:t xml:space="preserve">improvement in </w:t>
      </w:r>
      <w:r w:rsidR="003F51BC">
        <w:t>coping</w:t>
      </w:r>
      <w:r w:rsidR="0033691A">
        <w:t xml:space="preserve"> among people living with MS in favour of mindfulness interventions. </w:t>
      </w:r>
      <w:r w:rsidR="00190F8B">
        <w:t xml:space="preserve">However, </w:t>
      </w:r>
      <w:r w:rsidR="009144CC">
        <w:t xml:space="preserve">the quality of </w:t>
      </w:r>
      <w:r w:rsidR="00A8137E">
        <w:t xml:space="preserve">the </w:t>
      </w:r>
      <w:r w:rsidR="009144CC">
        <w:t xml:space="preserve">evidence was </w:t>
      </w:r>
      <w:r w:rsidR="00013515">
        <w:t>low</w:t>
      </w:r>
      <w:r w:rsidR="009144CC">
        <w:t>, meaning that</w:t>
      </w:r>
      <w:r w:rsidR="00190F8B" w:rsidRPr="009076E0">
        <w:t xml:space="preserve"> our confidence in these results is </w:t>
      </w:r>
      <w:r w:rsidR="00A947F8">
        <w:t>low</w:t>
      </w:r>
      <w:r w:rsidR="00576F34">
        <w:t xml:space="preserve">, and further larger studies are likely to change the results. </w:t>
      </w:r>
    </w:p>
    <w:p w14:paraId="5A96D299" w14:textId="6425EA29" w:rsidR="00FC3217" w:rsidRDefault="00503B73" w:rsidP="00486852">
      <w:pPr>
        <w:rPr>
          <w:rFonts w:cs="Arial"/>
          <w:szCs w:val="22"/>
          <w:lang w:val="en-AU"/>
        </w:rPr>
      </w:pPr>
      <w:r>
        <w:rPr>
          <w:rFonts w:cs="Arial"/>
          <w:szCs w:val="22"/>
          <w:lang w:val="en-AU"/>
        </w:rPr>
        <w:t>Two</w:t>
      </w:r>
      <w:r w:rsidRPr="009076E0">
        <w:rPr>
          <w:rFonts w:cs="Arial"/>
          <w:szCs w:val="22"/>
          <w:lang w:val="en-AU"/>
        </w:rPr>
        <w:t xml:space="preserve"> </w:t>
      </w:r>
      <w:r w:rsidR="00486852" w:rsidRPr="009076E0">
        <w:rPr>
          <w:rFonts w:cs="Arial"/>
          <w:szCs w:val="22"/>
          <w:lang w:val="en-AU"/>
        </w:rPr>
        <w:t xml:space="preserve">other </w:t>
      </w:r>
      <w:r w:rsidR="00196039">
        <w:rPr>
          <w:rFonts w:cs="Arial"/>
          <w:szCs w:val="22"/>
          <w:lang w:val="en-AU"/>
        </w:rPr>
        <w:t xml:space="preserve">recent </w:t>
      </w:r>
      <w:r w:rsidR="00486852" w:rsidRPr="009076E0">
        <w:rPr>
          <w:rFonts w:cs="Arial"/>
          <w:szCs w:val="22"/>
          <w:lang w:val="en-AU"/>
        </w:rPr>
        <w:t xml:space="preserve">meta-analyses of mindfulness and </w:t>
      </w:r>
      <w:r w:rsidR="00597F4A" w:rsidRPr="009076E0">
        <w:rPr>
          <w:rFonts w:cs="Arial"/>
          <w:szCs w:val="22"/>
          <w:lang w:val="en-AU"/>
        </w:rPr>
        <w:t>acceptance-based</w:t>
      </w:r>
      <w:r w:rsidR="00486852" w:rsidRPr="009076E0">
        <w:rPr>
          <w:rFonts w:cs="Arial"/>
          <w:szCs w:val="22"/>
          <w:lang w:val="en-AU"/>
        </w:rPr>
        <w:t xml:space="preserve"> interventions by Han 2021 and Han 2022 </w:t>
      </w:r>
      <w:r w:rsidR="0043671B">
        <w:rPr>
          <w:rFonts w:cs="Arial"/>
          <w:szCs w:val="22"/>
          <w:lang w:val="en-AU"/>
        </w:rPr>
        <w:t xml:space="preserve">summarising results from 23 clinical trials </w:t>
      </w:r>
      <w:r w:rsidR="00486852" w:rsidRPr="009076E0">
        <w:rPr>
          <w:rFonts w:cs="Arial"/>
          <w:szCs w:val="22"/>
          <w:lang w:val="en-AU"/>
        </w:rPr>
        <w:t>reported generally large positive effects on depression, anxiety, stress, pain, quality of life and fatigue in people with MS</w:t>
      </w:r>
      <w:r w:rsidR="002E4DB3">
        <w:rPr>
          <w:rFonts w:cs="Arial"/>
          <w:szCs w:val="22"/>
          <w:lang w:val="en-AU"/>
        </w:rPr>
        <w:t xml:space="preserve"> </w:t>
      </w:r>
      <w:r w:rsidR="003B5445" w:rsidRPr="009076E0">
        <w:rPr>
          <w:rFonts w:cs="Arial"/>
          <w:szCs w:val="22"/>
          <w:lang w:val="en-AU"/>
        </w:rPr>
        <w:fldChar w:fldCharType="begin">
          <w:fldData xml:space="preserve">PEVuZE5vdGU+PENpdGU+PEF1dGhvcj5IYW48L0F1dGhvcj48WWVhcj4yMDIxPC9ZZWFyPjxSZWNO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</w:fldData>
        </w:fldChar>
      </w:r>
      <w:r w:rsidR="00813497">
        <w:rPr>
          <w:rFonts w:cs="Arial"/>
          <w:szCs w:val="22"/>
          <w:lang w:val="en-AU"/>
        </w:rPr>
        <w:instrText xml:space="preserve"> ADDIN EN.CITE </w:instrText>
      </w:r>
      <w:r w:rsidR="00813497">
        <w:rPr>
          <w:rFonts w:cs="Arial"/>
          <w:szCs w:val="22"/>
          <w:lang w:val="en-AU"/>
        </w:rPr>
        <w:fldChar w:fldCharType="begin">
          <w:fldData xml:space="preserve">PEVuZE5vdGU+PENpdGU+PEF1dGhvcj5IYW48L0F1dGhvcj48WWVhcj4yMDIxPC9ZZWFyPjxSZWNO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</w:fldData>
        </w:fldChar>
      </w:r>
      <w:r w:rsidR="00813497">
        <w:rPr>
          <w:rFonts w:cs="Arial"/>
          <w:szCs w:val="22"/>
          <w:lang w:val="en-AU"/>
        </w:rPr>
        <w:instrText xml:space="preserve"> ADDIN EN.CITE.DATA </w:instrText>
      </w:r>
      <w:r w:rsidR="00813497">
        <w:rPr>
          <w:rFonts w:cs="Arial"/>
          <w:szCs w:val="22"/>
          <w:lang w:val="en-AU"/>
        </w:rPr>
      </w:r>
      <w:r w:rsidR="00813497">
        <w:rPr>
          <w:rFonts w:cs="Arial"/>
          <w:szCs w:val="22"/>
          <w:lang w:val="en-AU"/>
        </w:rPr>
        <w:fldChar w:fldCharType="end"/>
      </w:r>
      <w:r w:rsidR="003B5445" w:rsidRPr="009076E0">
        <w:rPr>
          <w:rFonts w:cs="Arial"/>
          <w:szCs w:val="22"/>
          <w:lang w:val="en-AU"/>
        </w:rPr>
      </w:r>
      <w:r w:rsidR="003B5445" w:rsidRPr="009076E0">
        <w:rPr>
          <w:rFonts w:cs="Arial"/>
          <w:szCs w:val="22"/>
          <w:lang w:val="en-AU"/>
        </w:rPr>
        <w:fldChar w:fldCharType="separate"/>
      </w:r>
      <w:r w:rsidR="00813497">
        <w:rPr>
          <w:rFonts w:cs="Arial"/>
          <w:noProof/>
          <w:szCs w:val="22"/>
          <w:lang w:val="en-AU"/>
        </w:rPr>
        <w:t>(Han, 2021, 2022)</w:t>
      </w:r>
      <w:r w:rsidR="003B5445" w:rsidRPr="009076E0">
        <w:rPr>
          <w:rFonts w:cs="Arial"/>
          <w:szCs w:val="22"/>
          <w:lang w:val="en-AU"/>
        </w:rPr>
        <w:fldChar w:fldCharType="end"/>
      </w:r>
      <w:r w:rsidR="00486852" w:rsidRPr="009076E0">
        <w:rPr>
          <w:rFonts w:cs="Arial"/>
          <w:szCs w:val="22"/>
          <w:lang w:val="en-AU"/>
        </w:rPr>
        <w:t xml:space="preserve">. </w:t>
      </w:r>
      <w:r w:rsidR="00ED5874">
        <w:rPr>
          <w:rFonts w:cs="Arial"/>
          <w:szCs w:val="22"/>
          <w:lang w:val="en-AU"/>
        </w:rPr>
        <w:t xml:space="preserve">However, </w:t>
      </w:r>
      <w:r w:rsidR="00F40047">
        <w:rPr>
          <w:rFonts w:cs="Arial"/>
          <w:szCs w:val="22"/>
          <w:lang w:val="en-AU"/>
        </w:rPr>
        <w:t>significant heterogeneity was found in the meta-analyses</w:t>
      </w:r>
      <w:r w:rsidR="00494A23">
        <w:rPr>
          <w:rFonts w:cs="Arial"/>
          <w:szCs w:val="22"/>
          <w:lang w:val="en-AU"/>
        </w:rPr>
        <w:t xml:space="preserve">, </w:t>
      </w:r>
      <w:r w:rsidR="00D554B4">
        <w:rPr>
          <w:rFonts w:cs="Arial"/>
          <w:szCs w:val="22"/>
          <w:lang w:val="en-AU"/>
        </w:rPr>
        <w:t>related</w:t>
      </w:r>
      <w:r w:rsidR="00D14186">
        <w:rPr>
          <w:rFonts w:cs="Arial"/>
          <w:szCs w:val="22"/>
          <w:lang w:val="en-AU"/>
        </w:rPr>
        <w:t xml:space="preserve"> to</w:t>
      </w:r>
      <w:r w:rsidR="00680C3A">
        <w:rPr>
          <w:rFonts w:cs="Arial"/>
          <w:szCs w:val="22"/>
          <w:lang w:val="en-AU"/>
        </w:rPr>
        <w:t xml:space="preserve"> several methodological flaws such as</w:t>
      </w:r>
      <w:r w:rsidR="00D14186">
        <w:rPr>
          <w:rFonts w:cs="Arial"/>
          <w:szCs w:val="22"/>
          <w:lang w:val="en-AU"/>
        </w:rPr>
        <w:t xml:space="preserve"> </w:t>
      </w:r>
      <w:r w:rsidR="00D23913">
        <w:rPr>
          <w:rFonts w:cs="Arial"/>
          <w:szCs w:val="22"/>
          <w:lang w:val="en-AU"/>
        </w:rPr>
        <w:t xml:space="preserve">inclusion of </w:t>
      </w:r>
      <w:r w:rsidR="00002CFA">
        <w:rPr>
          <w:rFonts w:cs="Arial"/>
          <w:szCs w:val="22"/>
          <w:lang w:val="en-AU"/>
        </w:rPr>
        <w:t>outliers and</w:t>
      </w:r>
      <w:r w:rsidR="00D554B4">
        <w:rPr>
          <w:rFonts w:cs="Arial"/>
          <w:szCs w:val="22"/>
          <w:lang w:val="en-AU"/>
        </w:rPr>
        <w:t xml:space="preserve"> the author’s method of calculating effect sizes, which was likely to overestimate benefits. </w:t>
      </w:r>
      <w:r w:rsidR="00BA588A">
        <w:rPr>
          <w:rFonts w:cs="Arial"/>
          <w:szCs w:val="22"/>
          <w:lang w:val="en-AU"/>
        </w:rPr>
        <w:t>Also,</w:t>
      </w:r>
      <w:r w:rsidR="00F40047">
        <w:rPr>
          <w:rFonts w:cs="Arial"/>
          <w:szCs w:val="22"/>
          <w:lang w:val="en-AU"/>
        </w:rPr>
        <w:t xml:space="preserve"> </w:t>
      </w:r>
      <w:r w:rsidR="00717B10">
        <w:rPr>
          <w:rFonts w:cs="Arial"/>
          <w:szCs w:val="22"/>
          <w:lang w:val="en-AU"/>
        </w:rPr>
        <w:t xml:space="preserve">the </w:t>
      </w:r>
      <w:r w:rsidR="00947F12">
        <w:rPr>
          <w:rFonts w:cs="Arial"/>
          <w:szCs w:val="22"/>
          <w:lang w:val="en-AU"/>
        </w:rPr>
        <w:t>quality of the evidence</w:t>
      </w:r>
      <w:r w:rsidR="00F40047">
        <w:rPr>
          <w:rFonts w:cs="Arial"/>
          <w:szCs w:val="22"/>
          <w:lang w:val="en-AU"/>
        </w:rPr>
        <w:t xml:space="preserve"> </w:t>
      </w:r>
      <w:r w:rsidR="00BA588A">
        <w:rPr>
          <w:rFonts w:cs="Arial"/>
          <w:szCs w:val="22"/>
          <w:lang w:val="en-AU"/>
        </w:rPr>
        <w:t xml:space="preserve">was </w:t>
      </w:r>
      <w:r w:rsidR="00494A23">
        <w:rPr>
          <w:rFonts w:cs="Arial"/>
          <w:szCs w:val="22"/>
          <w:lang w:val="en-AU"/>
        </w:rPr>
        <w:t>low</w:t>
      </w:r>
      <w:r w:rsidR="00BA588A">
        <w:rPr>
          <w:rFonts w:cs="Arial"/>
          <w:szCs w:val="22"/>
          <w:lang w:val="en-AU"/>
        </w:rPr>
        <w:t xml:space="preserve">, meaning that </w:t>
      </w:r>
      <w:r w:rsidR="00CB7D5A" w:rsidRPr="009076E0">
        <w:rPr>
          <w:rFonts w:cs="Arial"/>
          <w:szCs w:val="22"/>
          <w:lang w:val="en-AU"/>
        </w:rPr>
        <w:t>our confidence in</w:t>
      </w:r>
      <w:r w:rsidR="00EE12F0">
        <w:rPr>
          <w:rFonts w:cs="Arial"/>
          <w:szCs w:val="22"/>
          <w:lang w:val="en-AU"/>
        </w:rPr>
        <w:t xml:space="preserve"> these</w:t>
      </w:r>
      <w:r w:rsidR="00CB7D5A" w:rsidRPr="009076E0">
        <w:rPr>
          <w:rFonts w:cs="Arial"/>
          <w:szCs w:val="22"/>
          <w:lang w:val="en-AU"/>
        </w:rPr>
        <w:t xml:space="preserve"> </w:t>
      </w:r>
      <w:r w:rsidR="00BA588A">
        <w:rPr>
          <w:rFonts w:cs="Arial"/>
          <w:szCs w:val="22"/>
          <w:lang w:val="en-AU"/>
        </w:rPr>
        <w:t xml:space="preserve">results is </w:t>
      </w:r>
      <w:r w:rsidR="00A947F8">
        <w:rPr>
          <w:rFonts w:cs="Arial"/>
          <w:szCs w:val="22"/>
          <w:lang w:val="en-AU"/>
        </w:rPr>
        <w:t>low</w:t>
      </w:r>
      <w:r w:rsidR="00BA588A" w:rsidRPr="009076E0">
        <w:rPr>
          <w:rFonts w:cs="Arial"/>
          <w:szCs w:val="22"/>
          <w:lang w:val="en-AU"/>
        </w:rPr>
        <w:t xml:space="preserve"> and further larger studies </w:t>
      </w:r>
      <w:r w:rsidR="008A1109">
        <w:rPr>
          <w:rFonts w:cs="Arial"/>
          <w:szCs w:val="22"/>
          <w:lang w:val="en-AU"/>
        </w:rPr>
        <w:t xml:space="preserve">or </w:t>
      </w:r>
      <w:r w:rsidR="003A5BB9">
        <w:rPr>
          <w:rFonts w:cs="Arial"/>
          <w:szCs w:val="22"/>
          <w:lang w:val="en-AU"/>
        </w:rPr>
        <w:t xml:space="preserve">more robust meta-analysis methods </w:t>
      </w:r>
      <w:r w:rsidR="00BA588A" w:rsidRPr="009076E0">
        <w:rPr>
          <w:rFonts w:cs="Arial"/>
          <w:szCs w:val="22"/>
          <w:lang w:val="en-AU"/>
        </w:rPr>
        <w:t xml:space="preserve">are likely to change these results. </w:t>
      </w:r>
    </w:p>
    <w:p w14:paraId="14499EFD" w14:textId="77777777" w:rsidR="003E42AA" w:rsidRPr="00067F4D" w:rsidRDefault="003E42AA" w:rsidP="00067F4D">
      <w:pPr>
        <w:pStyle w:val="Heading4"/>
        <w:numPr>
          <w:ilvl w:val="0"/>
          <w:numId w:val="0"/>
        </w:numPr>
        <w:ind w:left="709" w:hanging="709"/>
        <w:rPr>
          <w:b w:val="0"/>
          <w:szCs w:val="22"/>
          <w:lang w:val="en-AU"/>
        </w:rPr>
      </w:pPr>
      <w:r w:rsidRPr="00067F4D">
        <w:rPr>
          <w:sz w:val="22"/>
          <w:szCs w:val="22"/>
          <w:lang w:val="en-AU"/>
        </w:rPr>
        <w:t>Relaxation therapy</w:t>
      </w:r>
    </w:p>
    <w:p w14:paraId="6765087B" w14:textId="3825D5DA" w:rsidR="003E42AA" w:rsidRPr="009076E0" w:rsidRDefault="005E569B" w:rsidP="003E42AA">
      <w:pPr>
        <w:rPr>
          <w:rFonts w:cs="Arial"/>
          <w:szCs w:val="22"/>
          <w:lang w:val="en-AU"/>
        </w:rPr>
      </w:pPr>
      <w:r w:rsidRPr="00DE3277">
        <w:rPr>
          <w:rFonts w:cs="Arial"/>
          <w:szCs w:val="22"/>
          <w:lang w:val="en-AU"/>
        </w:rPr>
        <w:t>Fatigue</w:t>
      </w:r>
      <w:r w:rsidR="00CF017C" w:rsidRPr="008B0DF8">
        <w:rPr>
          <w:rFonts w:cs="Arial"/>
          <w:szCs w:val="22"/>
          <w:lang w:val="en-AU"/>
        </w:rPr>
        <w:t>:</w:t>
      </w:r>
      <w:r>
        <w:rPr>
          <w:rFonts w:cs="Arial"/>
          <w:szCs w:val="22"/>
          <w:lang w:val="en-AU"/>
        </w:rPr>
        <w:t xml:space="preserve"> O</w:t>
      </w:r>
      <w:r w:rsidR="00BC40D1">
        <w:rPr>
          <w:rFonts w:cs="Arial"/>
          <w:szCs w:val="22"/>
          <w:lang w:val="en-AU"/>
        </w:rPr>
        <w:t xml:space="preserve">nly </w:t>
      </w:r>
      <w:r w:rsidR="00331C16">
        <w:rPr>
          <w:rFonts w:cs="Arial"/>
          <w:szCs w:val="22"/>
          <w:lang w:val="en-AU"/>
        </w:rPr>
        <w:t>1</w:t>
      </w:r>
      <w:r w:rsidR="00BC40D1">
        <w:rPr>
          <w:rFonts w:cs="Arial"/>
          <w:szCs w:val="22"/>
          <w:lang w:val="en-AU"/>
        </w:rPr>
        <w:t xml:space="preserve"> recent meta</w:t>
      </w:r>
      <w:r w:rsidR="000247A9">
        <w:rPr>
          <w:rFonts w:cs="Arial"/>
          <w:szCs w:val="22"/>
          <w:lang w:val="en-AU"/>
        </w:rPr>
        <w:t>-analysis</w:t>
      </w:r>
      <w:r w:rsidR="005E1F4F">
        <w:rPr>
          <w:rFonts w:cs="Arial"/>
          <w:szCs w:val="22"/>
          <w:lang w:val="en-AU"/>
        </w:rPr>
        <w:t xml:space="preserve"> </w:t>
      </w:r>
      <w:r w:rsidR="00C176FA">
        <w:rPr>
          <w:rFonts w:cs="Arial"/>
          <w:szCs w:val="22"/>
          <w:lang w:val="en-AU"/>
        </w:rPr>
        <w:t>from</w:t>
      </w:r>
      <w:r w:rsidR="005E1F4F">
        <w:rPr>
          <w:rFonts w:cs="Arial"/>
          <w:szCs w:val="22"/>
          <w:lang w:val="en-AU"/>
        </w:rPr>
        <w:t xml:space="preserve"> 2018</w:t>
      </w:r>
      <w:r w:rsidR="000247A9">
        <w:rPr>
          <w:rFonts w:cs="Arial"/>
          <w:szCs w:val="22"/>
          <w:lang w:val="en-AU"/>
        </w:rPr>
        <w:t xml:space="preserve"> </w:t>
      </w:r>
      <w:r w:rsidR="00C176FA">
        <w:rPr>
          <w:rFonts w:cs="Arial"/>
          <w:szCs w:val="22"/>
          <w:lang w:val="en-AU"/>
        </w:rPr>
        <w:t xml:space="preserve">by Phyo and colleagues </w:t>
      </w:r>
      <w:r w:rsidR="000247A9">
        <w:rPr>
          <w:rFonts w:cs="Arial"/>
          <w:szCs w:val="22"/>
          <w:lang w:val="en-AU"/>
        </w:rPr>
        <w:t xml:space="preserve">investigated the efficacy of relaxation therapy on </w:t>
      </w:r>
      <w:r w:rsidR="00EF5B7B">
        <w:rPr>
          <w:rFonts w:cs="Arial"/>
          <w:szCs w:val="22"/>
          <w:lang w:val="en-AU"/>
        </w:rPr>
        <w:t>fatigue</w:t>
      </w:r>
      <w:r w:rsidR="002E4DB3">
        <w:rPr>
          <w:rFonts w:cs="Arial"/>
          <w:szCs w:val="22"/>
          <w:lang w:val="en-AU"/>
        </w:rPr>
        <w:t xml:space="preserve"> </w:t>
      </w:r>
      <w:r w:rsidR="002B374C">
        <w:rPr>
          <w:rFonts w:cs="Arial"/>
          <w:szCs w:val="22"/>
          <w:lang w:val="en-AU"/>
        </w:rPr>
        <w:fldChar w:fldCharType="begin">
          <w:fldData xml:space="preserve">PEVuZE5vdGU+PENpdGU+PEF1dGhvcj5QaHlvPC9BdXRob3I+PFllYXI+MjAxODwvWWVhcj48UmVj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</w:fldData>
        </w:fldChar>
      </w:r>
      <w:r w:rsidR="00813497">
        <w:rPr>
          <w:rFonts w:cs="Arial"/>
          <w:szCs w:val="22"/>
          <w:lang w:val="en-AU"/>
        </w:rPr>
        <w:instrText xml:space="preserve"> ADDIN EN.CITE </w:instrText>
      </w:r>
      <w:r w:rsidR="00813497">
        <w:rPr>
          <w:rFonts w:cs="Arial"/>
          <w:szCs w:val="22"/>
          <w:lang w:val="en-AU"/>
        </w:rPr>
        <w:fldChar w:fldCharType="begin">
          <w:fldData xml:space="preserve">PEVuZE5vdGU+PENpdGU+PEF1dGhvcj5QaHlvPC9BdXRob3I+PFllYXI+MjAxODwvWWVhcj48UmVj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</w:fldData>
        </w:fldChar>
      </w:r>
      <w:r w:rsidR="00813497">
        <w:rPr>
          <w:rFonts w:cs="Arial"/>
          <w:szCs w:val="22"/>
          <w:lang w:val="en-AU"/>
        </w:rPr>
        <w:instrText xml:space="preserve"> ADDIN EN.CITE.DATA </w:instrText>
      </w:r>
      <w:r w:rsidR="00813497">
        <w:rPr>
          <w:rFonts w:cs="Arial"/>
          <w:szCs w:val="22"/>
          <w:lang w:val="en-AU"/>
        </w:rPr>
      </w:r>
      <w:r w:rsidR="00813497">
        <w:rPr>
          <w:rFonts w:cs="Arial"/>
          <w:szCs w:val="22"/>
          <w:lang w:val="en-AU"/>
        </w:rPr>
        <w:fldChar w:fldCharType="end"/>
      </w:r>
      <w:r w:rsidR="002B374C">
        <w:rPr>
          <w:rFonts w:cs="Arial"/>
          <w:szCs w:val="22"/>
          <w:lang w:val="en-AU"/>
        </w:rPr>
      </w:r>
      <w:r w:rsidR="002B374C">
        <w:rPr>
          <w:rFonts w:cs="Arial"/>
          <w:szCs w:val="22"/>
          <w:lang w:val="en-AU"/>
        </w:rPr>
        <w:fldChar w:fldCharType="separate"/>
      </w:r>
      <w:r w:rsidR="00813497">
        <w:rPr>
          <w:rFonts w:cs="Arial"/>
          <w:noProof/>
          <w:szCs w:val="22"/>
          <w:lang w:val="en-AU"/>
        </w:rPr>
        <w:t>(Phyo et al., 2018)</w:t>
      </w:r>
      <w:r w:rsidR="002B374C">
        <w:rPr>
          <w:rFonts w:cs="Arial"/>
          <w:szCs w:val="22"/>
          <w:lang w:val="en-AU"/>
        </w:rPr>
        <w:fldChar w:fldCharType="end"/>
      </w:r>
      <w:r w:rsidR="00875ACF">
        <w:rPr>
          <w:rFonts w:cs="Arial"/>
          <w:szCs w:val="22"/>
          <w:lang w:val="en-AU"/>
        </w:rPr>
        <w:t>.</w:t>
      </w:r>
      <w:r w:rsidR="00B65D7A">
        <w:rPr>
          <w:rFonts w:cs="Arial"/>
          <w:szCs w:val="22"/>
          <w:lang w:val="en-AU"/>
        </w:rPr>
        <w:t xml:space="preserve"> </w:t>
      </w:r>
      <w:r w:rsidR="00C176FA">
        <w:rPr>
          <w:rFonts w:cs="Arial"/>
          <w:szCs w:val="22"/>
          <w:lang w:val="en-AU"/>
        </w:rPr>
        <w:t xml:space="preserve">They </w:t>
      </w:r>
      <w:r w:rsidR="00D818B9">
        <w:rPr>
          <w:rFonts w:cs="Arial"/>
          <w:szCs w:val="22"/>
          <w:lang w:val="en-AU"/>
        </w:rPr>
        <w:t>summar</w:t>
      </w:r>
      <w:r w:rsidR="00B65D7A">
        <w:rPr>
          <w:rFonts w:cs="Arial"/>
          <w:szCs w:val="22"/>
          <w:lang w:val="en-AU"/>
        </w:rPr>
        <w:t xml:space="preserve">ised </w:t>
      </w:r>
      <w:r w:rsidR="00D818B9">
        <w:rPr>
          <w:rFonts w:cs="Arial"/>
          <w:szCs w:val="22"/>
          <w:lang w:val="en-AU"/>
        </w:rPr>
        <w:t xml:space="preserve">the results of </w:t>
      </w:r>
      <w:r w:rsidR="00331C16">
        <w:rPr>
          <w:rFonts w:cs="Arial"/>
          <w:szCs w:val="22"/>
          <w:lang w:val="en-AU"/>
        </w:rPr>
        <w:t>2</w:t>
      </w:r>
      <w:r w:rsidR="000A6AD6">
        <w:rPr>
          <w:rFonts w:cs="Arial"/>
          <w:szCs w:val="22"/>
          <w:lang w:val="en-AU"/>
        </w:rPr>
        <w:t xml:space="preserve"> clinical trials</w:t>
      </w:r>
      <w:r w:rsidR="0083505A">
        <w:rPr>
          <w:rFonts w:cs="Arial"/>
          <w:szCs w:val="22"/>
          <w:lang w:val="en-AU"/>
        </w:rPr>
        <w:t>, and</w:t>
      </w:r>
      <w:r w:rsidR="003E42AA" w:rsidRPr="009076E0">
        <w:rPr>
          <w:rFonts w:cs="Arial"/>
          <w:szCs w:val="22"/>
          <w:lang w:val="en-AU"/>
        </w:rPr>
        <w:t xml:space="preserve">, revealed </w:t>
      </w:r>
      <w:r w:rsidR="009526BB">
        <w:rPr>
          <w:rFonts w:cs="Arial"/>
          <w:szCs w:val="22"/>
          <w:lang w:val="en-AU"/>
        </w:rPr>
        <w:t>large effects of</w:t>
      </w:r>
      <w:r w:rsidR="003E42AA" w:rsidRPr="009076E0">
        <w:rPr>
          <w:rFonts w:cs="Arial"/>
          <w:szCs w:val="22"/>
          <w:lang w:val="en-AU"/>
        </w:rPr>
        <w:t xml:space="preserve"> relaxation therapy </w:t>
      </w:r>
      <w:r w:rsidR="009526BB">
        <w:rPr>
          <w:rFonts w:cs="Arial"/>
          <w:szCs w:val="22"/>
          <w:lang w:val="en-AU"/>
        </w:rPr>
        <w:t>on</w:t>
      </w:r>
      <w:r w:rsidR="009526BB" w:rsidRPr="009076E0">
        <w:rPr>
          <w:rFonts w:cs="Arial"/>
          <w:szCs w:val="22"/>
          <w:lang w:val="en-AU"/>
        </w:rPr>
        <w:t xml:space="preserve"> </w:t>
      </w:r>
      <w:r w:rsidR="003E42AA" w:rsidRPr="009076E0">
        <w:rPr>
          <w:rFonts w:cs="Arial"/>
          <w:szCs w:val="22"/>
          <w:lang w:val="en-AU"/>
        </w:rPr>
        <w:t xml:space="preserve">fatigue </w:t>
      </w:r>
      <w:r w:rsidR="00E847D2">
        <w:rPr>
          <w:rFonts w:cs="Arial"/>
          <w:szCs w:val="22"/>
          <w:lang w:val="en-AU"/>
        </w:rPr>
        <w:t xml:space="preserve">meaning that </w:t>
      </w:r>
      <w:r w:rsidR="005E64D1">
        <w:rPr>
          <w:rFonts w:cs="Arial"/>
          <w:szCs w:val="22"/>
          <w:lang w:val="en-AU"/>
        </w:rPr>
        <w:t>relaxation therapy decreased fatigue levels in people with MS</w:t>
      </w:r>
      <w:r w:rsidR="003E42AA" w:rsidRPr="009076E0">
        <w:rPr>
          <w:rFonts w:cs="Arial"/>
          <w:szCs w:val="22"/>
          <w:lang w:val="en-AU"/>
        </w:rPr>
        <w:t xml:space="preserve">. </w:t>
      </w:r>
      <w:r w:rsidR="003E498E">
        <w:rPr>
          <w:rFonts w:cs="Arial"/>
          <w:szCs w:val="22"/>
          <w:lang w:val="en-AU"/>
        </w:rPr>
        <w:t>However, o</w:t>
      </w:r>
      <w:r w:rsidR="008E78DB">
        <w:rPr>
          <w:rFonts w:cs="Arial"/>
          <w:szCs w:val="22"/>
          <w:lang w:val="en-AU"/>
        </w:rPr>
        <w:t xml:space="preserve">nly </w:t>
      </w:r>
      <w:r w:rsidR="000738F6">
        <w:rPr>
          <w:rFonts w:cs="Arial"/>
          <w:szCs w:val="22"/>
          <w:lang w:val="en-AU"/>
        </w:rPr>
        <w:t>2</w:t>
      </w:r>
      <w:r w:rsidR="008E78DB">
        <w:rPr>
          <w:rFonts w:cs="Arial"/>
          <w:szCs w:val="22"/>
          <w:lang w:val="en-AU"/>
        </w:rPr>
        <w:t xml:space="preserve"> studies, including </w:t>
      </w:r>
      <w:r w:rsidR="00151962">
        <w:rPr>
          <w:rFonts w:cs="Arial"/>
          <w:szCs w:val="22"/>
          <w:lang w:val="en-AU"/>
        </w:rPr>
        <w:t>110 people with MS were included in the meta-analysi</w:t>
      </w:r>
      <w:r w:rsidR="00C60B86">
        <w:rPr>
          <w:rFonts w:cs="Arial"/>
          <w:szCs w:val="22"/>
          <w:lang w:val="en-AU"/>
        </w:rPr>
        <w:t>s</w:t>
      </w:r>
      <w:r w:rsidR="00ED2376">
        <w:rPr>
          <w:rFonts w:cs="Arial"/>
          <w:szCs w:val="22"/>
          <w:lang w:val="en-AU"/>
        </w:rPr>
        <w:t xml:space="preserve"> and the quality of both studies was </w:t>
      </w:r>
      <w:r w:rsidR="00FD49E0">
        <w:rPr>
          <w:rFonts w:cs="Arial"/>
          <w:szCs w:val="22"/>
          <w:lang w:val="en-AU"/>
        </w:rPr>
        <w:t xml:space="preserve">only moderate, meaning that our confidence in the effect estimates is </w:t>
      </w:r>
      <w:r w:rsidR="0046260F">
        <w:rPr>
          <w:rFonts w:cs="Arial"/>
          <w:szCs w:val="22"/>
          <w:lang w:val="en-AU"/>
        </w:rPr>
        <w:t>low</w:t>
      </w:r>
      <w:r w:rsidR="00FD49E0">
        <w:rPr>
          <w:rFonts w:cs="Arial"/>
          <w:szCs w:val="22"/>
          <w:lang w:val="en-AU"/>
        </w:rPr>
        <w:t>, and further large studies may change these results</w:t>
      </w:r>
      <w:r w:rsidR="003E42AA" w:rsidRPr="009076E0">
        <w:rPr>
          <w:rFonts w:cs="Arial"/>
          <w:szCs w:val="22"/>
          <w:lang w:val="en-AU"/>
        </w:rPr>
        <w:t xml:space="preserve">. </w:t>
      </w:r>
    </w:p>
    <w:p w14:paraId="2A0335D8" w14:textId="77777777" w:rsidR="003E42AA" w:rsidRPr="00067F4D" w:rsidRDefault="003E42AA" w:rsidP="00067F4D">
      <w:pPr>
        <w:pStyle w:val="Heading4"/>
        <w:numPr>
          <w:ilvl w:val="0"/>
          <w:numId w:val="0"/>
        </w:numPr>
        <w:ind w:left="709" w:hanging="709"/>
        <w:rPr>
          <w:b w:val="0"/>
          <w:szCs w:val="22"/>
          <w:lang w:val="en-AU"/>
        </w:rPr>
      </w:pPr>
      <w:r w:rsidRPr="00067F4D">
        <w:rPr>
          <w:sz w:val="22"/>
          <w:szCs w:val="22"/>
          <w:lang w:val="en-AU"/>
        </w:rPr>
        <w:t>Stress management interventions</w:t>
      </w:r>
    </w:p>
    <w:p w14:paraId="3F6DCB84" w14:textId="2784BE37" w:rsidR="005C0468" w:rsidRPr="009076E0" w:rsidRDefault="00A50198" w:rsidP="669D1789">
      <w:pPr>
        <w:rPr>
          <w:rFonts w:cs="Arial"/>
          <w:lang w:val="en-AU"/>
        </w:rPr>
      </w:pPr>
      <w:r w:rsidRPr="669D1789">
        <w:rPr>
          <w:rFonts w:cs="Arial"/>
          <w:lang w:val="en-AU"/>
        </w:rPr>
        <w:t>A recent Australian</w:t>
      </w:r>
      <w:r w:rsidR="00E4593B" w:rsidRPr="669D1789">
        <w:rPr>
          <w:rFonts w:cs="Arial"/>
          <w:lang w:val="en-AU"/>
        </w:rPr>
        <w:t xml:space="preserve"> meta-analysis, published in 2020 examined the effects of stress management interventions in people with </w:t>
      </w:r>
      <w:r w:rsidR="00D86361" w:rsidRPr="669D1789">
        <w:rPr>
          <w:rFonts w:cs="Arial"/>
          <w:lang w:val="en-AU"/>
        </w:rPr>
        <w:t>MS</w:t>
      </w:r>
      <w:r w:rsidR="00E4593B" w:rsidRPr="669D1789">
        <w:rPr>
          <w:rFonts w:cs="Arial"/>
          <w:lang w:val="en-AU"/>
        </w:rPr>
        <w:t xml:space="preserve"> </w:t>
      </w:r>
      <w:r w:rsidR="00ED5481" w:rsidRPr="669D1789">
        <w:rPr>
          <w:rFonts w:cs="Arial"/>
          <w:lang w:val="en-AU"/>
        </w:rPr>
        <w:t xml:space="preserve">across </w:t>
      </w:r>
      <w:r w:rsidR="000738F6" w:rsidRPr="669D1789">
        <w:rPr>
          <w:rFonts w:cs="Arial"/>
          <w:lang w:val="en-AU"/>
        </w:rPr>
        <w:t>8</w:t>
      </w:r>
      <w:r w:rsidR="00ED5481" w:rsidRPr="669D1789">
        <w:rPr>
          <w:rFonts w:cs="Arial"/>
          <w:lang w:val="en-AU"/>
        </w:rPr>
        <w:t xml:space="preserve"> clinical trials</w:t>
      </w:r>
      <w:r w:rsidR="002E4DB3" w:rsidRPr="669D1789">
        <w:rPr>
          <w:rFonts w:cs="Arial"/>
          <w:lang w:val="en-AU"/>
        </w:rPr>
        <w:t xml:space="preserve"> </w:t>
      </w:r>
      <w:r w:rsidR="00A65854" w:rsidRPr="669D1789">
        <w:rPr>
          <w:rFonts w:cs="Arial"/>
          <w:lang w:val="en-AU"/>
        </w:rPr>
        <w:fldChar w:fldCharType="begin"/>
      </w:r>
      <w:r w:rsidR="00813497" w:rsidRPr="669D1789">
        <w:rPr>
          <w:rFonts w:cs="Arial"/>
          <w:lang w:val="en-AU"/>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00A65854" w:rsidRPr="669D1789">
        <w:rPr>
          <w:rFonts w:cs="Arial"/>
          <w:lang w:val="en-AU"/>
        </w:rPr>
        <w:fldChar w:fldCharType="separate"/>
      </w:r>
      <w:r w:rsidR="00813497" w:rsidRPr="669D1789">
        <w:rPr>
          <w:rFonts w:cs="Arial"/>
          <w:noProof/>
          <w:lang w:val="en-AU"/>
        </w:rPr>
        <w:t>(Taylor et al., 2020)</w:t>
      </w:r>
      <w:r w:rsidR="00A65854" w:rsidRPr="669D1789">
        <w:rPr>
          <w:rFonts w:cs="Arial"/>
          <w:lang w:val="en-AU"/>
        </w:rPr>
        <w:fldChar w:fldCharType="end"/>
      </w:r>
      <w:r w:rsidR="00E4593B" w:rsidRPr="669D1789">
        <w:rPr>
          <w:rFonts w:cs="Arial"/>
          <w:lang w:val="en-AU"/>
        </w:rPr>
        <w:t>.</w:t>
      </w:r>
      <w:r w:rsidR="0005444D" w:rsidRPr="669D1789">
        <w:rPr>
          <w:rFonts w:cs="Arial"/>
          <w:lang w:val="en-AU"/>
        </w:rPr>
        <w:t xml:space="preserve"> </w:t>
      </w:r>
      <w:r w:rsidRPr="669D1789">
        <w:rPr>
          <w:rFonts w:cs="Arial"/>
          <w:lang w:val="en-AU"/>
        </w:rPr>
        <w:t>This meta-analysis reported large effect sizes in favour of stress management interventions for depression, anxiety</w:t>
      </w:r>
      <w:r w:rsidR="003765D6" w:rsidRPr="669D1789">
        <w:rPr>
          <w:rFonts w:cs="Arial"/>
          <w:lang w:val="en-AU"/>
        </w:rPr>
        <w:t>,</w:t>
      </w:r>
      <w:r w:rsidRPr="669D1789">
        <w:rPr>
          <w:rFonts w:cs="Arial"/>
          <w:lang w:val="en-AU"/>
        </w:rPr>
        <w:t xml:space="preserve"> and stress outcomes (see </w:t>
      </w:r>
      <w:hyperlink w:anchor="_Table_1._Effect" w:history="1">
        <w:r w:rsidR="007A3768" w:rsidRPr="669D1789">
          <w:rPr>
            <w:rStyle w:val="Hyperlink"/>
            <w:rFonts w:cs="Arial"/>
            <w:b/>
            <w:bCs/>
            <w:lang w:val="en-AU"/>
          </w:rPr>
          <w:t>Table 1</w:t>
        </w:r>
      </w:hyperlink>
      <w:r w:rsidR="007A3768" w:rsidRPr="669D1789">
        <w:rPr>
          <w:rFonts w:cs="Arial"/>
          <w:lang w:val="en-AU"/>
        </w:rPr>
        <w:t>)</w:t>
      </w:r>
      <w:r w:rsidRPr="669D1789">
        <w:rPr>
          <w:rFonts w:cs="Arial"/>
          <w:lang w:val="en-AU"/>
        </w:rPr>
        <w:t>.</w:t>
      </w:r>
      <w:r w:rsidR="007A3768" w:rsidRPr="669D1789">
        <w:rPr>
          <w:rFonts w:cs="Arial"/>
          <w:lang w:val="en-AU"/>
        </w:rPr>
        <w:t xml:space="preserve"> However, </w:t>
      </w:r>
      <w:r w:rsidR="00134CB7" w:rsidRPr="669D1789">
        <w:rPr>
          <w:rFonts w:cs="Arial"/>
          <w:lang w:val="en-AU"/>
        </w:rPr>
        <w:t xml:space="preserve">these effect sizes were confounded by substantial heterogeneity, which </w:t>
      </w:r>
      <w:r w:rsidR="00BC385E" w:rsidRPr="669D1789">
        <w:rPr>
          <w:rFonts w:cs="Arial"/>
          <w:lang w:val="en-AU"/>
        </w:rPr>
        <w:t xml:space="preserve">was related to small-study effect (‘publication bias’) </w:t>
      </w:r>
      <w:r w:rsidR="00513B08" w:rsidRPr="669D1789">
        <w:rPr>
          <w:rFonts w:cs="Arial"/>
          <w:lang w:val="en-AU"/>
        </w:rPr>
        <w:t xml:space="preserve">as well as well the inclusion of </w:t>
      </w:r>
      <w:r w:rsidR="003E42AA" w:rsidRPr="669D1789">
        <w:rPr>
          <w:rFonts w:cs="Arial"/>
          <w:lang w:val="en-AU"/>
        </w:rPr>
        <w:t xml:space="preserve">a range of stress management interventions (including mindfulness-based stress reduction, mindfulness-integrated </w:t>
      </w:r>
      <w:r w:rsidR="00016C19" w:rsidRPr="669D1789">
        <w:rPr>
          <w:rFonts w:cs="Arial"/>
          <w:lang w:val="en-AU"/>
        </w:rPr>
        <w:t>CBT</w:t>
      </w:r>
      <w:r w:rsidR="003E42AA" w:rsidRPr="669D1789">
        <w:rPr>
          <w:rFonts w:cs="Arial"/>
          <w:lang w:val="en-AU"/>
        </w:rPr>
        <w:t xml:space="preserve">, </w:t>
      </w:r>
      <w:r w:rsidR="003E42AA" w:rsidRPr="669D1789">
        <w:rPr>
          <w:rFonts w:cs="Arial"/>
          <w:lang w:val="en-AU"/>
        </w:rPr>
        <w:lastRenderedPageBreak/>
        <w:t xml:space="preserve">progressive muscle relaxation or </w:t>
      </w:r>
      <w:r w:rsidR="00A14202" w:rsidRPr="669D1789">
        <w:rPr>
          <w:rFonts w:cs="Arial"/>
          <w:lang w:val="en-AU"/>
        </w:rPr>
        <w:t>CBT</w:t>
      </w:r>
      <w:r w:rsidR="003E42AA" w:rsidRPr="669D1789">
        <w:rPr>
          <w:rFonts w:cs="Arial"/>
          <w:lang w:val="en-AU"/>
        </w:rPr>
        <w:t>)</w:t>
      </w:r>
      <w:r w:rsidR="007B13D4" w:rsidRPr="669D1789">
        <w:rPr>
          <w:rFonts w:cs="Arial"/>
          <w:lang w:val="en-AU"/>
        </w:rPr>
        <w:t xml:space="preserve"> and </w:t>
      </w:r>
      <w:r w:rsidR="00FE617E" w:rsidRPr="669D1789">
        <w:rPr>
          <w:rFonts w:cs="Arial"/>
          <w:lang w:val="en-AU"/>
        </w:rPr>
        <w:t>delivery settings</w:t>
      </w:r>
      <w:r w:rsidR="00075297" w:rsidRPr="669D1789">
        <w:rPr>
          <w:rFonts w:cs="Arial"/>
          <w:lang w:val="en-AU"/>
        </w:rPr>
        <w:t xml:space="preserve">. This means </w:t>
      </w:r>
      <w:r w:rsidR="003E42AA" w:rsidRPr="669D1789">
        <w:rPr>
          <w:rFonts w:cs="Arial"/>
          <w:lang w:val="en-AU"/>
        </w:rPr>
        <w:t xml:space="preserve">that the effect </w:t>
      </w:r>
      <w:r w:rsidR="00D14C31" w:rsidRPr="669D1789">
        <w:rPr>
          <w:rFonts w:cs="Arial"/>
          <w:lang w:val="en-AU"/>
        </w:rPr>
        <w:t xml:space="preserve">size </w:t>
      </w:r>
      <w:r w:rsidR="003E42AA" w:rsidRPr="669D1789">
        <w:rPr>
          <w:rFonts w:cs="Arial"/>
          <w:lang w:val="en-AU"/>
        </w:rPr>
        <w:t xml:space="preserve">of the intervention </w:t>
      </w:r>
      <w:r w:rsidR="00075297" w:rsidRPr="669D1789">
        <w:rPr>
          <w:rFonts w:cs="Arial"/>
          <w:lang w:val="en-AU"/>
        </w:rPr>
        <w:t xml:space="preserve">on the specific outcomes </w:t>
      </w:r>
      <w:r w:rsidR="003E42AA" w:rsidRPr="669D1789">
        <w:rPr>
          <w:rFonts w:cs="Arial"/>
          <w:lang w:val="en-AU"/>
        </w:rPr>
        <w:t xml:space="preserve">in the individual studies was </w:t>
      </w:r>
      <w:r w:rsidR="00EB6E3A" w:rsidRPr="669D1789">
        <w:rPr>
          <w:rFonts w:cs="Arial"/>
          <w:lang w:val="en-AU"/>
        </w:rPr>
        <w:t xml:space="preserve">very </w:t>
      </w:r>
      <w:r w:rsidR="003E42AA" w:rsidRPr="669D1789">
        <w:rPr>
          <w:rFonts w:cs="Arial"/>
          <w:lang w:val="en-AU"/>
        </w:rPr>
        <w:t>diverse.</w:t>
      </w:r>
      <w:r w:rsidR="00EB6E3A" w:rsidRPr="669D1789">
        <w:rPr>
          <w:rFonts w:cs="Arial"/>
          <w:lang w:val="en-AU"/>
        </w:rPr>
        <w:t xml:space="preserve"> Also, t</w:t>
      </w:r>
      <w:r w:rsidR="00473018" w:rsidRPr="669D1789">
        <w:rPr>
          <w:rFonts w:cs="Arial"/>
          <w:lang w:val="en-AU"/>
        </w:rPr>
        <w:t xml:space="preserve">he quality of the evidence was low, </w:t>
      </w:r>
      <w:r w:rsidR="00F67464" w:rsidRPr="669D1789">
        <w:rPr>
          <w:rFonts w:cs="Arial"/>
          <w:lang w:val="en-AU"/>
        </w:rPr>
        <w:t xml:space="preserve">meaning that our </w:t>
      </w:r>
      <w:r w:rsidR="00EB6E3A" w:rsidRPr="669D1789">
        <w:rPr>
          <w:rFonts w:cs="Arial"/>
          <w:lang w:val="en-AU"/>
        </w:rPr>
        <w:t>confidence</w:t>
      </w:r>
      <w:r w:rsidR="00F67464" w:rsidRPr="669D1789">
        <w:rPr>
          <w:rFonts w:cs="Arial"/>
          <w:lang w:val="en-AU"/>
        </w:rPr>
        <w:t xml:space="preserve"> in the effect estimates is </w:t>
      </w:r>
      <w:r w:rsidR="00DD2AAF" w:rsidRPr="669D1789">
        <w:rPr>
          <w:rFonts w:cs="Arial"/>
          <w:lang w:val="en-AU"/>
        </w:rPr>
        <w:t>low</w:t>
      </w:r>
      <w:r w:rsidR="00F67464" w:rsidRPr="669D1789">
        <w:rPr>
          <w:rFonts w:cs="Arial"/>
          <w:lang w:val="en-AU"/>
        </w:rPr>
        <w:t xml:space="preserve"> and further large studies may change these results. </w:t>
      </w:r>
    </w:p>
    <w:p w14:paraId="0BD110FB" w14:textId="73E34BF2" w:rsidR="001E43DA" w:rsidRPr="009076E0" w:rsidRDefault="00382DB9" w:rsidP="001E43DA">
      <w:pPr>
        <w:pStyle w:val="Heading3"/>
        <w:ind w:left="709" w:hanging="709"/>
        <w:rPr>
          <w:lang w:val="en-AU"/>
        </w:rPr>
      </w:pPr>
      <w:bookmarkStart w:id="26" w:name="_Toc121929179"/>
      <w:bookmarkStart w:id="27" w:name="_Toc136266447"/>
      <w:r>
        <w:rPr>
          <w:lang w:val="en-AU"/>
        </w:rPr>
        <w:t>F</w:t>
      </w:r>
      <w:r w:rsidR="001E43DA" w:rsidRPr="009076E0">
        <w:rPr>
          <w:lang w:val="en-AU"/>
        </w:rPr>
        <w:t xml:space="preserve">actors </w:t>
      </w:r>
      <w:r>
        <w:rPr>
          <w:lang w:val="en-AU"/>
        </w:rPr>
        <w:t xml:space="preserve">to consider that </w:t>
      </w:r>
      <w:r w:rsidR="002A7D11" w:rsidRPr="009076E0">
        <w:rPr>
          <w:lang w:val="en-AU"/>
        </w:rPr>
        <w:t>may influence the</w:t>
      </w:r>
      <w:r w:rsidR="00F51437" w:rsidRPr="009076E0">
        <w:rPr>
          <w:lang w:val="en-AU"/>
        </w:rPr>
        <w:t xml:space="preserve"> effectiveness</w:t>
      </w:r>
      <w:r>
        <w:rPr>
          <w:lang w:val="en-AU"/>
        </w:rPr>
        <w:t xml:space="preserve"> of </w:t>
      </w:r>
      <w:r w:rsidR="00E06D1D">
        <w:rPr>
          <w:lang w:val="en-AU"/>
        </w:rPr>
        <w:t xml:space="preserve">the </w:t>
      </w:r>
      <w:r>
        <w:rPr>
          <w:lang w:val="en-AU"/>
        </w:rPr>
        <w:t>interventions</w:t>
      </w:r>
      <w:bookmarkEnd w:id="26"/>
      <w:bookmarkEnd w:id="27"/>
    </w:p>
    <w:p w14:paraId="57754F27" w14:textId="73BCE1CE" w:rsidR="001E43DA" w:rsidRPr="008B3DFA" w:rsidRDefault="001E43DA" w:rsidP="001E43DA">
      <w:pPr>
        <w:rPr>
          <w:szCs w:val="22"/>
          <w:lang w:val="en-AU"/>
        </w:rPr>
      </w:pPr>
      <w:r w:rsidRPr="008B3DFA">
        <w:rPr>
          <w:szCs w:val="22"/>
          <w:lang w:val="en-AU"/>
        </w:rPr>
        <w:t xml:space="preserve">The evidence presented in </w:t>
      </w:r>
      <w:r w:rsidR="00F16E15" w:rsidRPr="008B3DFA">
        <w:rPr>
          <w:szCs w:val="22"/>
          <w:lang w:val="en-AU"/>
        </w:rPr>
        <w:t xml:space="preserve">this evidence </w:t>
      </w:r>
      <w:r w:rsidR="00782532">
        <w:rPr>
          <w:szCs w:val="22"/>
          <w:lang w:val="en-AU"/>
        </w:rPr>
        <w:t>snapshot</w:t>
      </w:r>
      <w:r w:rsidRPr="008B3DFA">
        <w:rPr>
          <w:szCs w:val="22"/>
          <w:lang w:val="en-AU"/>
        </w:rPr>
        <w:t xml:space="preserve"> is based on clinical trials which have focused on </w:t>
      </w:r>
      <w:r w:rsidR="00996333" w:rsidRPr="008B3DFA">
        <w:rPr>
          <w:szCs w:val="22"/>
          <w:lang w:val="en-AU"/>
        </w:rPr>
        <w:t>different</w:t>
      </w:r>
      <w:r w:rsidRPr="008B3DFA">
        <w:rPr>
          <w:szCs w:val="22"/>
          <w:lang w:val="en-AU"/>
        </w:rPr>
        <w:t xml:space="preserve"> </w:t>
      </w:r>
      <w:r w:rsidR="00A210CC">
        <w:rPr>
          <w:szCs w:val="22"/>
          <w:lang w:val="en-AU"/>
        </w:rPr>
        <w:t>psychological</w:t>
      </w:r>
      <w:r w:rsidRPr="008B3DFA">
        <w:rPr>
          <w:szCs w:val="22"/>
          <w:lang w:val="en-AU"/>
        </w:rPr>
        <w:t xml:space="preserve"> interventions, delivered in different formats, doses, settings and </w:t>
      </w:r>
      <w:r w:rsidR="00F16E15" w:rsidRPr="008B3DFA">
        <w:rPr>
          <w:szCs w:val="22"/>
          <w:lang w:val="en-AU"/>
        </w:rPr>
        <w:t xml:space="preserve">compared to different </w:t>
      </w:r>
      <w:r w:rsidRPr="008B3DFA">
        <w:rPr>
          <w:szCs w:val="22"/>
          <w:lang w:val="en-AU"/>
        </w:rPr>
        <w:t>comparator</w:t>
      </w:r>
      <w:r w:rsidR="00E66A72" w:rsidRPr="008B3DFA">
        <w:rPr>
          <w:szCs w:val="22"/>
          <w:lang w:val="en-AU"/>
        </w:rPr>
        <w:t>s</w:t>
      </w:r>
      <w:r w:rsidRPr="008B3DFA">
        <w:rPr>
          <w:szCs w:val="22"/>
          <w:lang w:val="en-AU"/>
        </w:rPr>
        <w:t>. Although the number of studies included in m</w:t>
      </w:r>
      <w:r w:rsidR="0066077A" w:rsidRPr="008B3DFA">
        <w:rPr>
          <w:szCs w:val="22"/>
          <w:lang w:val="en-AU"/>
        </w:rPr>
        <w:t>any</w:t>
      </w:r>
      <w:r w:rsidRPr="008B3DFA">
        <w:rPr>
          <w:szCs w:val="22"/>
          <w:lang w:val="en-AU"/>
        </w:rPr>
        <w:t xml:space="preserve"> of the reported systematic reviews and meta-analyses was </w:t>
      </w:r>
      <w:r w:rsidR="007959EF" w:rsidRPr="008B3DFA">
        <w:rPr>
          <w:szCs w:val="22"/>
          <w:lang w:val="en-AU"/>
        </w:rPr>
        <w:t>small</w:t>
      </w:r>
      <w:r w:rsidRPr="008B3DFA">
        <w:rPr>
          <w:szCs w:val="22"/>
          <w:lang w:val="en-AU"/>
        </w:rPr>
        <w:t xml:space="preserve">, some systematic reviews </w:t>
      </w:r>
      <w:r w:rsidR="009112A7" w:rsidRPr="008B3DFA">
        <w:rPr>
          <w:szCs w:val="22"/>
          <w:lang w:val="en-AU"/>
        </w:rPr>
        <w:t>conducted</w:t>
      </w:r>
      <w:r w:rsidRPr="008B3DFA">
        <w:rPr>
          <w:szCs w:val="22"/>
          <w:lang w:val="en-AU"/>
        </w:rPr>
        <w:t xml:space="preserve"> further analyses to investigate if differences in </w:t>
      </w:r>
      <w:r w:rsidR="007959EF" w:rsidRPr="008B3DFA">
        <w:rPr>
          <w:szCs w:val="22"/>
          <w:lang w:val="en-AU"/>
        </w:rPr>
        <w:t xml:space="preserve">intervention design </w:t>
      </w:r>
      <w:r w:rsidRPr="008B3DFA">
        <w:rPr>
          <w:szCs w:val="22"/>
          <w:lang w:val="en-AU"/>
        </w:rPr>
        <w:t xml:space="preserve">factors </w:t>
      </w:r>
      <w:r w:rsidR="007959EF" w:rsidRPr="008B3DFA">
        <w:rPr>
          <w:szCs w:val="22"/>
          <w:lang w:val="en-AU"/>
        </w:rPr>
        <w:t xml:space="preserve">are related to the </w:t>
      </w:r>
      <w:r w:rsidR="00715FD1">
        <w:rPr>
          <w:szCs w:val="22"/>
          <w:lang w:val="en-AU"/>
        </w:rPr>
        <w:t>‘</w:t>
      </w:r>
      <w:r w:rsidR="00382DB9">
        <w:rPr>
          <w:szCs w:val="22"/>
          <w:lang w:val="en-AU"/>
        </w:rPr>
        <w:t>effectiveness</w:t>
      </w:r>
      <w:r w:rsidR="00715FD1">
        <w:rPr>
          <w:szCs w:val="22"/>
          <w:lang w:val="en-AU"/>
        </w:rPr>
        <w:t>’</w:t>
      </w:r>
      <w:r w:rsidR="00382DB9">
        <w:rPr>
          <w:szCs w:val="22"/>
          <w:lang w:val="en-AU"/>
        </w:rPr>
        <w:t xml:space="preserve"> or </w:t>
      </w:r>
      <w:r w:rsidR="00F6554A" w:rsidRPr="008B3DFA">
        <w:rPr>
          <w:szCs w:val="22"/>
          <w:lang w:val="en-AU"/>
        </w:rPr>
        <w:t>strength of the benefit</w:t>
      </w:r>
      <w:r w:rsidR="00F91D47" w:rsidRPr="008B3DFA">
        <w:rPr>
          <w:szCs w:val="22"/>
          <w:lang w:val="en-AU"/>
        </w:rPr>
        <w:t xml:space="preserve">. </w:t>
      </w:r>
      <w:r w:rsidR="00F6554A" w:rsidRPr="008B3DFA">
        <w:rPr>
          <w:szCs w:val="22"/>
          <w:lang w:val="en-AU"/>
        </w:rPr>
        <w:t xml:space="preserve">Key findings are summarised </w:t>
      </w:r>
      <w:r w:rsidR="001368CE" w:rsidRPr="008B3DFA">
        <w:rPr>
          <w:szCs w:val="22"/>
          <w:lang w:val="en-AU"/>
        </w:rPr>
        <w:t>below</w:t>
      </w:r>
      <w:r w:rsidR="00F6554A" w:rsidRPr="008B3DFA">
        <w:rPr>
          <w:szCs w:val="22"/>
          <w:lang w:val="en-AU"/>
        </w:rPr>
        <w:t xml:space="preserve">. </w:t>
      </w:r>
    </w:p>
    <w:p w14:paraId="3D16E8DC" w14:textId="1EEBBAA6" w:rsidR="001F34ED" w:rsidRPr="00067F4D" w:rsidRDefault="006263A8" w:rsidP="00067F4D">
      <w:pPr>
        <w:pStyle w:val="Heading4"/>
        <w:numPr>
          <w:ilvl w:val="0"/>
          <w:numId w:val="0"/>
        </w:numPr>
        <w:ind w:left="709" w:hanging="709"/>
        <w:rPr>
          <w:b w:val="0"/>
          <w:szCs w:val="22"/>
          <w:lang w:val="en-AU"/>
        </w:rPr>
      </w:pPr>
      <w:r w:rsidRPr="00067F4D">
        <w:rPr>
          <w:sz w:val="22"/>
          <w:szCs w:val="22"/>
          <w:lang w:val="en-AU"/>
        </w:rPr>
        <w:t>I</w:t>
      </w:r>
      <w:r w:rsidR="001F34ED" w:rsidRPr="00067F4D">
        <w:rPr>
          <w:sz w:val="22"/>
          <w:szCs w:val="22"/>
          <w:lang w:val="en-AU"/>
        </w:rPr>
        <w:t>ntervention types</w:t>
      </w:r>
    </w:p>
    <w:p w14:paraId="5917B9DE" w14:textId="0FCED12A" w:rsidR="005B22F7" w:rsidRDefault="00C92642" w:rsidP="669D1789">
      <w:pPr>
        <w:spacing w:line="276" w:lineRule="auto"/>
        <w:rPr>
          <w:rFonts w:asciiTheme="majorHAnsi" w:hAnsiTheme="majorHAnsi" w:cstheme="majorBidi"/>
          <w:lang w:val="en-AU" w:eastAsia="en-US"/>
        </w:rPr>
      </w:pPr>
      <w:r w:rsidRPr="669D1789">
        <w:rPr>
          <w:lang w:val="en-AU"/>
        </w:rPr>
        <w:t>While the</w:t>
      </w:r>
      <w:r w:rsidR="00F00BCF" w:rsidRPr="669D1789">
        <w:rPr>
          <w:lang w:val="en-AU"/>
        </w:rPr>
        <w:t xml:space="preserve"> reviews </w:t>
      </w:r>
      <w:r w:rsidR="007531F7" w:rsidRPr="669D1789">
        <w:rPr>
          <w:lang w:val="en-AU"/>
        </w:rPr>
        <w:t xml:space="preserve">included in this report have </w:t>
      </w:r>
      <w:r w:rsidRPr="669D1789">
        <w:rPr>
          <w:lang w:val="en-AU"/>
        </w:rPr>
        <w:t>examined</w:t>
      </w:r>
      <w:r w:rsidR="007531F7" w:rsidRPr="669D1789">
        <w:rPr>
          <w:lang w:val="en-AU"/>
        </w:rPr>
        <w:t xml:space="preserve"> </w:t>
      </w:r>
      <w:r w:rsidR="005D5EDE" w:rsidRPr="669D1789">
        <w:rPr>
          <w:lang w:val="en-AU"/>
        </w:rPr>
        <w:t>specific intervention</w:t>
      </w:r>
      <w:r w:rsidRPr="669D1789">
        <w:rPr>
          <w:lang w:val="en-AU"/>
        </w:rPr>
        <w:t>s for people with MS</w:t>
      </w:r>
      <w:r w:rsidR="005D5EDE" w:rsidRPr="669D1789">
        <w:rPr>
          <w:lang w:val="en-AU"/>
        </w:rPr>
        <w:t xml:space="preserve"> (</w:t>
      </w:r>
      <w:r w:rsidRPr="669D1789">
        <w:rPr>
          <w:lang w:val="en-AU"/>
        </w:rPr>
        <w:t xml:space="preserve">as shown in </w:t>
      </w:r>
      <w:r w:rsidR="005D5EDE" w:rsidRPr="669D1789">
        <w:rPr>
          <w:lang w:val="en-AU"/>
        </w:rPr>
        <w:t xml:space="preserve">the rows in </w:t>
      </w:r>
      <w:hyperlink w:anchor="_Table_1._Effect" w:history="1">
        <w:r w:rsidR="005D5EDE" w:rsidRPr="669D1789">
          <w:rPr>
            <w:rStyle w:val="Hyperlink"/>
            <w:b/>
            <w:bCs/>
            <w:lang w:val="en-AU"/>
          </w:rPr>
          <w:t>Table 1</w:t>
        </w:r>
      </w:hyperlink>
      <w:r w:rsidR="005D5EDE" w:rsidRPr="669D1789">
        <w:rPr>
          <w:lang w:val="en-AU"/>
        </w:rPr>
        <w:t xml:space="preserve">), </w:t>
      </w:r>
      <w:r w:rsidR="00FE011E" w:rsidRPr="669D1789">
        <w:rPr>
          <w:lang w:val="en-AU"/>
        </w:rPr>
        <w:t>many</w:t>
      </w:r>
      <w:r w:rsidR="00B42362" w:rsidRPr="669D1789">
        <w:rPr>
          <w:lang w:val="en-AU"/>
        </w:rPr>
        <w:t xml:space="preserve"> of </w:t>
      </w:r>
      <w:r w:rsidR="004E4B45" w:rsidRPr="669D1789">
        <w:rPr>
          <w:lang w:val="en-AU"/>
        </w:rPr>
        <w:t xml:space="preserve">the </w:t>
      </w:r>
      <w:r w:rsidR="005D5EDE" w:rsidRPr="669D1789">
        <w:rPr>
          <w:lang w:val="en-AU"/>
        </w:rPr>
        <w:t>individual studies</w:t>
      </w:r>
      <w:r w:rsidR="0069382B" w:rsidRPr="669D1789">
        <w:rPr>
          <w:lang w:val="en-AU"/>
        </w:rPr>
        <w:t xml:space="preserve"> included in these reviews </w:t>
      </w:r>
      <w:r w:rsidR="009903D9" w:rsidRPr="669D1789">
        <w:rPr>
          <w:lang w:val="en-AU"/>
        </w:rPr>
        <w:t xml:space="preserve">used different </w:t>
      </w:r>
      <w:r w:rsidR="00D25B7F" w:rsidRPr="669D1789">
        <w:rPr>
          <w:lang w:val="en-AU"/>
        </w:rPr>
        <w:t xml:space="preserve">components </w:t>
      </w:r>
      <w:r w:rsidR="009903D9" w:rsidRPr="669D1789">
        <w:rPr>
          <w:lang w:val="en-AU"/>
        </w:rPr>
        <w:t xml:space="preserve">for the intervention or </w:t>
      </w:r>
      <w:r w:rsidR="00A72D5E" w:rsidRPr="669D1789">
        <w:rPr>
          <w:lang w:val="en-AU"/>
        </w:rPr>
        <w:t>combined them</w:t>
      </w:r>
      <w:r w:rsidR="009903D9" w:rsidRPr="669D1789">
        <w:rPr>
          <w:lang w:val="en-AU"/>
        </w:rPr>
        <w:t xml:space="preserve"> with </w:t>
      </w:r>
      <w:r w:rsidR="00A72D5E" w:rsidRPr="669D1789">
        <w:rPr>
          <w:lang w:val="en-AU"/>
        </w:rPr>
        <w:t xml:space="preserve">various </w:t>
      </w:r>
      <w:r w:rsidR="00084B98" w:rsidRPr="669D1789">
        <w:rPr>
          <w:lang w:val="en-AU"/>
        </w:rPr>
        <w:t>approaches.</w:t>
      </w:r>
      <w:r w:rsidR="00A210CC" w:rsidRPr="669D1789">
        <w:rPr>
          <w:lang w:val="en-AU"/>
        </w:rPr>
        <w:t xml:space="preserve"> </w:t>
      </w:r>
      <w:r w:rsidR="009D74E9" w:rsidRPr="669D1789">
        <w:rPr>
          <w:lang w:val="en-AU"/>
        </w:rPr>
        <w:t xml:space="preserve">For example, </w:t>
      </w:r>
      <w:r w:rsidR="00907213" w:rsidRPr="669D1789">
        <w:rPr>
          <w:lang w:val="en-AU"/>
        </w:rPr>
        <w:t>the</w:t>
      </w:r>
      <w:r w:rsidR="00705D52" w:rsidRPr="669D1789">
        <w:rPr>
          <w:lang w:val="en-AU"/>
        </w:rPr>
        <w:t xml:space="preserve"> meta-analysis by </w:t>
      </w:r>
      <w:r w:rsidR="008E1227" w:rsidRPr="669D1789">
        <w:rPr>
          <w:rFonts w:asciiTheme="majorHAnsi" w:hAnsiTheme="majorHAnsi" w:cstheme="majorBidi"/>
          <w:lang w:val="en-AU"/>
        </w:rPr>
        <w:t>Carletto et al evaluat</w:t>
      </w:r>
      <w:r w:rsidR="00674D06" w:rsidRPr="669D1789">
        <w:rPr>
          <w:rFonts w:asciiTheme="majorHAnsi" w:hAnsiTheme="majorHAnsi" w:cstheme="majorBidi"/>
          <w:lang w:val="en-AU"/>
        </w:rPr>
        <w:t>ed</w:t>
      </w:r>
      <w:r w:rsidR="008E1227" w:rsidRPr="669D1789">
        <w:rPr>
          <w:rFonts w:asciiTheme="majorHAnsi" w:hAnsiTheme="majorHAnsi" w:cstheme="majorBidi"/>
          <w:lang w:val="en-AU"/>
        </w:rPr>
        <w:t xml:space="preserve"> the effect of mindfulness interventions on </w:t>
      </w:r>
      <w:r w:rsidR="00F9723B" w:rsidRPr="669D1789">
        <w:rPr>
          <w:rFonts w:asciiTheme="majorHAnsi" w:hAnsiTheme="majorHAnsi" w:cstheme="majorBidi"/>
          <w:lang w:val="en-AU"/>
        </w:rPr>
        <w:t xml:space="preserve">depression, anxiety, </w:t>
      </w:r>
      <w:r w:rsidR="00830663" w:rsidRPr="669D1789">
        <w:rPr>
          <w:rFonts w:asciiTheme="majorHAnsi" w:hAnsiTheme="majorHAnsi" w:cstheme="majorBidi"/>
          <w:lang w:val="en-AU"/>
        </w:rPr>
        <w:t>stress,</w:t>
      </w:r>
      <w:r w:rsidR="00F9723B" w:rsidRPr="669D1789">
        <w:rPr>
          <w:rFonts w:asciiTheme="majorHAnsi" w:hAnsiTheme="majorHAnsi" w:cstheme="majorBidi"/>
          <w:lang w:val="en-AU"/>
        </w:rPr>
        <w:t xml:space="preserve"> and fatigue</w:t>
      </w:r>
      <w:r w:rsidR="00C91433" w:rsidRPr="669D1789">
        <w:rPr>
          <w:rFonts w:asciiTheme="majorHAnsi" w:hAnsiTheme="majorHAnsi" w:cstheme="majorBidi"/>
          <w:lang w:val="en-AU"/>
        </w:rPr>
        <w:t>,</w:t>
      </w:r>
      <w:r w:rsidR="000F5456" w:rsidRPr="669D1789">
        <w:rPr>
          <w:rFonts w:asciiTheme="majorHAnsi" w:hAnsiTheme="majorHAnsi" w:cstheme="majorBidi"/>
          <w:lang w:val="en-AU"/>
        </w:rPr>
        <w:t xml:space="preserve"> pooling results from 14 studies</w:t>
      </w:r>
      <w:r w:rsidR="008A4459" w:rsidRPr="669D1789">
        <w:rPr>
          <w:rFonts w:asciiTheme="majorHAnsi" w:hAnsiTheme="majorHAnsi" w:cstheme="majorBidi"/>
          <w:lang w:val="en-AU"/>
        </w:rPr>
        <w:t xml:space="preserve"> </w:t>
      </w:r>
      <w:r w:rsidR="00823382" w:rsidRPr="669D1789">
        <w:rPr>
          <w:rFonts w:asciiTheme="majorHAnsi" w:hAnsiTheme="majorHAnsi" w:cstheme="majorBidi"/>
          <w:lang w:val="en-AU"/>
        </w:rPr>
        <w:fldChar w:fldCharType="begin"/>
      </w:r>
      <w:r w:rsidR="00823382" w:rsidRPr="669D1789">
        <w:rPr>
          <w:rFonts w:asciiTheme="majorHAnsi" w:hAnsiTheme="majorHAnsi" w:cstheme="majorBidi"/>
          <w:lang w:val="en-AU"/>
        </w:rPr>
        <w:instrText xml:space="preserve"> ADDIN EN.CITE &lt;EndNote&gt;&lt;Cite&gt;&lt;Author&gt;Carletto&lt;/Author&gt;&lt;Year&gt;2020&lt;/Year&gt;&lt;RecNum&gt;33&lt;/RecNum&gt;&lt;DisplayText&gt;(Carletto et al., 2020)&lt;/DisplayText&gt;&lt;record&gt;&lt;rec-number&gt;33&lt;/rec-number&gt;&lt;foreign-keys&gt;&lt;key app="EN" db-id="ad52aaf2b0ww5ie9sxppd5vdest2050asraz" timestamp="1668554878"&gt;33&lt;/key&gt;&lt;/foreign-keys&gt;&lt;ref-type name="Journal Article"&gt;17&lt;/ref-type&gt;&lt;contributors&gt;&lt;authors&gt;&lt;author&gt;Carletto, Sara&lt;/author&gt;&lt;author&gt;Cavalera, Cesare&lt;/author&gt;&lt;author&gt;Sadowski, Isabel&lt;/author&gt;&lt;author&gt;Rovaris, Marco&lt;/author&gt;&lt;author&gt;Borghi, Martina&lt;/author&gt;&lt;author&gt;Khoury, Bassam&lt;/author&gt;&lt;author&gt;Ostacoli, Luca&lt;/author&gt;&lt;author&gt;Pagnini, Francesco&lt;/author&gt;&lt;/authors&gt;&lt;/contributors&gt;&lt;titles&gt;&lt;title&gt;Mindfulness-Based Interventions for the Improvement of Well-Being in People With Multiple Sclerosis: A Systematic Review and Meta-Analysis&lt;/title&gt;&lt;secondary-title&gt;Psychosomatic Medicine&lt;/secondary-title&gt;&lt;/titles&gt;&lt;periodical&gt;&lt;full-title&gt;Psychosomatic Medicine&lt;/full-title&gt;&lt;/periodical&gt;&lt;pages&gt;600-613&lt;/pages&gt;&lt;volume&gt;82&lt;/volume&gt;&lt;number&gt;6&lt;/number&gt;&lt;dates&gt;&lt;year&gt;2020&lt;/year&gt;&lt;/dates&gt;&lt;pub-location&gt;United States&lt;/pub-location&gt;&lt;urls&gt;&lt;related-urls&gt;&lt;url&gt;http://ovidsp.ovid.com/ovidweb.cgi?T=JS&amp;amp;PAGE=reference&amp;amp;D=med17&amp;amp;NEWS=N&amp;amp;AN=32541543&lt;/url&gt;&lt;/related-urls&gt;&lt;/urls&gt;&lt;electronic-resource-num&gt;https://dx.doi.org/10.1097/PSY.0000000000000819&lt;/electronic-resource-num&gt;&lt;/record&gt;&lt;/Cite&gt;&lt;/EndNote&gt;</w:instrText>
      </w:r>
      <w:r w:rsidR="00823382" w:rsidRPr="669D1789">
        <w:rPr>
          <w:rFonts w:asciiTheme="majorHAnsi" w:hAnsiTheme="majorHAnsi" w:cstheme="majorBidi"/>
          <w:lang w:val="en-AU"/>
        </w:rPr>
        <w:fldChar w:fldCharType="separate"/>
      </w:r>
      <w:r w:rsidR="00823382" w:rsidRPr="669D1789">
        <w:rPr>
          <w:rFonts w:asciiTheme="majorHAnsi" w:hAnsiTheme="majorHAnsi" w:cstheme="majorBidi"/>
          <w:noProof/>
          <w:lang w:val="en-AU"/>
        </w:rPr>
        <w:t>(Carletto et al., 2020)</w:t>
      </w:r>
      <w:r w:rsidR="00823382" w:rsidRPr="669D1789">
        <w:rPr>
          <w:rFonts w:asciiTheme="majorHAnsi" w:hAnsiTheme="majorHAnsi" w:cstheme="majorBidi"/>
          <w:lang w:val="en-AU"/>
        </w:rPr>
        <w:fldChar w:fldCharType="end"/>
      </w:r>
      <w:r w:rsidR="000F5456" w:rsidRPr="669D1789">
        <w:rPr>
          <w:rFonts w:asciiTheme="majorHAnsi" w:hAnsiTheme="majorHAnsi" w:cstheme="majorBidi"/>
          <w:lang w:val="en-AU"/>
        </w:rPr>
        <w:t xml:space="preserve">. </w:t>
      </w:r>
      <w:r w:rsidR="00D11D92" w:rsidRPr="669D1789">
        <w:rPr>
          <w:rFonts w:asciiTheme="majorHAnsi" w:hAnsiTheme="majorHAnsi" w:cstheme="majorBidi"/>
          <w:lang w:val="en-AU"/>
        </w:rPr>
        <w:t>Although m</w:t>
      </w:r>
      <w:r w:rsidR="00674D06" w:rsidRPr="669D1789">
        <w:rPr>
          <w:rFonts w:asciiTheme="majorHAnsi" w:hAnsiTheme="majorHAnsi" w:cstheme="majorBidi"/>
          <w:lang w:val="en-AU"/>
        </w:rPr>
        <w:t xml:space="preserve">ost of the </w:t>
      </w:r>
      <w:r w:rsidR="0000661E" w:rsidRPr="669D1789">
        <w:rPr>
          <w:rFonts w:asciiTheme="majorHAnsi" w:hAnsiTheme="majorHAnsi" w:cstheme="majorBidi"/>
          <w:lang w:val="en-AU" w:eastAsia="en-US"/>
        </w:rPr>
        <w:t xml:space="preserve">mindfulness interventions </w:t>
      </w:r>
      <w:r w:rsidR="004A5EC4" w:rsidRPr="669D1789">
        <w:rPr>
          <w:rFonts w:asciiTheme="majorHAnsi" w:hAnsiTheme="majorHAnsi" w:cstheme="majorBidi"/>
          <w:lang w:val="en-AU" w:eastAsia="en-US"/>
        </w:rPr>
        <w:t xml:space="preserve">included in the studies </w:t>
      </w:r>
      <w:r w:rsidR="0000661E" w:rsidRPr="669D1789">
        <w:rPr>
          <w:rFonts w:asciiTheme="majorHAnsi" w:hAnsiTheme="majorHAnsi" w:cstheme="majorBidi"/>
          <w:lang w:val="en-AU" w:eastAsia="en-US"/>
        </w:rPr>
        <w:t>were</w:t>
      </w:r>
      <w:r w:rsidR="00674D06" w:rsidRPr="669D1789">
        <w:rPr>
          <w:rFonts w:asciiTheme="majorHAnsi" w:hAnsiTheme="majorHAnsi" w:cstheme="majorBidi"/>
          <w:lang w:val="en-AU"/>
        </w:rPr>
        <w:t xml:space="preserve"> </w:t>
      </w:r>
      <w:r w:rsidR="0000661E" w:rsidRPr="669D1789">
        <w:rPr>
          <w:rFonts w:asciiTheme="majorHAnsi" w:hAnsiTheme="majorHAnsi" w:cstheme="majorBidi"/>
          <w:lang w:val="en-AU" w:eastAsia="en-US"/>
        </w:rPr>
        <w:t>mindfulness-based stress reduction (n = 12), 2 studies investiga</w:t>
      </w:r>
      <w:r w:rsidR="00674D06" w:rsidRPr="669D1789">
        <w:rPr>
          <w:rFonts w:asciiTheme="majorHAnsi" w:hAnsiTheme="majorHAnsi" w:cstheme="majorBidi"/>
          <w:lang w:val="en-AU"/>
        </w:rPr>
        <w:t xml:space="preserve">ted </w:t>
      </w:r>
      <w:r w:rsidR="0000661E" w:rsidRPr="669D1789">
        <w:rPr>
          <w:rFonts w:asciiTheme="majorHAnsi" w:hAnsiTheme="majorHAnsi" w:cstheme="majorBidi"/>
          <w:lang w:val="en-AU" w:eastAsia="en-US"/>
        </w:rPr>
        <w:t>the effect of mindfulness-based cognitive therapy and 3</w:t>
      </w:r>
      <w:r w:rsidR="00674D06" w:rsidRPr="669D1789">
        <w:rPr>
          <w:rFonts w:asciiTheme="majorHAnsi" w:hAnsiTheme="majorHAnsi" w:cstheme="majorBidi"/>
          <w:lang w:val="en-AU"/>
        </w:rPr>
        <w:t xml:space="preserve"> </w:t>
      </w:r>
      <w:r w:rsidR="00D11D92" w:rsidRPr="669D1789">
        <w:rPr>
          <w:rFonts w:asciiTheme="majorHAnsi" w:hAnsiTheme="majorHAnsi" w:cstheme="majorBidi"/>
          <w:lang w:val="en-AU"/>
        </w:rPr>
        <w:t>studies</w:t>
      </w:r>
      <w:r w:rsidR="0000661E" w:rsidRPr="669D1789">
        <w:rPr>
          <w:rFonts w:asciiTheme="majorHAnsi" w:hAnsiTheme="majorHAnsi" w:cstheme="majorBidi"/>
          <w:lang w:val="en-AU" w:eastAsia="en-US"/>
        </w:rPr>
        <w:t xml:space="preserve"> </w:t>
      </w:r>
      <w:r w:rsidR="00674D06" w:rsidRPr="669D1789">
        <w:rPr>
          <w:rFonts w:asciiTheme="majorHAnsi" w:hAnsiTheme="majorHAnsi" w:cstheme="majorBidi"/>
          <w:lang w:val="en-AU"/>
        </w:rPr>
        <w:t>used</w:t>
      </w:r>
      <w:r w:rsidR="0000661E" w:rsidRPr="669D1789">
        <w:rPr>
          <w:rFonts w:asciiTheme="majorHAnsi" w:hAnsiTheme="majorHAnsi" w:cstheme="majorBidi"/>
          <w:lang w:val="en-AU" w:eastAsia="en-US"/>
        </w:rPr>
        <w:t xml:space="preserve"> other mindfulness-based approaches.</w:t>
      </w:r>
      <w:r w:rsidR="00B748D6" w:rsidRPr="669D1789">
        <w:rPr>
          <w:rFonts w:asciiTheme="majorHAnsi" w:hAnsiTheme="majorHAnsi" w:cstheme="majorBidi"/>
          <w:lang w:val="en-AU" w:eastAsia="en-US"/>
        </w:rPr>
        <w:t xml:space="preserve"> </w:t>
      </w:r>
      <w:r w:rsidR="005D1BA2" w:rsidRPr="669D1789">
        <w:rPr>
          <w:rFonts w:asciiTheme="majorHAnsi" w:hAnsiTheme="majorHAnsi" w:cstheme="majorBidi"/>
          <w:lang w:val="en-AU" w:eastAsia="en-US"/>
        </w:rPr>
        <w:t>G</w:t>
      </w:r>
      <w:r w:rsidR="00470E4A" w:rsidRPr="669D1789">
        <w:rPr>
          <w:rFonts w:asciiTheme="majorHAnsi" w:hAnsiTheme="majorHAnsi" w:cstheme="majorBidi"/>
          <w:lang w:val="en-AU" w:eastAsia="en-US"/>
        </w:rPr>
        <w:t>iven the limited number of studies</w:t>
      </w:r>
      <w:r w:rsidR="00D77511" w:rsidRPr="669D1789">
        <w:rPr>
          <w:rFonts w:asciiTheme="majorHAnsi" w:hAnsiTheme="majorHAnsi" w:cstheme="majorBidi"/>
          <w:lang w:val="en-AU" w:eastAsia="en-US"/>
        </w:rPr>
        <w:t xml:space="preserve"> with different </w:t>
      </w:r>
      <w:r w:rsidR="001D68C9" w:rsidRPr="669D1789">
        <w:rPr>
          <w:rFonts w:asciiTheme="majorHAnsi" w:hAnsiTheme="majorHAnsi" w:cstheme="majorBidi"/>
          <w:lang w:val="en-AU" w:eastAsia="en-US"/>
        </w:rPr>
        <w:t xml:space="preserve">components of mindfulness interventions, </w:t>
      </w:r>
      <w:r w:rsidR="005D1BA2" w:rsidRPr="669D1789">
        <w:rPr>
          <w:rFonts w:asciiTheme="majorHAnsi" w:hAnsiTheme="majorHAnsi" w:cstheme="majorBidi"/>
          <w:lang w:val="en-AU" w:eastAsia="en-US"/>
        </w:rPr>
        <w:t>most</w:t>
      </w:r>
      <w:r w:rsidR="0049681C" w:rsidRPr="669D1789">
        <w:rPr>
          <w:rFonts w:asciiTheme="majorHAnsi" w:hAnsiTheme="majorHAnsi" w:cstheme="majorBidi"/>
          <w:lang w:val="en-AU" w:eastAsia="en-US"/>
        </w:rPr>
        <w:t xml:space="preserve"> stud</w:t>
      </w:r>
      <w:r w:rsidR="005D1BA2" w:rsidRPr="669D1789">
        <w:rPr>
          <w:rFonts w:asciiTheme="majorHAnsi" w:hAnsiTheme="majorHAnsi" w:cstheme="majorBidi"/>
          <w:lang w:val="en-AU" w:eastAsia="en-US"/>
        </w:rPr>
        <w:t>ies</w:t>
      </w:r>
      <w:r w:rsidR="0049681C" w:rsidRPr="669D1789">
        <w:rPr>
          <w:rFonts w:asciiTheme="majorHAnsi" w:hAnsiTheme="majorHAnsi" w:cstheme="majorBidi"/>
          <w:lang w:val="en-AU" w:eastAsia="en-US"/>
        </w:rPr>
        <w:t xml:space="preserve"> did not </w:t>
      </w:r>
      <w:r w:rsidR="002E2912" w:rsidRPr="669D1789">
        <w:rPr>
          <w:rFonts w:asciiTheme="majorHAnsi" w:hAnsiTheme="majorHAnsi" w:cstheme="majorBidi"/>
          <w:lang w:val="en-AU" w:eastAsia="en-US"/>
        </w:rPr>
        <w:t xml:space="preserve">evaluate differences by specific intervention </w:t>
      </w:r>
      <w:r w:rsidR="00847D04" w:rsidRPr="669D1789">
        <w:rPr>
          <w:rFonts w:asciiTheme="majorHAnsi" w:hAnsiTheme="majorHAnsi" w:cstheme="majorBidi"/>
          <w:lang w:val="en-AU" w:eastAsia="en-US"/>
        </w:rPr>
        <w:t>component</w:t>
      </w:r>
      <w:r w:rsidR="002E2912" w:rsidRPr="669D1789">
        <w:rPr>
          <w:rFonts w:asciiTheme="majorHAnsi" w:hAnsiTheme="majorHAnsi" w:cstheme="majorBidi"/>
          <w:lang w:val="en-AU" w:eastAsia="en-US"/>
        </w:rPr>
        <w:t xml:space="preserve">. </w:t>
      </w:r>
      <w:r w:rsidR="00885389" w:rsidRPr="669D1789">
        <w:rPr>
          <w:rFonts w:asciiTheme="majorHAnsi" w:hAnsiTheme="majorHAnsi" w:cstheme="majorBidi"/>
          <w:lang w:val="en-AU" w:eastAsia="en-US"/>
        </w:rPr>
        <w:t xml:space="preserve">Therefore, </w:t>
      </w:r>
      <w:r w:rsidR="00055C9F" w:rsidRPr="669D1789">
        <w:rPr>
          <w:rFonts w:asciiTheme="majorHAnsi" w:hAnsiTheme="majorHAnsi" w:cstheme="majorBidi"/>
          <w:lang w:val="en-AU" w:eastAsia="en-US"/>
        </w:rPr>
        <w:t xml:space="preserve">based on the current evidence, </w:t>
      </w:r>
      <w:r w:rsidR="00563B25" w:rsidRPr="669D1789">
        <w:rPr>
          <w:rFonts w:asciiTheme="majorHAnsi" w:hAnsiTheme="majorHAnsi" w:cstheme="majorBidi"/>
          <w:lang w:val="en-AU" w:eastAsia="en-US"/>
        </w:rPr>
        <w:t>there is still some uncertainty about the specific</w:t>
      </w:r>
      <w:r w:rsidR="00333046" w:rsidRPr="669D1789">
        <w:rPr>
          <w:rFonts w:asciiTheme="majorHAnsi" w:hAnsiTheme="majorHAnsi" w:cstheme="majorBidi"/>
          <w:lang w:val="en-AU" w:eastAsia="en-US"/>
        </w:rPr>
        <w:t xml:space="preserve"> </w:t>
      </w:r>
      <w:r w:rsidR="00563B25" w:rsidRPr="669D1789">
        <w:rPr>
          <w:rFonts w:asciiTheme="majorHAnsi" w:hAnsiTheme="majorHAnsi" w:cstheme="majorBidi"/>
          <w:lang w:val="en-AU" w:eastAsia="en-US"/>
        </w:rPr>
        <w:t xml:space="preserve">type of </w:t>
      </w:r>
      <w:r w:rsidR="00333046" w:rsidRPr="669D1789">
        <w:rPr>
          <w:rFonts w:asciiTheme="majorHAnsi" w:hAnsiTheme="majorHAnsi" w:cstheme="majorBidi"/>
          <w:lang w:val="en-AU" w:eastAsia="en-US"/>
        </w:rPr>
        <w:t xml:space="preserve">intervention </w:t>
      </w:r>
      <w:r w:rsidR="00D9502E" w:rsidRPr="669D1789">
        <w:rPr>
          <w:rFonts w:asciiTheme="majorHAnsi" w:hAnsiTheme="majorHAnsi" w:cstheme="majorBidi"/>
          <w:lang w:val="en-AU" w:eastAsia="en-US"/>
        </w:rPr>
        <w:t>that may be more beneficial for people with MS</w:t>
      </w:r>
      <w:r w:rsidR="00333046" w:rsidRPr="669D1789">
        <w:rPr>
          <w:rFonts w:asciiTheme="majorHAnsi" w:hAnsiTheme="majorHAnsi" w:cstheme="majorBidi"/>
          <w:lang w:val="en-AU" w:eastAsia="en-US"/>
        </w:rPr>
        <w:t>.</w:t>
      </w:r>
      <w:r w:rsidR="00847D04" w:rsidRPr="669D1789">
        <w:rPr>
          <w:rFonts w:asciiTheme="majorHAnsi" w:hAnsiTheme="majorHAnsi" w:cstheme="majorBidi"/>
          <w:lang w:val="en-AU" w:eastAsia="en-US"/>
        </w:rPr>
        <w:t xml:space="preserve"> Further studies should investigate which components of the interventions could be more beneficial for people with MS. </w:t>
      </w:r>
    </w:p>
    <w:p w14:paraId="4F268EB9" w14:textId="4FF3DAA5" w:rsidR="001E43DA" w:rsidRPr="00067F4D" w:rsidRDefault="006263A8" w:rsidP="00067F4D">
      <w:pPr>
        <w:pStyle w:val="Heading4"/>
        <w:numPr>
          <w:ilvl w:val="0"/>
          <w:numId w:val="0"/>
        </w:numPr>
        <w:ind w:left="709" w:hanging="709"/>
        <w:rPr>
          <w:b w:val="0"/>
          <w:szCs w:val="22"/>
          <w:lang w:val="en-AU"/>
        </w:rPr>
      </w:pPr>
      <w:r w:rsidRPr="00067F4D">
        <w:rPr>
          <w:sz w:val="22"/>
          <w:szCs w:val="22"/>
          <w:lang w:val="en-AU"/>
        </w:rPr>
        <w:t>Intervention s</w:t>
      </w:r>
      <w:r w:rsidR="00732C91" w:rsidRPr="00067F4D">
        <w:rPr>
          <w:sz w:val="22"/>
          <w:szCs w:val="22"/>
          <w:lang w:val="en-AU"/>
        </w:rPr>
        <w:t>etting</w:t>
      </w:r>
    </w:p>
    <w:p w14:paraId="7ACF5E50" w14:textId="22D96431" w:rsidR="00E926BF" w:rsidRPr="008B3DFA" w:rsidRDefault="006D2B56" w:rsidP="001E43DA">
      <w:pPr>
        <w:spacing w:line="276" w:lineRule="auto"/>
        <w:rPr>
          <w:szCs w:val="22"/>
          <w:lang w:val="en-AU"/>
        </w:rPr>
      </w:pPr>
      <w:r w:rsidRPr="008B3DFA">
        <w:rPr>
          <w:szCs w:val="22"/>
          <w:lang w:val="en-AU"/>
        </w:rPr>
        <w:t xml:space="preserve">The studies included in this report have focused on </w:t>
      </w:r>
      <w:r w:rsidR="00A210CC">
        <w:rPr>
          <w:szCs w:val="22"/>
          <w:lang w:val="en-AU"/>
        </w:rPr>
        <w:t>psychological</w:t>
      </w:r>
      <w:r w:rsidR="00732C91" w:rsidRPr="008B3DFA">
        <w:rPr>
          <w:szCs w:val="22"/>
          <w:lang w:val="en-AU"/>
        </w:rPr>
        <w:t xml:space="preserve"> interventions</w:t>
      </w:r>
      <w:r w:rsidR="007748ED" w:rsidRPr="008B3DFA">
        <w:rPr>
          <w:szCs w:val="22"/>
          <w:lang w:val="en-AU"/>
        </w:rPr>
        <w:t xml:space="preserve"> delivered in a range of settings, including </w:t>
      </w:r>
      <w:r w:rsidR="00B23548" w:rsidRPr="008B3DFA">
        <w:rPr>
          <w:szCs w:val="22"/>
          <w:lang w:val="en-AU"/>
        </w:rPr>
        <w:t>group-based</w:t>
      </w:r>
      <w:r w:rsidR="007748ED" w:rsidRPr="008B3DFA">
        <w:rPr>
          <w:szCs w:val="22"/>
          <w:lang w:val="en-AU"/>
        </w:rPr>
        <w:t xml:space="preserve"> </w:t>
      </w:r>
      <w:r w:rsidR="001945B0" w:rsidRPr="008B3DFA">
        <w:rPr>
          <w:szCs w:val="22"/>
          <w:lang w:val="en-AU"/>
        </w:rPr>
        <w:t>settings,</w:t>
      </w:r>
      <w:r w:rsidR="007748ED" w:rsidRPr="008B3DFA">
        <w:rPr>
          <w:szCs w:val="22"/>
          <w:lang w:val="en-AU"/>
        </w:rPr>
        <w:t xml:space="preserve"> or delivered individually, and delivered in a range of ways, including face-to-face, via telephone/teleconference, online, or as a self-guided deliver</w:t>
      </w:r>
      <w:r w:rsidR="00A3544E" w:rsidRPr="008B3DFA">
        <w:rPr>
          <w:szCs w:val="22"/>
          <w:lang w:val="en-AU"/>
        </w:rPr>
        <w:t>y</w:t>
      </w:r>
      <w:r w:rsidR="005204EF" w:rsidRPr="008B3DFA">
        <w:rPr>
          <w:szCs w:val="22"/>
          <w:lang w:val="en-AU"/>
        </w:rPr>
        <w:t xml:space="preserve">. </w:t>
      </w:r>
      <w:r w:rsidR="0071537C" w:rsidRPr="008B3DFA">
        <w:rPr>
          <w:szCs w:val="22"/>
          <w:lang w:val="en-AU"/>
        </w:rPr>
        <w:t>Given the limited number of studies included in the systematic reviews</w:t>
      </w:r>
      <w:r w:rsidR="00ED0A5C" w:rsidRPr="008B3DFA">
        <w:rPr>
          <w:szCs w:val="22"/>
          <w:lang w:val="en-AU"/>
        </w:rPr>
        <w:t xml:space="preserve"> for the specific interventions</w:t>
      </w:r>
      <w:r w:rsidR="0071537C" w:rsidRPr="008B3DFA">
        <w:rPr>
          <w:szCs w:val="22"/>
          <w:lang w:val="en-AU"/>
        </w:rPr>
        <w:t xml:space="preserve">, it was often not possible to evaluate differences by </w:t>
      </w:r>
      <w:r w:rsidR="001E3826" w:rsidRPr="008B3DFA">
        <w:rPr>
          <w:szCs w:val="22"/>
          <w:lang w:val="en-AU"/>
        </w:rPr>
        <w:t xml:space="preserve">delivery setting or </w:t>
      </w:r>
      <w:r w:rsidR="00B7353C" w:rsidRPr="008B3DFA">
        <w:rPr>
          <w:szCs w:val="22"/>
          <w:lang w:val="en-AU"/>
        </w:rPr>
        <w:t xml:space="preserve">mode. </w:t>
      </w:r>
      <w:r w:rsidR="000F6EEE" w:rsidRPr="008B3DFA">
        <w:rPr>
          <w:szCs w:val="22"/>
          <w:lang w:val="en-AU"/>
        </w:rPr>
        <w:t xml:space="preserve">However, some systematic reviews </w:t>
      </w:r>
      <w:r w:rsidR="00464A90" w:rsidRPr="008B3DFA">
        <w:rPr>
          <w:szCs w:val="22"/>
          <w:lang w:val="en-AU"/>
        </w:rPr>
        <w:t xml:space="preserve">were able to </w:t>
      </w:r>
      <w:r w:rsidR="004D7EDD" w:rsidRPr="008B3DFA">
        <w:rPr>
          <w:szCs w:val="22"/>
          <w:lang w:val="en-AU"/>
        </w:rPr>
        <w:t>investigate whether</w:t>
      </w:r>
      <w:r w:rsidR="008C72BC" w:rsidRPr="008B3DFA">
        <w:rPr>
          <w:szCs w:val="22"/>
          <w:lang w:val="en-AU"/>
        </w:rPr>
        <w:t xml:space="preserve"> some </w:t>
      </w:r>
      <w:r w:rsidR="004D7EDD" w:rsidRPr="008B3DFA">
        <w:rPr>
          <w:szCs w:val="22"/>
          <w:lang w:val="en-AU"/>
        </w:rPr>
        <w:t>delivery setting</w:t>
      </w:r>
      <w:r w:rsidR="008C72BC" w:rsidRPr="008B3DFA">
        <w:rPr>
          <w:szCs w:val="22"/>
          <w:lang w:val="en-AU"/>
        </w:rPr>
        <w:t>s</w:t>
      </w:r>
      <w:r w:rsidR="004D7EDD" w:rsidRPr="008B3DFA">
        <w:rPr>
          <w:szCs w:val="22"/>
          <w:lang w:val="en-AU"/>
        </w:rPr>
        <w:t xml:space="preserve"> or mode of delivery </w:t>
      </w:r>
      <w:r w:rsidR="008C72BC" w:rsidRPr="008B3DFA">
        <w:rPr>
          <w:szCs w:val="22"/>
          <w:lang w:val="en-AU"/>
        </w:rPr>
        <w:t>works better than other</w:t>
      </w:r>
      <w:r w:rsidR="00D65CE3" w:rsidRPr="008B3DFA">
        <w:rPr>
          <w:szCs w:val="22"/>
          <w:lang w:val="en-AU"/>
        </w:rPr>
        <w:t xml:space="preserve">s by comparing results across different designs for all interventions </w:t>
      </w:r>
      <w:r w:rsidR="00133B85" w:rsidRPr="008B3DFA">
        <w:rPr>
          <w:szCs w:val="22"/>
          <w:lang w:val="en-AU"/>
        </w:rPr>
        <w:t xml:space="preserve">pooled </w:t>
      </w:r>
      <w:r w:rsidR="00D65CE3" w:rsidRPr="008B3DFA">
        <w:rPr>
          <w:szCs w:val="22"/>
          <w:lang w:val="en-AU"/>
        </w:rPr>
        <w:t>together.</w:t>
      </w:r>
      <w:r w:rsidR="00DD46B6" w:rsidRPr="008B3DFA">
        <w:rPr>
          <w:szCs w:val="22"/>
          <w:lang w:val="en-AU"/>
        </w:rPr>
        <w:t xml:space="preserve"> </w:t>
      </w:r>
      <w:r w:rsidR="00D65CE3" w:rsidRPr="008B3DFA">
        <w:rPr>
          <w:szCs w:val="22"/>
          <w:lang w:val="en-AU"/>
        </w:rPr>
        <w:t xml:space="preserve">For example, Sesel </w:t>
      </w:r>
      <w:r w:rsidR="00AA7616" w:rsidRPr="008B3DFA">
        <w:rPr>
          <w:szCs w:val="22"/>
          <w:lang w:val="en-AU"/>
        </w:rPr>
        <w:t>and colleagues</w:t>
      </w:r>
      <w:r w:rsidR="00361DBC">
        <w:rPr>
          <w:szCs w:val="22"/>
          <w:lang w:val="en-AU"/>
        </w:rPr>
        <w:t xml:space="preserve"> </w:t>
      </w:r>
      <w:r w:rsidR="00AA7616" w:rsidRPr="008B3DFA">
        <w:rPr>
          <w:szCs w:val="22"/>
          <w:lang w:val="en-AU"/>
        </w:rPr>
        <w:fldChar w:fldCharType="begin"/>
      </w:r>
      <w:r w:rsidR="00813497">
        <w:rPr>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AA7616" w:rsidRPr="008B3DFA">
        <w:rPr>
          <w:szCs w:val="22"/>
          <w:lang w:val="en-AU"/>
        </w:rPr>
        <w:fldChar w:fldCharType="separate"/>
      </w:r>
      <w:r w:rsidR="00813497">
        <w:rPr>
          <w:noProof/>
          <w:szCs w:val="22"/>
          <w:lang w:val="en-AU"/>
        </w:rPr>
        <w:t>(Sesel et al., 2018)</w:t>
      </w:r>
      <w:r w:rsidR="00AA7616" w:rsidRPr="008B3DFA">
        <w:rPr>
          <w:szCs w:val="22"/>
          <w:lang w:val="en-AU"/>
        </w:rPr>
        <w:fldChar w:fldCharType="end"/>
      </w:r>
      <w:r w:rsidR="00D65CE3" w:rsidRPr="008B3DFA">
        <w:rPr>
          <w:szCs w:val="22"/>
          <w:lang w:val="en-AU"/>
        </w:rPr>
        <w:t xml:space="preserve"> </w:t>
      </w:r>
      <w:r w:rsidR="00010C57" w:rsidRPr="008B3DFA">
        <w:rPr>
          <w:szCs w:val="22"/>
          <w:lang w:val="en-AU"/>
        </w:rPr>
        <w:t>conducted analyses to investigate</w:t>
      </w:r>
      <w:r w:rsidR="003C67FC" w:rsidRPr="008B3DFA">
        <w:rPr>
          <w:szCs w:val="22"/>
          <w:lang w:val="en-AU"/>
        </w:rPr>
        <w:t xml:space="preserve"> whether</w:t>
      </w:r>
      <w:r w:rsidR="00267074" w:rsidRPr="008B3DFA">
        <w:rPr>
          <w:szCs w:val="22"/>
          <w:lang w:val="en-AU"/>
        </w:rPr>
        <w:t xml:space="preserve"> </w:t>
      </w:r>
      <w:r w:rsidR="00A210CC">
        <w:rPr>
          <w:szCs w:val="22"/>
          <w:lang w:val="en-AU"/>
        </w:rPr>
        <w:t>psychological</w:t>
      </w:r>
      <w:r w:rsidR="00C203D5" w:rsidRPr="008B3DFA">
        <w:rPr>
          <w:szCs w:val="22"/>
          <w:lang w:val="en-AU"/>
        </w:rPr>
        <w:t xml:space="preserve"> interventions (all pooled</w:t>
      </w:r>
      <w:r w:rsidR="001B09EE" w:rsidRPr="008B3DFA">
        <w:rPr>
          <w:szCs w:val="22"/>
          <w:lang w:val="en-AU"/>
        </w:rPr>
        <w:t xml:space="preserve">, </w:t>
      </w:r>
      <w:r w:rsidR="00C203D5" w:rsidRPr="008B3DFA">
        <w:rPr>
          <w:szCs w:val="22"/>
          <w:lang w:val="en-AU"/>
        </w:rPr>
        <w:t xml:space="preserve">including CBT and other non-CBT interventions) </w:t>
      </w:r>
      <w:r w:rsidR="00010C57" w:rsidRPr="008B3DFA">
        <w:rPr>
          <w:szCs w:val="22"/>
          <w:lang w:val="en-AU"/>
        </w:rPr>
        <w:t xml:space="preserve">were </w:t>
      </w:r>
      <w:r w:rsidR="00AA7616" w:rsidRPr="008B3DFA">
        <w:rPr>
          <w:szCs w:val="22"/>
          <w:lang w:val="en-AU"/>
        </w:rPr>
        <w:t xml:space="preserve">efficacious </w:t>
      </w:r>
      <w:r w:rsidR="00010C57" w:rsidRPr="008B3DFA">
        <w:rPr>
          <w:szCs w:val="22"/>
          <w:lang w:val="en-AU"/>
        </w:rPr>
        <w:t xml:space="preserve">when the therapy was face-to-face vs </w:t>
      </w:r>
      <w:r w:rsidR="000540EE" w:rsidRPr="008B3DFA">
        <w:rPr>
          <w:szCs w:val="22"/>
          <w:lang w:val="en-AU"/>
        </w:rPr>
        <w:t>via telephone</w:t>
      </w:r>
      <w:r w:rsidR="00EC10C6" w:rsidRPr="008B3DFA">
        <w:rPr>
          <w:szCs w:val="22"/>
          <w:lang w:val="en-AU"/>
        </w:rPr>
        <w:t xml:space="preserve"> or</w:t>
      </w:r>
      <w:r w:rsidR="000540EE" w:rsidRPr="008B3DFA">
        <w:rPr>
          <w:szCs w:val="22"/>
          <w:lang w:val="en-AU"/>
        </w:rPr>
        <w:t xml:space="preserve"> </w:t>
      </w:r>
      <w:r w:rsidR="00B23548" w:rsidRPr="008B3DFA">
        <w:rPr>
          <w:szCs w:val="22"/>
          <w:lang w:val="en-AU"/>
        </w:rPr>
        <w:t>teleconference,</w:t>
      </w:r>
      <w:r w:rsidR="00EC10C6" w:rsidRPr="008B3DFA">
        <w:rPr>
          <w:szCs w:val="22"/>
          <w:lang w:val="en-AU"/>
        </w:rPr>
        <w:t xml:space="preserve"> </w:t>
      </w:r>
      <w:r w:rsidR="000540EE" w:rsidRPr="008B3DFA">
        <w:rPr>
          <w:szCs w:val="22"/>
          <w:lang w:val="en-AU"/>
        </w:rPr>
        <w:t>and individual therapy vs group therapy</w:t>
      </w:r>
      <w:r w:rsidR="009E1832" w:rsidRPr="008B3DFA">
        <w:rPr>
          <w:szCs w:val="22"/>
          <w:lang w:val="en-AU"/>
        </w:rPr>
        <w:t xml:space="preserve">. </w:t>
      </w:r>
      <w:r w:rsidR="00A55A78" w:rsidRPr="008B3DFA">
        <w:rPr>
          <w:szCs w:val="22"/>
          <w:lang w:val="en-AU"/>
        </w:rPr>
        <w:t xml:space="preserve">These analyses did not </w:t>
      </w:r>
      <w:r w:rsidR="00D71BC2" w:rsidRPr="008B3DFA">
        <w:rPr>
          <w:szCs w:val="22"/>
          <w:lang w:val="en-AU"/>
        </w:rPr>
        <w:t>find</w:t>
      </w:r>
      <w:r w:rsidR="00A55A78" w:rsidRPr="008B3DFA">
        <w:rPr>
          <w:szCs w:val="22"/>
          <w:lang w:val="en-AU"/>
        </w:rPr>
        <w:t xml:space="preserve"> evidence for difference</w:t>
      </w:r>
      <w:r w:rsidR="00204C4C" w:rsidRPr="008B3DFA">
        <w:rPr>
          <w:szCs w:val="22"/>
          <w:lang w:val="en-AU"/>
        </w:rPr>
        <w:t>s</w:t>
      </w:r>
      <w:r w:rsidR="00A55A78" w:rsidRPr="008B3DFA">
        <w:rPr>
          <w:szCs w:val="22"/>
          <w:lang w:val="en-AU"/>
        </w:rPr>
        <w:t xml:space="preserve"> between the different modes. H</w:t>
      </w:r>
      <w:r w:rsidR="00152CB5" w:rsidRPr="008B3DFA">
        <w:rPr>
          <w:szCs w:val="22"/>
          <w:lang w:val="en-AU"/>
        </w:rPr>
        <w:t>owever,</w:t>
      </w:r>
      <w:r w:rsidR="00EC2157" w:rsidRPr="008B3DFA">
        <w:rPr>
          <w:szCs w:val="22"/>
          <w:lang w:val="en-AU"/>
        </w:rPr>
        <w:t xml:space="preserve"> </w:t>
      </w:r>
      <w:r w:rsidR="00364CB3" w:rsidRPr="008B3DFA">
        <w:rPr>
          <w:szCs w:val="22"/>
          <w:lang w:val="en-AU"/>
        </w:rPr>
        <w:lastRenderedPageBreak/>
        <w:t xml:space="preserve">there were not enough </w:t>
      </w:r>
      <w:r w:rsidR="00EC2157" w:rsidRPr="008B3DFA">
        <w:rPr>
          <w:szCs w:val="22"/>
          <w:lang w:val="en-AU"/>
        </w:rPr>
        <w:t xml:space="preserve">studies (only </w:t>
      </w:r>
      <w:r w:rsidR="0090019C">
        <w:rPr>
          <w:szCs w:val="22"/>
          <w:lang w:val="en-AU"/>
        </w:rPr>
        <w:t>8</w:t>
      </w:r>
      <w:r w:rsidR="00EC2157" w:rsidRPr="008B3DFA">
        <w:rPr>
          <w:szCs w:val="22"/>
          <w:lang w:val="en-AU"/>
        </w:rPr>
        <w:t xml:space="preserve"> studies included)</w:t>
      </w:r>
      <w:r w:rsidR="0017365A" w:rsidRPr="008B3DFA">
        <w:rPr>
          <w:szCs w:val="22"/>
          <w:lang w:val="en-AU"/>
        </w:rPr>
        <w:t xml:space="preserve"> to makes reliable comparisons</w:t>
      </w:r>
      <w:r w:rsidR="00EC2157" w:rsidRPr="008B3DFA">
        <w:rPr>
          <w:szCs w:val="22"/>
          <w:lang w:val="en-AU"/>
        </w:rPr>
        <w:t xml:space="preserve">, </w:t>
      </w:r>
      <w:r w:rsidR="0017365A" w:rsidRPr="008B3DFA">
        <w:rPr>
          <w:szCs w:val="22"/>
          <w:lang w:val="en-AU"/>
        </w:rPr>
        <w:t xml:space="preserve">and it cannot be </w:t>
      </w:r>
      <w:r w:rsidR="00981492" w:rsidRPr="008B3DFA">
        <w:rPr>
          <w:szCs w:val="22"/>
          <w:lang w:val="en-AU"/>
        </w:rPr>
        <w:t>determined from this work whether differences are likely.</w:t>
      </w:r>
      <w:r w:rsidR="00EC2157" w:rsidRPr="008B3DFA">
        <w:rPr>
          <w:szCs w:val="22"/>
          <w:lang w:val="en-AU"/>
        </w:rPr>
        <w:t xml:space="preserve"> </w:t>
      </w:r>
    </w:p>
    <w:p w14:paraId="77118188" w14:textId="29AC62C3" w:rsidR="00B3762A" w:rsidRPr="00067F4D" w:rsidRDefault="006263A8" w:rsidP="00067F4D">
      <w:pPr>
        <w:pStyle w:val="Heading4"/>
        <w:numPr>
          <w:ilvl w:val="0"/>
          <w:numId w:val="0"/>
        </w:numPr>
        <w:ind w:left="709" w:hanging="709"/>
        <w:rPr>
          <w:b w:val="0"/>
          <w:szCs w:val="22"/>
          <w:lang w:val="en-AU"/>
        </w:rPr>
      </w:pPr>
      <w:r w:rsidRPr="00067F4D">
        <w:rPr>
          <w:sz w:val="22"/>
          <w:szCs w:val="22"/>
          <w:lang w:val="en-AU"/>
        </w:rPr>
        <w:t>Intervention d</w:t>
      </w:r>
      <w:r w:rsidR="00B3762A" w:rsidRPr="00067F4D">
        <w:rPr>
          <w:sz w:val="22"/>
          <w:szCs w:val="22"/>
          <w:lang w:val="en-AU"/>
        </w:rPr>
        <w:t>ose</w:t>
      </w:r>
    </w:p>
    <w:p w14:paraId="4601299D" w14:textId="67FB0DCB" w:rsidR="003E4304" w:rsidRPr="008B3DFA" w:rsidRDefault="001B522B" w:rsidP="001E43DA">
      <w:pPr>
        <w:spacing w:line="276" w:lineRule="auto"/>
        <w:rPr>
          <w:szCs w:val="22"/>
          <w:lang w:val="en-AU"/>
        </w:rPr>
      </w:pPr>
      <w:r w:rsidRPr="008B3DFA">
        <w:rPr>
          <w:szCs w:val="22"/>
          <w:lang w:val="en-AU"/>
        </w:rPr>
        <w:t xml:space="preserve">There was </w:t>
      </w:r>
      <w:r w:rsidR="007B4C1A">
        <w:rPr>
          <w:szCs w:val="22"/>
          <w:lang w:val="en-AU"/>
        </w:rPr>
        <w:t xml:space="preserve">a </w:t>
      </w:r>
      <w:r w:rsidRPr="008B3DFA">
        <w:rPr>
          <w:szCs w:val="22"/>
          <w:lang w:val="en-AU"/>
        </w:rPr>
        <w:t>large variability in the dose of therapy</w:t>
      </w:r>
      <w:r w:rsidR="005277D2" w:rsidRPr="008B3DFA">
        <w:rPr>
          <w:szCs w:val="22"/>
          <w:lang w:val="en-AU"/>
        </w:rPr>
        <w:t xml:space="preserve"> (</w:t>
      </w:r>
      <w:r w:rsidR="00DB64C5" w:rsidRPr="008B3DFA">
        <w:rPr>
          <w:szCs w:val="22"/>
          <w:lang w:val="en-AU"/>
        </w:rPr>
        <w:t xml:space="preserve">number of therapy </w:t>
      </w:r>
      <w:r w:rsidR="005277D2" w:rsidRPr="008B3DFA">
        <w:rPr>
          <w:szCs w:val="22"/>
          <w:lang w:val="en-AU"/>
        </w:rPr>
        <w:t>hours</w:t>
      </w:r>
      <w:r w:rsidR="005363E3" w:rsidRPr="008B3DFA">
        <w:rPr>
          <w:szCs w:val="22"/>
          <w:lang w:val="en-AU"/>
        </w:rPr>
        <w:t xml:space="preserve"> and weeks</w:t>
      </w:r>
      <w:r w:rsidR="00221398" w:rsidRPr="008B3DFA">
        <w:rPr>
          <w:szCs w:val="22"/>
          <w:lang w:val="en-AU"/>
        </w:rPr>
        <w:t xml:space="preserve"> of intervention</w:t>
      </w:r>
      <w:r w:rsidR="005277D2" w:rsidRPr="008B3DFA">
        <w:rPr>
          <w:szCs w:val="22"/>
          <w:lang w:val="en-AU"/>
        </w:rPr>
        <w:t xml:space="preserve">) </w:t>
      </w:r>
      <w:r w:rsidR="003156C9" w:rsidRPr="008B3DFA">
        <w:rPr>
          <w:szCs w:val="22"/>
          <w:lang w:val="en-AU"/>
        </w:rPr>
        <w:t>offered in the included studies</w:t>
      </w:r>
      <w:r w:rsidR="002931DD" w:rsidRPr="008B3DFA">
        <w:rPr>
          <w:szCs w:val="22"/>
          <w:lang w:val="en-AU"/>
        </w:rPr>
        <w:t xml:space="preserve"> and </w:t>
      </w:r>
      <w:r w:rsidR="007D3814" w:rsidRPr="008B3DFA">
        <w:rPr>
          <w:szCs w:val="22"/>
          <w:lang w:val="en-AU"/>
        </w:rPr>
        <w:t xml:space="preserve">sometimes </w:t>
      </w:r>
      <w:r w:rsidR="00E91EF1" w:rsidRPr="008B3DFA">
        <w:rPr>
          <w:szCs w:val="22"/>
          <w:lang w:val="en-AU"/>
        </w:rPr>
        <w:t xml:space="preserve">it was </w:t>
      </w:r>
      <w:r w:rsidR="00877ED7" w:rsidRPr="008B3DFA">
        <w:rPr>
          <w:szCs w:val="22"/>
          <w:lang w:val="en-AU"/>
        </w:rPr>
        <w:t>not reported</w:t>
      </w:r>
      <w:r w:rsidR="003156C9" w:rsidRPr="008B3DFA">
        <w:rPr>
          <w:szCs w:val="22"/>
          <w:lang w:val="en-AU"/>
        </w:rPr>
        <w:t xml:space="preserve">. </w:t>
      </w:r>
    </w:p>
    <w:p w14:paraId="7DAD7EFB" w14:textId="152FD50F" w:rsidR="00E0484C" w:rsidRPr="008B3DFA" w:rsidRDefault="00853785" w:rsidP="001E43DA">
      <w:pPr>
        <w:spacing w:line="276" w:lineRule="auto"/>
        <w:rPr>
          <w:szCs w:val="22"/>
          <w:lang w:val="en-AU"/>
        </w:rPr>
      </w:pPr>
      <w:r w:rsidRPr="00937DCC">
        <w:rPr>
          <w:rStyle w:val="Heading5Char"/>
        </w:rPr>
        <w:t>Cognitive behaviour</w:t>
      </w:r>
      <w:r w:rsidR="009E3D1D">
        <w:rPr>
          <w:rStyle w:val="Heading5Char"/>
        </w:rPr>
        <w:t xml:space="preserve"> </w:t>
      </w:r>
      <w:r w:rsidRPr="00937DCC">
        <w:rPr>
          <w:rStyle w:val="Heading5Char"/>
        </w:rPr>
        <w:t>therapy</w:t>
      </w:r>
      <w:r w:rsidR="00552025" w:rsidRPr="00937DCC">
        <w:rPr>
          <w:rStyle w:val="Heading5Char"/>
        </w:rPr>
        <w:t>:</w:t>
      </w:r>
      <w:r w:rsidRPr="00937DCC">
        <w:rPr>
          <w:rStyle w:val="Heading5Char"/>
        </w:rPr>
        <w:t xml:space="preserve"> </w:t>
      </w:r>
      <w:r w:rsidR="00334D56" w:rsidRPr="008B3DFA">
        <w:rPr>
          <w:szCs w:val="22"/>
          <w:lang w:val="en-AU"/>
        </w:rPr>
        <w:t xml:space="preserve">The number of therapy hours </w:t>
      </w:r>
      <w:r w:rsidR="0099444A">
        <w:rPr>
          <w:szCs w:val="22"/>
          <w:lang w:val="en-AU"/>
        </w:rPr>
        <w:t>in</w:t>
      </w:r>
      <w:r w:rsidR="0099444A" w:rsidRPr="008B3DFA">
        <w:rPr>
          <w:szCs w:val="22"/>
          <w:lang w:val="en-AU"/>
        </w:rPr>
        <w:t xml:space="preserve"> </w:t>
      </w:r>
      <w:r w:rsidR="000D136A">
        <w:rPr>
          <w:szCs w:val="22"/>
          <w:lang w:val="en-AU"/>
        </w:rPr>
        <w:t xml:space="preserve">the </w:t>
      </w:r>
      <w:r w:rsidR="001A48A1" w:rsidRPr="008B3DFA">
        <w:rPr>
          <w:szCs w:val="22"/>
          <w:lang w:val="en-AU"/>
        </w:rPr>
        <w:t xml:space="preserve">CBT </w:t>
      </w:r>
      <w:r w:rsidR="0099444A">
        <w:rPr>
          <w:szCs w:val="22"/>
          <w:lang w:val="en-AU"/>
        </w:rPr>
        <w:t xml:space="preserve">studies </w:t>
      </w:r>
      <w:r w:rsidR="001A48A1" w:rsidRPr="008B3DFA">
        <w:rPr>
          <w:szCs w:val="22"/>
          <w:lang w:val="en-AU"/>
        </w:rPr>
        <w:t>ranged from</w:t>
      </w:r>
      <w:r w:rsidR="00696739" w:rsidRPr="008B3DFA">
        <w:rPr>
          <w:szCs w:val="22"/>
          <w:lang w:val="en-AU"/>
        </w:rPr>
        <w:t xml:space="preserve"> </w:t>
      </w:r>
      <w:r w:rsidR="00D94DA0" w:rsidRPr="008B3DFA">
        <w:rPr>
          <w:szCs w:val="22"/>
          <w:lang w:val="en-AU"/>
        </w:rPr>
        <w:t>45</w:t>
      </w:r>
      <w:r w:rsidR="0093287B" w:rsidRPr="008B3DFA">
        <w:rPr>
          <w:szCs w:val="22"/>
          <w:lang w:val="en-AU"/>
        </w:rPr>
        <w:t xml:space="preserve"> </w:t>
      </w:r>
      <w:r w:rsidR="00DB50A3" w:rsidRPr="008B3DFA">
        <w:rPr>
          <w:szCs w:val="22"/>
          <w:lang w:val="en-AU"/>
        </w:rPr>
        <w:t>minutes</w:t>
      </w:r>
      <w:r w:rsidR="00E565F0" w:rsidRPr="008B3DFA">
        <w:rPr>
          <w:szCs w:val="22"/>
          <w:lang w:val="en-AU"/>
        </w:rPr>
        <w:t xml:space="preserve"> </w:t>
      </w:r>
      <w:r w:rsidR="00552025" w:rsidRPr="008B3DFA">
        <w:rPr>
          <w:szCs w:val="22"/>
          <w:lang w:val="en-AU"/>
        </w:rPr>
        <w:t>to</w:t>
      </w:r>
      <w:r w:rsidR="00E565F0" w:rsidRPr="008B3DFA">
        <w:rPr>
          <w:szCs w:val="22"/>
          <w:lang w:val="en-AU"/>
        </w:rPr>
        <w:t xml:space="preserve"> 2 hours</w:t>
      </w:r>
      <w:r w:rsidR="00D94DA0" w:rsidRPr="008B3DFA">
        <w:rPr>
          <w:szCs w:val="22"/>
          <w:lang w:val="en-AU"/>
        </w:rPr>
        <w:t xml:space="preserve"> </w:t>
      </w:r>
      <w:r w:rsidR="00717F96" w:rsidRPr="008B3DFA">
        <w:rPr>
          <w:szCs w:val="22"/>
          <w:lang w:val="en-AU"/>
        </w:rPr>
        <w:t>for</w:t>
      </w:r>
      <w:r w:rsidR="00324F77" w:rsidRPr="008B3DFA">
        <w:rPr>
          <w:szCs w:val="22"/>
          <w:lang w:val="en-AU"/>
        </w:rPr>
        <w:t xml:space="preserve"> </w:t>
      </w:r>
      <w:r w:rsidR="009B3513" w:rsidRPr="008B3DFA">
        <w:rPr>
          <w:szCs w:val="22"/>
          <w:lang w:val="en-AU"/>
        </w:rPr>
        <w:t>6</w:t>
      </w:r>
      <w:r w:rsidR="00552025" w:rsidRPr="008B3DFA">
        <w:rPr>
          <w:szCs w:val="22"/>
          <w:lang w:val="en-AU"/>
        </w:rPr>
        <w:t xml:space="preserve"> to </w:t>
      </w:r>
      <w:r w:rsidR="0059598D" w:rsidRPr="008B3DFA">
        <w:rPr>
          <w:szCs w:val="22"/>
          <w:lang w:val="en-AU"/>
        </w:rPr>
        <w:t>20</w:t>
      </w:r>
      <w:r w:rsidR="009B3513" w:rsidRPr="008B3DFA">
        <w:rPr>
          <w:szCs w:val="22"/>
          <w:lang w:val="en-AU"/>
        </w:rPr>
        <w:t xml:space="preserve"> </w:t>
      </w:r>
      <w:r w:rsidR="00324F77" w:rsidRPr="008B3DFA">
        <w:rPr>
          <w:szCs w:val="22"/>
          <w:lang w:val="en-AU"/>
        </w:rPr>
        <w:t>weeks</w:t>
      </w:r>
      <w:r w:rsidR="002E09B2" w:rsidRPr="008B3DFA">
        <w:rPr>
          <w:szCs w:val="22"/>
          <w:lang w:val="en-AU"/>
        </w:rPr>
        <w:t xml:space="preserve">, for a total of </w:t>
      </w:r>
      <w:r w:rsidR="00577812" w:rsidRPr="008B3DFA">
        <w:rPr>
          <w:szCs w:val="22"/>
          <w:lang w:val="en-AU"/>
        </w:rPr>
        <w:t>3</w:t>
      </w:r>
      <w:r w:rsidR="002E09B2" w:rsidRPr="008B3DFA">
        <w:rPr>
          <w:szCs w:val="22"/>
          <w:lang w:val="en-AU"/>
        </w:rPr>
        <w:t xml:space="preserve"> to </w:t>
      </w:r>
      <w:r w:rsidR="00203324" w:rsidRPr="008B3DFA">
        <w:rPr>
          <w:szCs w:val="22"/>
          <w:lang w:val="en-AU"/>
        </w:rPr>
        <w:t>24</w:t>
      </w:r>
      <w:r w:rsidR="002E09B2" w:rsidRPr="008B3DFA">
        <w:rPr>
          <w:szCs w:val="22"/>
          <w:lang w:val="en-AU"/>
        </w:rPr>
        <w:t xml:space="preserve"> hours</w:t>
      </w:r>
      <w:r w:rsidR="00361DBC">
        <w:rPr>
          <w:szCs w:val="22"/>
          <w:lang w:val="en-AU"/>
        </w:rPr>
        <w:t xml:space="preserve"> </w:t>
      </w:r>
      <w:r w:rsidR="000041D3" w:rsidRPr="008B3DFA">
        <w:rPr>
          <w:szCs w:val="22"/>
          <w:lang w:val="en-AU"/>
        </w:rPr>
        <w:fldChar w:fldCharType="begin">
          <w:fldData xml:space="preserve">PEVuZE5vdGU+PENpdGU+PEF1dGhvcj5QaHlvPC9BdXRob3I+PFllYXI+MjAxODwvWWVhcj48UmVj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</w:fldData>
        </w:fldChar>
      </w:r>
      <w:r w:rsidR="00813497">
        <w:rPr>
          <w:szCs w:val="22"/>
          <w:lang w:val="en-AU"/>
        </w:rPr>
        <w:instrText xml:space="preserve"> ADDIN EN.CITE </w:instrText>
      </w:r>
      <w:r w:rsidR="00813497">
        <w:rPr>
          <w:szCs w:val="22"/>
          <w:lang w:val="en-AU"/>
        </w:rPr>
        <w:fldChar w:fldCharType="begin">
          <w:fldData xml:space="preserve">PEVuZE5vdGU+PENpdGU+PEF1dGhvcj5QaHlvPC9BdXRob3I+PFllYXI+MjAxODwvWWVhcj48UmVj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</w:fldData>
        </w:fldChar>
      </w:r>
      <w:r w:rsidR="00813497">
        <w:rPr>
          <w:szCs w:val="22"/>
          <w:lang w:val="en-AU"/>
        </w:rPr>
        <w:instrText xml:space="preserve"> ADDIN EN.CITE.DATA </w:instrText>
      </w:r>
      <w:r w:rsidR="00813497">
        <w:rPr>
          <w:szCs w:val="22"/>
          <w:lang w:val="en-AU"/>
        </w:rPr>
      </w:r>
      <w:r w:rsidR="00813497">
        <w:rPr>
          <w:szCs w:val="22"/>
          <w:lang w:val="en-AU"/>
        </w:rPr>
        <w:fldChar w:fldCharType="end"/>
      </w:r>
      <w:r w:rsidR="000041D3" w:rsidRPr="008B3DFA">
        <w:rPr>
          <w:szCs w:val="22"/>
          <w:lang w:val="en-AU"/>
        </w:rPr>
      </w:r>
      <w:r w:rsidR="000041D3" w:rsidRPr="008B3DFA">
        <w:rPr>
          <w:szCs w:val="22"/>
          <w:lang w:val="en-AU"/>
        </w:rPr>
        <w:fldChar w:fldCharType="separate"/>
      </w:r>
      <w:r w:rsidR="00813497">
        <w:rPr>
          <w:noProof/>
          <w:szCs w:val="22"/>
          <w:lang w:val="en-AU"/>
        </w:rPr>
        <w:t>(Hadoush et al., 2022; Phyo et al., 2018; Sesel et al., 2018)</w:t>
      </w:r>
      <w:r w:rsidR="000041D3" w:rsidRPr="008B3DFA">
        <w:rPr>
          <w:szCs w:val="22"/>
          <w:lang w:val="en-AU"/>
        </w:rPr>
        <w:fldChar w:fldCharType="end"/>
      </w:r>
      <w:r w:rsidR="002E09B2" w:rsidRPr="008B3DFA">
        <w:rPr>
          <w:szCs w:val="22"/>
          <w:lang w:val="en-AU"/>
        </w:rPr>
        <w:t xml:space="preserve">. </w:t>
      </w:r>
    </w:p>
    <w:p w14:paraId="627630E9" w14:textId="6F83AD24" w:rsidR="00E35848" w:rsidRPr="008B3DFA" w:rsidRDefault="001E160A" w:rsidP="001E43DA">
      <w:pPr>
        <w:spacing w:line="276" w:lineRule="auto"/>
        <w:rPr>
          <w:szCs w:val="22"/>
          <w:lang w:val="en-AU"/>
        </w:rPr>
      </w:pPr>
      <w:r w:rsidRPr="00FE3CA0">
        <w:rPr>
          <w:rStyle w:val="Heading5Char"/>
        </w:rPr>
        <w:t>Mindfulness interventions:</w:t>
      </w:r>
      <w:r w:rsidR="00875FA1" w:rsidRPr="00FE3CA0">
        <w:rPr>
          <w:rStyle w:val="Heading5Char"/>
        </w:rPr>
        <w:t xml:space="preserve"> </w:t>
      </w:r>
      <w:r w:rsidR="00DE2372" w:rsidRPr="008B3DFA">
        <w:rPr>
          <w:szCs w:val="22"/>
          <w:lang w:val="en-AU"/>
        </w:rPr>
        <w:t>The number of hours of mindfulness</w:t>
      </w:r>
      <w:r w:rsidR="00FF3721" w:rsidRPr="008B3DFA">
        <w:rPr>
          <w:szCs w:val="22"/>
          <w:lang w:val="en-AU"/>
        </w:rPr>
        <w:t xml:space="preserve"> interventions</w:t>
      </w:r>
      <w:r w:rsidR="003C67C8" w:rsidRPr="008B3DFA">
        <w:rPr>
          <w:szCs w:val="22"/>
          <w:lang w:val="en-AU"/>
        </w:rPr>
        <w:t xml:space="preserve"> varied </w:t>
      </w:r>
      <w:r w:rsidR="00892420" w:rsidRPr="008B3DFA">
        <w:rPr>
          <w:szCs w:val="22"/>
          <w:lang w:val="en-AU"/>
        </w:rPr>
        <w:t>from 1</w:t>
      </w:r>
      <w:r w:rsidR="00552025" w:rsidRPr="008B3DFA">
        <w:rPr>
          <w:szCs w:val="22"/>
          <w:lang w:val="en-AU"/>
        </w:rPr>
        <w:t xml:space="preserve"> to </w:t>
      </w:r>
      <w:r w:rsidR="00892420" w:rsidRPr="008B3DFA">
        <w:rPr>
          <w:szCs w:val="22"/>
          <w:lang w:val="en-AU"/>
        </w:rPr>
        <w:t>3 hours</w:t>
      </w:r>
      <w:r w:rsidR="00875FA1" w:rsidRPr="008B3DFA">
        <w:rPr>
          <w:szCs w:val="22"/>
          <w:lang w:val="en-AU"/>
        </w:rPr>
        <w:t xml:space="preserve">, over a period of </w:t>
      </w:r>
      <w:r w:rsidR="00240875" w:rsidRPr="008B3DFA">
        <w:rPr>
          <w:szCs w:val="22"/>
          <w:lang w:val="en-AU"/>
        </w:rPr>
        <w:t>6</w:t>
      </w:r>
      <w:r w:rsidR="008016BB" w:rsidRPr="008B3DFA">
        <w:rPr>
          <w:szCs w:val="22"/>
          <w:lang w:val="en-AU"/>
        </w:rPr>
        <w:t xml:space="preserve"> </w:t>
      </w:r>
      <w:r w:rsidR="00552025" w:rsidRPr="008B3DFA">
        <w:rPr>
          <w:szCs w:val="22"/>
          <w:lang w:val="en-AU"/>
        </w:rPr>
        <w:t>to</w:t>
      </w:r>
      <w:r w:rsidR="00B523E7" w:rsidRPr="008B3DFA">
        <w:rPr>
          <w:szCs w:val="22"/>
          <w:lang w:val="en-AU"/>
        </w:rPr>
        <w:t xml:space="preserve"> 24 weeks</w:t>
      </w:r>
      <w:r w:rsidR="00840692" w:rsidRPr="008B3DFA">
        <w:rPr>
          <w:szCs w:val="22"/>
          <w:lang w:val="en-AU"/>
        </w:rPr>
        <w:t xml:space="preserve">, with most interventions </w:t>
      </w:r>
      <w:r w:rsidR="0036610A" w:rsidRPr="008B3DFA">
        <w:rPr>
          <w:szCs w:val="22"/>
          <w:lang w:val="en-AU"/>
        </w:rPr>
        <w:t>lasting 8 weeks</w:t>
      </w:r>
      <w:r w:rsidR="00361DBC">
        <w:rPr>
          <w:szCs w:val="22"/>
          <w:lang w:val="en-AU"/>
        </w:rPr>
        <w:t xml:space="preserve"> </w:t>
      </w:r>
      <w:r w:rsidR="00385024" w:rsidRPr="008B3DFA">
        <w:rPr>
          <w:szCs w:val="22"/>
          <w:lang w:val="en-AU"/>
        </w:rPr>
        <w:fldChar w:fldCharType="begin">
          <w:fldData xml:space="preserve">PEVuZE5vdGU+PENpdGU+PEF1dGhvcj5DYXJsZXR0bzwvQXV0aG9yPjxZZWFyPjIwMjA8L1llYXI+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</w:fldData>
        </w:fldChar>
      </w:r>
      <w:r w:rsidR="00813497">
        <w:rPr>
          <w:szCs w:val="22"/>
          <w:lang w:val="en-AU"/>
        </w:rPr>
        <w:instrText xml:space="preserve"> ADDIN EN.CITE </w:instrText>
      </w:r>
      <w:r w:rsidR="00813497">
        <w:rPr>
          <w:szCs w:val="22"/>
          <w:lang w:val="en-AU"/>
        </w:rPr>
        <w:fldChar w:fldCharType="begin">
          <w:fldData xml:space="preserve">PEVuZE5vdGU+PENpdGU+PEF1dGhvcj5DYXJsZXR0bzwvQXV0aG9yPjxZZWFyPjIwMjA8L1llYXI+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</w:fldData>
        </w:fldChar>
      </w:r>
      <w:r w:rsidR="00813497">
        <w:rPr>
          <w:szCs w:val="22"/>
          <w:lang w:val="en-AU"/>
        </w:rPr>
        <w:instrText xml:space="preserve"> ADDIN EN.CITE.DATA </w:instrText>
      </w:r>
      <w:r w:rsidR="00813497">
        <w:rPr>
          <w:szCs w:val="22"/>
          <w:lang w:val="en-AU"/>
        </w:rPr>
      </w:r>
      <w:r w:rsidR="00813497">
        <w:rPr>
          <w:szCs w:val="22"/>
          <w:lang w:val="en-AU"/>
        </w:rPr>
        <w:fldChar w:fldCharType="end"/>
      </w:r>
      <w:r w:rsidR="00385024" w:rsidRPr="008B3DFA">
        <w:rPr>
          <w:szCs w:val="22"/>
          <w:lang w:val="en-AU"/>
        </w:rPr>
      </w:r>
      <w:r w:rsidR="00385024" w:rsidRPr="008B3DFA">
        <w:rPr>
          <w:szCs w:val="22"/>
          <w:lang w:val="en-AU"/>
        </w:rPr>
        <w:fldChar w:fldCharType="separate"/>
      </w:r>
      <w:r w:rsidR="00813497">
        <w:rPr>
          <w:noProof/>
          <w:szCs w:val="22"/>
          <w:lang w:val="en-AU"/>
        </w:rPr>
        <w:t>(Carletto et al., 2020; Simpson et al., 2020)</w:t>
      </w:r>
      <w:r w:rsidR="00385024" w:rsidRPr="008B3DFA">
        <w:rPr>
          <w:szCs w:val="22"/>
          <w:lang w:val="en-AU"/>
        </w:rPr>
        <w:fldChar w:fldCharType="end"/>
      </w:r>
      <w:r w:rsidR="008016BB" w:rsidRPr="008B3DFA">
        <w:rPr>
          <w:szCs w:val="22"/>
          <w:lang w:val="en-AU"/>
        </w:rPr>
        <w:t>.</w:t>
      </w:r>
      <w:r w:rsidR="00E35848" w:rsidRPr="008B3DFA">
        <w:rPr>
          <w:szCs w:val="22"/>
          <w:lang w:val="en-AU"/>
        </w:rPr>
        <w:t xml:space="preserve"> Some studies also included </w:t>
      </w:r>
      <w:r w:rsidR="00F3530D" w:rsidRPr="008B3DFA">
        <w:rPr>
          <w:szCs w:val="22"/>
          <w:lang w:val="en-AU"/>
        </w:rPr>
        <w:t xml:space="preserve">daily </w:t>
      </w:r>
      <w:r w:rsidR="00C55A3D" w:rsidRPr="008B3DFA">
        <w:rPr>
          <w:szCs w:val="22"/>
          <w:lang w:val="en-AU"/>
        </w:rPr>
        <w:t xml:space="preserve">home </w:t>
      </w:r>
      <w:r w:rsidR="00084108" w:rsidRPr="008B3DFA">
        <w:rPr>
          <w:szCs w:val="22"/>
          <w:lang w:val="en-AU"/>
        </w:rPr>
        <w:t>practice; in</w:t>
      </w:r>
      <w:r w:rsidR="00F3530D" w:rsidRPr="008B3DFA">
        <w:rPr>
          <w:szCs w:val="22"/>
          <w:lang w:val="en-AU"/>
        </w:rPr>
        <w:t xml:space="preserve"> one study it was reported to be </w:t>
      </w:r>
      <w:r w:rsidR="00C55A3D" w:rsidRPr="008B3DFA">
        <w:rPr>
          <w:szCs w:val="22"/>
          <w:lang w:val="en-AU"/>
        </w:rPr>
        <w:t>45 min</w:t>
      </w:r>
      <w:r w:rsidR="00552025" w:rsidRPr="008B3DFA">
        <w:rPr>
          <w:szCs w:val="22"/>
          <w:lang w:val="en-AU"/>
        </w:rPr>
        <w:t>ute</w:t>
      </w:r>
      <w:r w:rsidR="00C55A3D" w:rsidRPr="008B3DFA">
        <w:rPr>
          <w:szCs w:val="22"/>
          <w:lang w:val="en-AU"/>
        </w:rPr>
        <w:t>s</w:t>
      </w:r>
      <w:r w:rsidR="00F3530D" w:rsidRPr="008B3DFA">
        <w:rPr>
          <w:szCs w:val="22"/>
          <w:lang w:val="en-AU"/>
        </w:rPr>
        <w:t xml:space="preserve">, whilst other studies did not report </w:t>
      </w:r>
      <w:r w:rsidR="00EF4565" w:rsidRPr="008B3DFA">
        <w:rPr>
          <w:szCs w:val="22"/>
          <w:lang w:val="en-AU"/>
        </w:rPr>
        <w:t>the duration</w:t>
      </w:r>
      <w:r w:rsidR="00361DBC">
        <w:rPr>
          <w:szCs w:val="22"/>
          <w:lang w:val="en-AU"/>
        </w:rPr>
        <w:t xml:space="preserve"> </w:t>
      </w:r>
      <w:r w:rsidR="006F3BD2" w:rsidRPr="008B3DFA">
        <w:rPr>
          <w:szCs w:val="22"/>
          <w:lang w:val="en-AU"/>
        </w:rPr>
        <w:fldChar w:fldCharType="begin"/>
      </w:r>
      <w:r w:rsidR="00813497">
        <w:rPr>
          <w:szCs w:val="22"/>
          <w:lang w:val="en-AU"/>
        </w:rPr>
        <w:instrText xml:space="preserve"> ADDIN EN.CITE &lt;EndNote&gt;&lt;Cite&gt;&lt;Author&gt;Han&lt;/Author&gt;&lt;Year&gt;2022&lt;/Year&gt;&lt;RecNum&gt;82&lt;/RecNum&gt;&lt;DisplayText&gt;(Han, 2022)&lt;/DisplayText&gt;&lt;record&gt;&lt;rec-number&gt;82&lt;/rec-number&gt;&lt;foreign-keys&gt;&lt;key app="EN" db-id="ad52aaf2b0ww5ie9sxppd5vdest2050asraz" timestamp="1668554878"&gt;82&lt;/key&gt;&lt;/foreign-keys&gt;&lt;ref-type name="Journal Article"&gt;17&lt;/ref-type&gt;&lt;contributors&gt;&lt;authors&gt;&lt;author&gt;Han, Areum&lt;/author&gt;&lt;/authors&gt;&lt;/contributors&gt;&lt;titles&gt;&lt;title&gt;Effects of mindfulness-and acceptance-based interventions on quality of life, coping, cognition, and mindfulness of people with multiple sclerosis: a systematic review and meta-analysis&lt;/title&gt;&lt;secondary-title&gt;Psychology, health &amp;amp; medicine&lt;/secondary-title&gt;&lt;/titles&gt;&lt;periodical&gt;&lt;full-title&gt;Psychology, health &amp;amp; medicine&lt;/full-title&gt;&lt;/periodical&gt;&lt;pages&gt;1514-1531&lt;/pages&gt;&lt;volume&gt;27&lt;/volume&gt;&lt;number&gt;7&lt;/number&gt;&lt;dates&gt;&lt;year&gt;2022&lt;/year&gt;&lt;/dates&gt;&lt;pub-location&gt;England&lt;/pub-location&gt;&lt;urls&gt;&lt;related-urls&gt;&lt;url&gt;http://ovidsp.ovid.com/ovidweb.cgi?T=JS&amp;amp;PAGE=reference&amp;amp;D=medl&amp;amp;NEWS=N&amp;amp;AN=33629885&lt;/url&gt;&lt;/related-urls&gt;&lt;/urls&gt;&lt;electronic-resource-num&gt;https://dx.doi.org/10.1080/13548506.2021.1894345&lt;/electronic-resource-num&gt;&lt;/record&gt;&lt;/Cite&gt;&lt;/EndNote&gt;</w:instrText>
      </w:r>
      <w:r w:rsidR="006F3BD2" w:rsidRPr="008B3DFA">
        <w:rPr>
          <w:szCs w:val="22"/>
          <w:lang w:val="en-AU"/>
        </w:rPr>
        <w:fldChar w:fldCharType="separate"/>
      </w:r>
      <w:r w:rsidR="00813497">
        <w:rPr>
          <w:noProof/>
          <w:szCs w:val="22"/>
          <w:lang w:val="en-AU"/>
        </w:rPr>
        <w:t>(Han, 2022)</w:t>
      </w:r>
      <w:r w:rsidR="006F3BD2" w:rsidRPr="008B3DFA">
        <w:rPr>
          <w:szCs w:val="22"/>
          <w:lang w:val="en-AU"/>
        </w:rPr>
        <w:fldChar w:fldCharType="end"/>
      </w:r>
      <w:r w:rsidR="00EF4565" w:rsidRPr="008B3DFA">
        <w:rPr>
          <w:szCs w:val="22"/>
          <w:lang w:val="en-AU"/>
        </w:rPr>
        <w:t xml:space="preserve">. </w:t>
      </w:r>
    </w:p>
    <w:p w14:paraId="625D1A91" w14:textId="5BD307EC" w:rsidR="007260F7" w:rsidRPr="008B3DFA" w:rsidRDefault="007260F7" w:rsidP="001E43DA">
      <w:pPr>
        <w:spacing w:line="276" w:lineRule="auto"/>
        <w:rPr>
          <w:szCs w:val="22"/>
          <w:lang w:val="en-AU"/>
        </w:rPr>
      </w:pPr>
      <w:r w:rsidRPr="00FE3CA0">
        <w:rPr>
          <w:rStyle w:val="Heading5Char"/>
        </w:rPr>
        <w:t>Acceptance and commitment therapy</w:t>
      </w:r>
      <w:r w:rsidRPr="008B3DFA">
        <w:rPr>
          <w:i/>
          <w:iCs/>
          <w:szCs w:val="22"/>
          <w:lang w:val="en-AU"/>
        </w:rPr>
        <w:t xml:space="preserve">: </w:t>
      </w:r>
      <w:r w:rsidR="00534F45" w:rsidRPr="008B3DFA">
        <w:rPr>
          <w:szCs w:val="22"/>
          <w:lang w:val="en-AU"/>
        </w:rPr>
        <w:t xml:space="preserve">The </w:t>
      </w:r>
      <w:r w:rsidR="0046567C" w:rsidRPr="008B3DFA">
        <w:rPr>
          <w:szCs w:val="22"/>
          <w:lang w:val="en-AU"/>
        </w:rPr>
        <w:t>number</w:t>
      </w:r>
      <w:r w:rsidR="00534F45" w:rsidRPr="008B3DFA">
        <w:rPr>
          <w:szCs w:val="22"/>
          <w:lang w:val="en-AU"/>
        </w:rPr>
        <w:t xml:space="preserve"> of sessions ranged from </w:t>
      </w:r>
      <w:r w:rsidR="006D5F2A" w:rsidRPr="008B3DFA">
        <w:rPr>
          <w:szCs w:val="22"/>
          <w:lang w:val="en-AU"/>
        </w:rPr>
        <w:t>4</w:t>
      </w:r>
      <w:r w:rsidR="00552025" w:rsidRPr="008B3DFA">
        <w:rPr>
          <w:szCs w:val="22"/>
          <w:lang w:val="en-AU"/>
        </w:rPr>
        <w:t xml:space="preserve"> to </w:t>
      </w:r>
      <w:r w:rsidR="001973BB" w:rsidRPr="008B3DFA">
        <w:rPr>
          <w:szCs w:val="22"/>
          <w:lang w:val="en-AU"/>
        </w:rPr>
        <w:t>8</w:t>
      </w:r>
      <w:r w:rsidR="004C4852" w:rsidRPr="008B3DFA">
        <w:rPr>
          <w:szCs w:val="22"/>
          <w:lang w:val="en-AU"/>
        </w:rPr>
        <w:t>, with</w:t>
      </w:r>
      <w:r w:rsidR="00C10686" w:rsidRPr="008B3DFA">
        <w:rPr>
          <w:szCs w:val="22"/>
          <w:lang w:val="en-AU"/>
        </w:rPr>
        <w:t xml:space="preserve"> </w:t>
      </w:r>
      <w:r w:rsidR="00514984" w:rsidRPr="008B3DFA">
        <w:rPr>
          <w:szCs w:val="22"/>
          <w:lang w:val="en-AU"/>
        </w:rPr>
        <w:t>the</w:t>
      </w:r>
      <w:r w:rsidR="00C10686" w:rsidRPr="008B3DFA">
        <w:rPr>
          <w:szCs w:val="22"/>
          <w:lang w:val="en-AU"/>
        </w:rPr>
        <w:t xml:space="preserve"> session</w:t>
      </w:r>
      <w:r w:rsidR="00514984" w:rsidRPr="008B3DFA">
        <w:rPr>
          <w:szCs w:val="22"/>
          <w:lang w:val="en-AU"/>
        </w:rPr>
        <w:t>s</w:t>
      </w:r>
      <w:r w:rsidR="00C10686" w:rsidRPr="008B3DFA">
        <w:rPr>
          <w:szCs w:val="22"/>
          <w:lang w:val="en-AU"/>
        </w:rPr>
        <w:t xml:space="preserve"> ranging from 14 min</w:t>
      </w:r>
      <w:r w:rsidR="00552025" w:rsidRPr="008B3DFA">
        <w:rPr>
          <w:szCs w:val="22"/>
          <w:lang w:val="en-AU"/>
        </w:rPr>
        <w:t>ute</w:t>
      </w:r>
      <w:r w:rsidR="00C10686" w:rsidRPr="008B3DFA">
        <w:rPr>
          <w:szCs w:val="22"/>
          <w:lang w:val="en-AU"/>
        </w:rPr>
        <w:t xml:space="preserve">s </w:t>
      </w:r>
      <w:r w:rsidR="00552025" w:rsidRPr="008B3DFA">
        <w:rPr>
          <w:szCs w:val="22"/>
          <w:lang w:val="en-AU"/>
        </w:rPr>
        <w:t>to</w:t>
      </w:r>
      <w:r w:rsidR="00C10686" w:rsidRPr="008B3DFA">
        <w:rPr>
          <w:szCs w:val="22"/>
          <w:lang w:val="en-AU"/>
        </w:rPr>
        <w:t xml:space="preserve"> 2.5 hours, for a total of </w:t>
      </w:r>
      <w:r w:rsidR="008E5233" w:rsidRPr="008B3DFA">
        <w:rPr>
          <w:szCs w:val="22"/>
          <w:lang w:val="en-AU"/>
        </w:rPr>
        <w:t>2</w:t>
      </w:r>
      <w:r w:rsidR="00C10686" w:rsidRPr="008B3DFA">
        <w:rPr>
          <w:szCs w:val="22"/>
          <w:lang w:val="en-AU"/>
        </w:rPr>
        <w:t xml:space="preserve"> to </w:t>
      </w:r>
      <w:r w:rsidR="008E5233" w:rsidRPr="008B3DFA">
        <w:rPr>
          <w:szCs w:val="22"/>
          <w:lang w:val="en-AU"/>
        </w:rPr>
        <w:t>20</w:t>
      </w:r>
      <w:r w:rsidR="00C10686" w:rsidRPr="008B3DFA">
        <w:rPr>
          <w:szCs w:val="22"/>
          <w:lang w:val="en-AU"/>
        </w:rPr>
        <w:t xml:space="preserve"> hours</w:t>
      </w:r>
      <w:r w:rsidR="00361DBC">
        <w:rPr>
          <w:szCs w:val="22"/>
          <w:lang w:val="en-AU"/>
        </w:rPr>
        <w:t xml:space="preserve"> </w:t>
      </w:r>
      <w:r w:rsidR="00781CB4" w:rsidRPr="008B3DFA">
        <w:rPr>
          <w:szCs w:val="22"/>
          <w:lang w:val="en-AU"/>
        </w:rPr>
        <w:fldChar w:fldCharType="begin"/>
      </w:r>
      <w:r w:rsidR="00813497">
        <w:rPr>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00781CB4" w:rsidRPr="008B3DFA">
        <w:rPr>
          <w:szCs w:val="22"/>
          <w:lang w:val="en-AU"/>
        </w:rPr>
        <w:fldChar w:fldCharType="separate"/>
      </w:r>
      <w:r w:rsidR="00813497">
        <w:rPr>
          <w:noProof/>
          <w:szCs w:val="22"/>
          <w:lang w:val="en-AU"/>
        </w:rPr>
        <w:t>(Thompson et al., 2022)</w:t>
      </w:r>
      <w:r w:rsidR="00781CB4" w:rsidRPr="008B3DFA">
        <w:rPr>
          <w:szCs w:val="22"/>
          <w:lang w:val="en-AU"/>
        </w:rPr>
        <w:fldChar w:fldCharType="end"/>
      </w:r>
      <w:r w:rsidR="00C10686" w:rsidRPr="008B3DFA">
        <w:rPr>
          <w:szCs w:val="22"/>
          <w:lang w:val="en-AU"/>
        </w:rPr>
        <w:t xml:space="preserve">. </w:t>
      </w:r>
      <w:r w:rsidR="0090019C">
        <w:rPr>
          <w:szCs w:val="22"/>
          <w:lang w:val="en-AU"/>
        </w:rPr>
        <w:t>2</w:t>
      </w:r>
      <w:r w:rsidR="004C4852" w:rsidRPr="008B3DFA">
        <w:rPr>
          <w:szCs w:val="22"/>
          <w:lang w:val="en-AU"/>
        </w:rPr>
        <w:t xml:space="preserve"> studies </w:t>
      </w:r>
      <w:r w:rsidR="00C10686" w:rsidRPr="008B3DFA">
        <w:rPr>
          <w:szCs w:val="22"/>
          <w:lang w:val="en-AU"/>
        </w:rPr>
        <w:t xml:space="preserve">also </w:t>
      </w:r>
      <w:r w:rsidR="004C4852" w:rsidRPr="008B3DFA">
        <w:rPr>
          <w:szCs w:val="22"/>
          <w:lang w:val="en-AU"/>
        </w:rPr>
        <w:t>includ</w:t>
      </w:r>
      <w:r w:rsidR="00C10686" w:rsidRPr="008B3DFA">
        <w:rPr>
          <w:szCs w:val="22"/>
          <w:lang w:val="en-AU"/>
        </w:rPr>
        <w:t>ed</w:t>
      </w:r>
      <w:r w:rsidR="004C4852" w:rsidRPr="008B3DFA">
        <w:rPr>
          <w:szCs w:val="22"/>
          <w:lang w:val="en-AU"/>
        </w:rPr>
        <w:t xml:space="preserve"> a </w:t>
      </w:r>
      <w:r w:rsidR="0099637C" w:rsidRPr="008B3DFA">
        <w:rPr>
          <w:szCs w:val="22"/>
          <w:lang w:val="en-AU"/>
        </w:rPr>
        <w:t xml:space="preserve">one-off </w:t>
      </w:r>
      <w:r w:rsidR="004C4852" w:rsidRPr="008B3DFA">
        <w:rPr>
          <w:szCs w:val="22"/>
          <w:lang w:val="en-AU"/>
        </w:rPr>
        <w:t xml:space="preserve">“booster” session </w:t>
      </w:r>
      <w:r w:rsidR="0001459A" w:rsidRPr="008B3DFA">
        <w:rPr>
          <w:szCs w:val="22"/>
          <w:lang w:val="en-AU"/>
        </w:rPr>
        <w:t xml:space="preserve">up to </w:t>
      </w:r>
      <w:r w:rsidR="0090019C">
        <w:rPr>
          <w:szCs w:val="22"/>
          <w:lang w:val="en-AU"/>
        </w:rPr>
        <w:t>3</w:t>
      </w:r>
      <w:r w:rsidR="0001459A" w:rsidRPr="008B3DFA">
        <w:rPr>
          <w:szCs w:val="22"/>
          <w:lang w:val="en-AU"/>
        </w:rPr>
        <w:t xml:space="preserve"> months post-intervention</w:t>
      </w:r>
      <w:r w:rsidR="00361DBC">
        <w:rPr>
          <w:szCs w:val="22"/>
          <w:lang w:val="en-AU"/>
        </w:rPr>
        <w:t xml:space="preserve"> </w:t>
      </w:r>
      <w:r w:rsidR="00781CB4" w:rsidRPr="008B3DFA">
        <w:rPr>
          <w:szCs w:val="22"/>
          <w:lang w:val="en-AU"/>
        </w:rPr>
        <w:fldChar w:fldCharType="begin"/>
      </w:r>
      <w:r w:rsidR="00813497">
        <w:rPr>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00781CB4" w:rsidRPr="008B3DFA">
        <w:rPr>
          <w:szCs w:val="22"/>
          <w:lang w:val="en-AU"/>
        </w:rPr>
        <w:fldChar w:fldCharType="separate"/>
      </w:r>
      <w:r w:rsidR="00813497">
        <w:rPr>
          <w:noProof/>
          <w:szCs w:val="22"/>
          <w:lang w:val="en-AU"/>
        </w:rPr>
        <w:t>(Thompson et al., 2022)</w:t>
      </w:r>
      <w:r w:rsidR="00781CB4" w:rsidRPr="008B3DFA">
        <w:rPr>
          <w:szCs w:val="22"/>
          <w:lang w:val="en-AU"/>
        </w:rPr>
        <w:fldChar w:fldCharType="end"/>
      </w:r>
      <w:r w:rsidR="0001459A" w:rsidRPr="008B3DFA">
        <w:rPr>
          <w:szCs w:val="22"/>
          <w:lang w:val="en-AU"/>
        </w:rPr>
        <w:t>.</w:t>
      </w:r>
      <w:r w:rsidR="001B10F6" w:rsidRPr="008B3DFA">
        <w:rPr>
          <w:szCs w:val="22"/>
          <w:lang w:val="en-AU"/>
        </w:rPr>
        <w:t xml:space="preserve"> </w:t>
      </w:r>
    </w:p>
    <w:p w14:paraId="5CBA6A13" w14:textId="180F445E" w:rsidR="001B10F6" w:rsidRPr="008B3DFA" w:rsidRDefault="001B10F6" w:rsidP="001E43DA">
      <w:pPr>
        <w:spacing w:line="276" w:lineRule="auto"/>
        <w:rPr>
          <w:szCs w:val="22"/>
          <w:lang w:val="en-AU"/>
        </w:rPr>
      </w:pPr>
      <w:r w:rsidRPr="00FE3CA0">
        <w:rPr>
          <w:rStyle w:val="Heading5Char"/>
        </w:rPr>
        <w:t>Relaxation therapy:</w:t>
      </w:r>
      <w:r w:rsidR="00B929DD" w:rsidRPr="008B3DFA">
        <w:rPr>
          <w:i/>
          <w:iCs/>
          <w:szCs w:val="22"/>
          <w:lang w:val="en-AU"/>
        </w:rPr>
        <w:t xml:space="preserve"> </w:t>
      </w:r>
      <w:r w:rsidR="000C6D41" w:rsidRPr="008B3DFA">
        <w:rPr>
          <w:szCs w:val="22"/>
          <w:lang w:val="en-AU"/>
        </w:rPr>
        <w:t xml:space="preserve">The number of </w:t>
      </w:r>
      <w:r w:rsidR="00BE6B03" w:rsidRPr="008B3DFA">
        <w:rPr>
          <w:szCs w:val="22"/>
          <w:lang w:val="en-AU"/>
        </w:rPr>
        <w:t>session</w:t>
      </w:r>
      <w:r w:rsidR="008E57FB" w:rsidRPr="008B3DFA">
        <w:rPr>
          <w:szCs w:val="22"/>
          <w:lang w:val="en-AU"/>
        </w:rPr>
        <w:t>s</w:t>
      </w:r>
      <w:r w:rsidR="00BE6B03" w:rsidRPr="008B3DFA">
        <w:rPr>
          <w:szCs w:val="22"/>
          <w:lang w:val="en-AU"/>
        </w:rPr>
        <w:t xml:space="preserve"> ranged from </w:t>
      </w:r>
      <w:r w:rsidR="00E874A0" w:rsidRPr="008B3DFA">
        <w:rPr>
          <w:szCs w:val="22"/>
          <w:lang w:val="en-AU"/>
        </w:rPr>
        <w:t>8</w:t>
      </w:r>
      <w:r w:rsidR="002A3AB0" w:rsidRPr="008B3DFA">
        <w:rPr>
          <w:szCs w:val="22"/>
          <w:lang w:val="en-AU"/>
        </w:rPr>
        <w:t xml:space="preserve"> to </w:t>
      </w:r>
      <w:r w:rsidR="00E874A0" w:rsidRPr="008B3DFA">
        <w:rPr>
          <w:szCs w:val="22"/>
          <w:lang w:val="en-AU"/>
        </w:rPr>
        <w:t xml:space="preserve">12 with </w:t>
      </w:r>
      <w:r w:rsidR="00993D59">
        <w:rPr>
          <w:szCs w:val="22"/>
          <w:lang w:val="en-AU"/>
        </w:rPr>
        <w:t>2</w:t>
      </w:r>
      <w:r w:rsidR="003C44DE" w:rsidRPr="008B3DFA">
        <w:rPr>
          <w:szCs w:val="22"/>
          <w:lang w:val="en-AU"/>
        </w:rPr>
        <w:t xml:space="preserve"> session per week </w:t>
      </w:r>
      <w:r w:rsidR="008E57FB" w:rsidRPr="008B3DFA">
        <w:rPr>
          <w:szCs w:val="22"/>
          <w:lang w:val="en-AU"/>
        </w:rPr>
        <w:t>lasting approximately</w:t>
      </w:r>
      <w:r w:rsidR="00E874A0" w:rsidRPr="008B3DFA">
        <w:rPr>
          <w:szCs w:val="22"/>
          <w:lang w:val="en-AU"/>
        </w:rPr>
        <w:t xml:space="preserve"> </w:t>
      </w:r>
      <w:r w:rsidR="00C33C2E" w:rsidRPr="008B3DFA">
        <w:rPr>
          <w:szCs w:val="22"/>
          <w:lang w:val="en-AU"/>
        </w:rPr>
        <w:t>40 min</w:t>
      </w:r>
      <w:r w:rsidR="002A3AB0" w:rsidRPr="008B3DFA">
        <w:rPr>
          <w:szCs w:val="22"/>
          <w:lang w:val="en-AU"/>
        </w:rPr>
        <w:t>ute</w:t>
      </w:r>
      <w:r w:rsidR="00C33C2E" w:rsidRPr="008B3DFA">
        <w:rPr>
          <w:szCs w:val="22"/>
          <w:lang w:val="en-AU"/>
        </w:rPr>
        <w:t xml:space="preserve">s </w:t>
      </w:r>
      <w:r w:rsidR="00A76F38" w:rsidRPr="008B3DFA">
        <w:rPr>
          <w:szCs w:val="22"/>
          <w:lang w:val="en-AU"/>
        </w:rPr>
        <w:t>each</w:t>
      </w:r>
      <w:r w:rsidR="00187815" w:rsidRPr="008B3DFA">
        <w:rPr>
          <w:szCs w:val="22"/>
          <w:lang w:val="en-AU"/>
        </w:rPr>
        <w:t xml:space="preserve">, </w:t>
      </w:r>
      <w:r w:rsidR="00C33C2E" w:rsidRPr="008B3DFA">
        <w:rPr>
          <w:szCs w:val="22"/>
          <w:lang w:val="en-AU"/>
        </w:rPr>
        <w:t xml:space="preserve">for </w:t>
      </w:r>
      <w:r w:rsidR="00187815" w:rsidRPr="008B3DFA">
        <w:rPr>
          <w:szCs w:val="22"/>
          <w:lang w:val="en-AU"/>
        </w:rPr>
        <w:t xml:space="preserve">a total of </w:t>
      </w:r>
      <w:r w:rsidR="00C50228" w:rsidRPr="008B3DFA">
        <w:rPr>
          <w:szCs w:val="22"/>
          <w:lang w:val="en-AU"/>
        </w:rPr>
        <w:t>5</w:t>
      </w:r>
      <w:r w:rsidR="00412259" w:rsidRPr="008B3DFA">
        <w:rPr>
          <w:szCs w:val="22"/>
          <w:lang w:val="en-AU"/>
        </w:rPr>
        <w:t xml:space="preserve"> to </w:t>
      </w:r>
      <w:r w:rsidR="00A60FAA" w:rsidRPr="008B3DFA">
        <w:rPr>
          <w:szCs w:val="22"/>
          <w:lang w:val="en-AU"/>
        </w:rPr>
        <w:t xml:space="preserve">8 </w:t>
      </w:r>
      <w:r w:rsidR="00412259" w:rsidRPr="008B3DFA">
        <w:rPr>
          <w:szCs w:val="22"/>
          <w:lang w:val="en-AU"/>
        </w:rPr>
        <w:t>hours</w:t>
      </w:r>
      <w:r w:rsidR="00361DBC">
        <w:rPr>
          <w:szCs w:val="22"/>
          <w:lang w:val="en-AU"/>
        </w:rPr>
        <w:t xml:space="preserve"> </w:t>
      </w:r>
      <w:r w:rsidR="005346F8" w:rsidRPr="008B3DFA">
        <w:rPr>
          <w:szCs w:val="22"/>
          <w:lang w:val="en-AU"/>
        </w:rPr>
        <w:fldChar w:fldCharType="begin"/>
      </w:r>
      <w:r w:rsidR="00813497">
        <w:rPr>
          <w:szCs w:val="22"/>
          <w:lang w:val="en-AU"/>
        </w:rPr>
        <w:instrText xml:space="preserve"> ADDIN EN.CITE &lt;EndNote&gt;&lt;Cite&gt;&lt;Author&gt;Phyo&lt;/Author&gt;&lt;Year&gt;2018&lt;/Year&gt;&lt;RecNum&gt;161&lt;/RecNum&gt;&lt;DisplayText&gt;(Phyo et al., 2018)&lt;/DisplayText&gt;&lt;record&gt;&lt;rec-number&gt;161&lt;/rec-number&gt;&lt;foreign-keys&gt;&lt;key app="EN" db-id="ad52aaf2b0ww5ie9sxppd5vdest2050asraz" timestamp="1668554878"&gt;161&lt;/key&gt;&lt;/foreign-keys&gt;&lt;ref-type name="Journal Article"&gt;17&lt;/ref-type&gt;&lt;contributors&gt;&lt;authors&gt;&lt;author&gt;Phyo, Aung Zaw Zaw&lt;/author&gt;&lt;author&gt;Demaneuf, Thibaut&lt;/author&gt;&lt;author&gt;De Livera, Alysha M.&lt;/author&gt;&lt;author&gt;Jelinek, George A.&lt;/author&gt;&lt;author&gt;Brown, Chelsea R.&lt;/author&gt;&lt;author&gt;Marck, Claudia H.&lt;/author&gt;&lt;author&gt;Neate, Sandra L.&lt;/author&gt;&lt;author&gt;Taylor, Keryn L.&lt;/author&gt;&lt;author&gt;Mills, Taylor&lt;/author&gt;&lt;author&gt;O&amp;apos;Kearney, Emily&lt;/author&gt;&lt;author&gt;Karahalios, Amalia&lt;/author&gt;&lt;author&gt;Weiland, Tracey J.&lt;/author&gt;&lt;/authors&gt;&lt;/contributors&gt;&lt;titles&gt;&lt;title&gt;The Efficacy of Psychological Interventions for Managing Fatigue in People With Multiple Sclerosis: A Systematic Review and Meta-Analysis&lt;/title&gt;&lt;secondary-title&gt;Frontiers in Neurology&lt;/secondary-title&gt;&lt;/titles&gt;&lt;periodical&gt;&lt;full-title&gt;Frontiers in Neurology&lt;/full-title&gt;&lt;/periodical&gt;&lt;pages&gt;149&lt;/pages&gt;&lt;volume&gt;9&lt;/volume&gt;&lt;dates&gt;&lt;year&gt;2018&lt;/year&gt;&lt;/dates&gt;&lt;pub-location&gt;Switzerland&lt;/pub-location&gt;&lt;urls&gt;&lt;related-urls&gt;&lt;url&gt;http://ovidsp.ovid.com/ovidweb.cgi?T=JS&amp;amp;PAGE=reference&amp;amp;D=pmnm6&amp;amp;NEWS=N&amp;amp;AN=29670565&lt;/url&gt;&lt;url&gt;https://www.ncbi.nlm.nih.gov/pmc/articles/PMC5893652/pdf/fneur-09-00149.pdf&lt;/url&gt;&lt;/related-urls&gt;&lt;/urls&gt;&lt;electronic-resource-num&gt;https://dx.doi.org/10.3389/fneur.2018.00149&lt;/electronic-resource-num&gt;&lt;/record&gt;&lt;/Cite&gt;&lt;/EndNote&gt;</w:instrText>
      </w:r>
      <w:r w:rsidR="005346F8" w:rsidRPr="008B3DFA">
        <w:rPr>
          <w:szCs w:val="22"/>
          <w:lang w:val="en-AU"/>
        </w:rPr>
        <w:fldChar w:fldCharType="separate"/>
      </w:r>
      <w:r w:rsidR="00813497">
        <w:rPr>
          <w:noProof/>
          <w:szCs w:val="22"/>
          <w:lang w:val="en-AU"/>
        </w:rPr>
        <w:t>(Phyo et al., 2018)</w:t>
      </w:r>
      <w:r w:rsidR="005346F8" w:rsidRPr="008B3DFA">
        <w:rPr>
          <w:szCs w:val="22"/>
          <w:lang w:val="en-AU"/>
        </w:rPr>
        <w:fldChar w:fldCharType="end"/>
      </w:r>
      <w:r w:rsidR="003C44DE" w:rsidRPr="008B3DFA">
        <w:rPr>
          <w:szCs w:val="22"/>
          <w:lang w:val="en-AU"/>
        </w:rPr>
        <w:t>.</w:t>
      </w:r>
      <w:r w:rsidR="003C44DE" w:rsidRPr="008B3DFA">
        <w:rPr>
          <w:i/>
          <w:iCs/>
          <w:szCs w:val="22"/>
          <w:lang w:val="en-AU"/>
        </w:rPr>
        <w:t xml:space="preserve"> </w:t>
      </w:r>
    </w:p>
    <w:p w14:paraId="1701A1C3" w14:textId="65EBF936" w:rsidR="001B10F6" w:rsidRPr="008B3DFA" w:rsidRDefault="001B10F6" w:rsidP="001E43DA">
      <w:pPr>
        <w:spacing w:line="276" w:lineRule="auto"/>
        <w:rPr>
          <w:szCs w:val="22"/>
          <w:lang w:val="en-AU"/>
        </w:rPr>
      </w:pPr>
      <w:r w:rsidRPr="00FE3CA0">
        <w:rPr>
          <w:rStyle w:val="Heading5Char"/>
        </w:rPr>
        <w:t>Stress management interventions:</w:t>
      </w:r>
      <w:r w:rsidR="0002372C" w:rsidRPr="008B3DFA">
        <w:rPr>
          <w:i/>
          <w:iCs/>
          <w:szCs w:val="22"/>
          <w:lang w:val="en-AU"/>
        </w:rPr>
        <w:t xml:space="preserve"> </w:t>
      </w:r>
      <w:r w:rsidR="009D3EC4" w:rsidRPr="008B3DFA">
        <w:rPr>
          <w:i/>
          <w:iCs/>
          <w:szCs w:val="22"/>
          <w:lang w:val="en-AU"/>
        </w:rPr>
        <w:t>S</w:t>
      </w:r>
      <w:r w:rsidR="00F35F5C" w:rsidRPr="008B3DFA">
        <w:rPr>
          <w:szCs w:val="22"/>
          <w:lang w:val="en-AU"/>
        </w:rPr>
        <w:t xml:space="preserve">tress management interventions </w:t>
      </w:r>
      <w:r w:rsidR="009D3EC4" w:rsidRPr="008B3DFA">
        <w:rPr>
          <w:szCs w:val="22"/>
          <w:lang w:val="en-AU"/>
        </w:rPr>
        <w:t xml:space="preserve">were time-limited, averaging </w:t>
      </w:r>
      <w:r w:rsidR="00247546" w:rsidRPr="008B3DFA">
        <w:rPr>
          <w:szCs w:val="22"/>
          <w:lang w:val="en-AU"/>
        </w:rPr>
        <w:t xml:space="preserve">8 sessions (range: </w:t>
      </w:r>
      <w:r w:rsidR="00546D84" w:rsidRPr="008B3DFA">
        <w:rPr>
          <w:szCs w:val="22"/>
          <w:lang w:val="en-AU"/>
        </w:rPr>
        <w:t>4</w:t>
      </w:r>
      <w:r w:rsidR="002A3AB0" w:rsidRPr="008B3DFA">
        <w:rPr>
          <w:szCs w:val="22"/>
          <w:lang w:val="en-AU"/>
        </w:rPr>
        <w:t xml:space="preserve"> to </w:t>
      </w:r>
      <w:r w:rsidR="00546D84" w:rsidRPr="008B3DFA">
        <w:rPr>
          <w:szCs w:val="22"/>
          <w:lang w:val="en-AU"/>
        </w:rPr>
        <w:t>16</w:t>
      </w:r>
      <w:r w:rsidR="00247546" w:rsidRPr="008B3DFA">
        <w:rPr>
          <w:szCs w:val="22"/>
          <w:lang w:val="en-AU"/>
        </w:rPr>
        <w:t xml:space="preserve">) </w:t>
      </w:r>
      <w:r w:rsidR="0004663A" w:rsidRPr="008B3DFA">
        <w:rPr>
          <w:szCs w:val="22"/>
          <w:lang w:val="en-AU"/>
        </w:rPr>
        <w:t xml:space="preserve">delivered over </w:t>
      </w:r>
      <w:r w:rsidR="00E0635A" w:rsidRPr="008B3DFA">
        <w:rPr>
          <w:szCs w:val="22"/>
          <w:lang w:val="en-AU"/>
        </w:rPr>
        <w:t xml:space="preserve">9 weeks (range </w:t>
      </w:r>
      <w:r w:rsidR="0004663A" w:rsidRPr="008B3DFA">
        <w:rPr>
          <w:szCs w:val="22"/>
          <w:lang w:val="en-AU"/>
        </w:rPr>
        <w:t>3</w:t>
      </w:r>
      <w:r w:rsidR="001E6F6F" w:rsidRPr="008B3DFA">
        <w:rPr>
          <w:szCs w:val="22"/>
          <w:lang w:val="en-AU"/>
        </w:rPr>
        <w:t xml:space="preserve"> to 24 weeks</w:t>
      </w:r>
      <w:r w:rsidR="00E0635A" w:rsidRPr="008B3DFA">
        <w:rPr>
          <w:szCs w:val="22"/>
          <w:lang w:val="en-AU"/>
        </w:rPr>
        <w:t>)</w:t>
      </w:r>
      <w:r w:rsidR="004F4E58" w:rsidRPr="008B3DFA">
        <w:rPr>
          <w:szCs w:val="22"/>
          <w:lang w:val="en-AU"/>
        </w:rPr>
        <w:t>, with a mean session duration of 90 minutes (range 50 minutes to 2 hours)</w:t>
      </w:r>
      <w:r w:rsidR="00361DBC">
        <w:rPr>
          <w:szCs w:val="22"/>
          <w:lang w:val="en-AU"/>
        </w:rPr>
        <w:t xml:space="preserve"> </w:t>
      </w:r>
      <w:r w:rsidR="00706464" w:rsidRPr="008B3DFA">
        <w:rPr>
          <w:szCs w:val="22"/>
          <w:lang w:val="en-AU"/>
        </w:rPr>
        <w:fldChar w:fldCharType="begin"/>
      </w:r>
      <w:r w:rsidR="00813497">
        <w:rPr>
          <w:szCs w:val="22"/>
          <w:lang w:val="en-AU"/>
        </w:rPr>
        <w:instrText xml:space="preserve"> ADDIN EN.CITE &lt;EndNote&gt;&lt;Cite&gt;&lt;Author&gt;Taylor&lt;/Author&gt;&lt;Year&gt;2020&lt;/Year&gt;&lt;RecNum&gt;198&lt;/RecNum&gt;&lt;DisplayText&gt;(Taylor et al., 2020)&lt;/DisplayText&gt;&lt;record&gt;&lt;rec-number&gt;198&lt;/rec-number&gt;&lt;foreign-keys&gt;&lt;key app="EN" db-id="ad52aaf2b0ww5ie9sxppd5vdest2050asraz" timestamp="1668554878"&gt;198&lt;/key&gt;&lt;/foreign-keys&gt;&lt;ref-type name="Journal Article"&gt;17&lt;/ref-type&gt;&lt;contributors&gt;&lt;authors&gt;&lt;author&gt;Taylor, Paul&lt;/author&gt;&lt;author&gt;Dorstyn, Diana S.&lt;/author&gt;&lt;author&gt;Prior, Elise&lt;/author&gt;&lt;/authors&gt;&lt;/contributors&gt;&lt;titles&gt;&lt;title&gt;Stress management interventions for multiple sclerosis: A meta-analysis of randomized controlled trials&lt;/title&gt;&lt;secondary-title&gt;Journal of health psychology&lt;/secondary-title&gt;&lt;/titles&gt;&lt;periodical&gt;&lt;full-title&gt;Journal of health psychology&lt;/full-title&gt;&lt;/periodical&gt;&lt;pages&gt;266-279&lt;/pages&gt;&lt;volume&gt;25&lt;/volume&gt;&lt;number&gt;2&lt;/number&gt;&lt;dates&gt;&lt;year&gt;2020&lt;/year&gt;&lt;/dates&gt;&lt;pub-location&gt;England&lt;/pub-location&gt;&lt;urls&gt;&lt;related-urls&gt;&lt;url&gt;http://ovidsp.ovid.com/ovidweb.cgi?T=JS&amp;amp;PAGE=reference&amp;amp;D=med17&amp;amp;NEWS=N&amp;amp;AN=31298582&lt;/url&gt;&lt;/related-urls&gt;&lt;/urls&gt;&lt;electronic-resource-num&gt;https://dx.doi.org/10.1177/1359105319860185&lt;/electronic-resource-num&gt;&lt;/record&gt;&lt;/Cite&gt;&lt;/EndNote&gt;</w:instrText>
      </w:r>
      <w:r w:rsidR="00706464" w:rsidRPr="008B3DFA">
        <w:rPr>
          <w:szCs w:val="22"/>
          <w:lang w:val="en-AU"/>
        </w:rPr>
        <w:fldChar w:fldCharType="separate"/>
      </w:r>
      <w:r w:rsidR="00813497">
        <w:rPr>
          <w:noProof/>
          <w:szCs w:val="22"/>
          <w:lang w:val="en-AU"/>
        </w:rPr>
        <w:t>(Taylor et al., 2020)</w:t>
      </w:r>
      <w:r w:rsidR="00706464" w:rsidRPr="008B3DFA">
        <w:rPr>
          <w:szCs w:val="22"/>
          <w:lang w:val="en-AU"/>
        </w:rPr>
        <w:fldChar w:fldCharType="end"/>
      </w:r>
      <w:r w:rsidR="001E6F6F" w:rsidRPr="008B3DFA">
        <w:rPr>
          <w:szCs w:val="22"/>
          <w:lang w:val="en-AU"/>
        </w:rPr>
        <w:t>.</w:t>
      </w:r>
    </w:p>
    <w:p w14:paraId="79F41683" w14:textId="72A9CC5D" w:rsidR="00370290" w:rsidRPr="008B3DFA" w:rsidRDefault="007E0B2E" w:rsidP="001E43DA">
      <w:pPr>
        <w:spacing w:line="276" w:lineRule="auto"/>
        <w:rPr>
          <w:szCs w:val="22"/>
          <w:lang w:val="en-AU"/>
        </w:rPr>
      </w:pPr>
      <w:r w:rsidRPr="008B3DFA">
        <w:rPr>
          <w:szCs w:val="22"/>
          <w:lang w:val="en-AU"/>
        </w:rPr>
        <w:t>Due to the limited number of studies included in the systematic reviews, m</w:t>
      </w:r>
      <w:r w:rsidR="0064686E" w:rsidRPr="008B3DFA">
        <w:rPr>
          <w:szCs w:val="22"/>
          <w:lang w:val="en-AU"/>
        </w:rPr>
        <w:t xml:space="preserve">ost </w:t>
      </w:r>
      <w:r w:rsidR="001C010F" w:rsidRPr="008B3DFA">
        <w:rPr>
          <w:szCs w:val="22"/>
          <w:lang w:val="en-AU"/>
        </w:rPr>
        <w:t>did not evaluate whether there is a dose response</w:t>
      </w:r>
      <w:r w:rsidR="0000586D" w:rsidRPr="008B3DFA">
        <w:rPr>
          <w:szCs w:val="22"/>
          <w:lang w:val="en-AU"/>
        </w:rPr>
        <w:t xml:space="preserve"> relationship</w:t>
      </w:r>
      <w:r w:rsidRPr="008B3DFA">
        <w:rPr>
          <w:szCs w:val="22"/>
          <w:lang w:val="en-AU"/>
        </w:rPr>
        <w:t>.</w:t>
      </w:r>
      <w:r w:rsidR="00C64685">
        <w:rPr>
          <w:szCs w:val="22"/>
          <w:lang w:val="en-AU"/>
        </w:rPr>
        <w:t xml:space="preserve"> </w:t>
      </w:r>
      <w:r w:rsidR="00061EFF" w:rsidRPr="008B3DFA">
        <w:rPr>
          <w:szCs w:val="22"/>
          <w:lang w:val="en-AU"/>
        </w:rPr>
        <w:t xml:space="preserve">Sesel </w:t>
      </w:r>
      <w:r w:rsidR="00CE78AE" w:rsidRPr="008B3DFA">
        <w:rPr>
          <w:szCs w:val="22"/>
          <w:lang w:val="en-AU"/>
        </w:rPr>
        <w:t>and colleagues</w:t>
      </w:r>
      <w:r w:rsidR="00061EFF" w:rsidRPr="008B3DFA">
        <w:rPr>
          <w:szCs w:val="22"/>
          <w:lang w:val="en-AU"/>
        </w:rPr>
        <w:t xml:space="preserve"> </w:t>
      </w:r>
      <w:r w:rsidR="001C010F" w:rsidRPr="008B3DFA">
        <w:rPr>
          <w:szCs w:val="22"/>
          <w:lang w:val="en-AU"/>
        </w:rPr>
        <w:t>investigate</w:t>
      </w:r>
      <w:r w:rsidR="00310208" w:rsidRPr="008B3DFA">
        <w:rPr>
          <w:szCs w:val="22"/>
          <w:lang w:val="en-AU"/>
        </w:rPr>
        <w:t>d</w:t>
      </w:r>
      <w:r w:rsidR="001C010F" w:rsidRPr="008B3DFA">
        <w:rPr>
          <w:szCs w:val="22"/>
          <w:lang w:val="en-AU"/>
        </w:rPr>
        <w:t xml:space="preserve"> a dose response effect for </w:t>
      </w:r>
      <w:r w:rsidR="00E35533" w:rsidRPr="008B3DFA">
        <w:rPr>
          <w:szCs w:val="22"/>
          <w:lang w:val="en-AU"/>
        </w:rPr>
        <w:t>all interventions pooled together</w:t>
      </w:r>
      <w:r w:rsidRPr="008B3DFA">
        <w:rPr>
          <w:szCs w:val="22"/>
          <w:lang w:val="en-AU"/>
        </w:rPr>
        <w:t xml:space="preserve"> (</w:t>
      </w:r>
      <w:r w:rsidR="006D72BD" w:rsidRPr="008B3DFA">
        <w:rPr>
          <w:szCs w:val="22"/>
          <w:lang w:val="en-AU"/>
        </w:rPr>
        <w:t>both CBT and non-CBT interventions</w:t>
      </w:r>
      <w:r w:rsidR="00E22A06" w:rsidRPr="008B3DFA">
        <w:rPr>
          <w:szCs w:val="22"/>
          <w:lang w:val="en-AU"/>
        </w:rPr>
        <w:t>)</w:t>
      </w:r>
      <w:r w:rsidR="00061EFF" w:rsidRPr="008B3DFA">
        <w:rPr>
          <w:szCs w:val="22"/>
          <w:lang w:val="en-AU"/>
        </w:rPr>
        <w:t xml:space="preserve">, and </w:t>
      </w:r>
      <w:r w:rsidR="00E162FD">
        <w:rPr>
          <w:szCs w:val="22"/>
          <w:lang w:val="en-AU"/>
        </w:rPr>
        <w:t xml:space="preserve">tentatively </w:t>
      </w:r>
      <w:r w:rsidR="006C5282">
        <w:rPr>
          <w:szCs w:val="22"/>
          <w:lang w:val="en-AU"/>
        </w:rPr>
        <w:t xml:space="preserve">found </w:t>
      </w:r>
      <w:r w:rsidR="00925E14">
        <w:rPr>
          <w:szCs w:val="22"/>
          <w:lang w:val="en-AU"/>
        </w:rPr>
        <w:t>that the number of therapy hours was significantly related to great improvements</w:t>
      </w:r>
      <w:r w:rsidR="006C5282">
        <w:rPr>
          <w:szCs w:val="22"/>
          <w:lang w:val="en-AU"/>
        </w:rPr>
        <w:t xml:space="preserve"> in mental, physical and overall quality of life after treatment. </w:t>
      </w:r>
      <w:r w:rsidR="00EA78DC" w:rsidRPr="008B3DFA">
        <w:rPr>
          <w:szCs w:val="22"/>
          <w:lang w:val="en-AU"/>
        </w:rPr>
        <w:fldChar w:fldCharType="begin"/>
      </w:r>
      <w:r w:rsidR="00813497">
        <w:rPr>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EA78DC" w:rsidRPr="008B3DFA">
        <w:rPr>
          <w:szCs w:val="22"/>
          <w:lang w:val="en-AU"/>
        </w:rPr>
        <w:fldChar w:fldCharType="separate"/>
      </w:r>
      <w:r w:rsidR="00813497">
        <w:rPr>
          <w:noProof/>
          <w:szCs w:val="22"/>
          <w:lang w:val="en-AU"/>
        </w:rPr>
        <w:t>(Sesel et al., 2018)</w:t>
      </w:r>
      <w:r w:rsidR="00EA78DC" w:rsidRPr="008B3DFA">
        <w:rPr>
          <w:szCs w:val="22"/>
          <w:lang w:val="en-AU"/>
        </w:rPr>
        <w:fldChar w:fldCharType="end"/>
      </w:r>
      <w:r w:rsidR="00E35533" w:rsidRPr="008B3DFA">
        <w:rPr>
          <w:szCs w:val="22"/>
          <w:lang w:val="en-AU"/>
        </w:rPr>
        <w:t>.</w:t>
      </w:r>
      <w:r w:rsidR="004F2499">
        <w:rPr>
          <w:szCs w:val="22"/>
          <w:lang w:val="en-AU"/>
        </w:rPr>
        <w:t xml:space="preserve"> However, it is currently unknown what</w:t>
      </w:r>
      <w:r w:rsidR="00E162FD">
        <w:rPr>
          <w:szCs w:val="22"/>
          <w:lang w:val="en-AU"/>
        </w:rPr>
        <w:t xml:space="preserve"> the minimal number of hours needed to achieve clinically meaningful benefits </w:t>
      </w:r>
      <w:r w:rsidR="00B5508F">
        <w:rPr>
          <w:szCs w:val="22"/>
          <w:lang w:val="en-AU"/>
        </w:rPr>
        <w:t>is</w:t>
      </w:r>
      <w:r w:rsidR="00561208">
        <w:rPr>
          <w:szCs w:val="22"/>
          <w:lang w:val="en-AU"/>
        </w:rPr>
        <w:t xml:space="preserve">, </w:t>
      </w:r>
      <w:r w:rsidR="00E162FD">
        <w:rPr>
          <w:szCs w:val="22"/>
          <w:lang w:val="en-AU"/>
        </w:rPr>
        <w:t>based on the current body of systematic reviews</w:t>
      </w:r>
      <w:r w:rsidR="00FC4C4A">
        <w:rPr>
          <w:szCs w:val="22"/>
          <w:lang w:val="en-AU"/>
        </w:rPr>
        <w:t>.</w:t>
      </w:r>
    </w:p>
    <w:p w14:paraId="6DDE7AE1" w14:textId="3D9B0EC0" w:rsidR="006263A8" w:rsidRPr="00067F4D" w:rsidRDefault="006263A8" w:rsidP="00067F4D">
      <w:pPr>
        <w:pStyle w:val="Heading4"/>
        <w:numPr>
          <w:ilvl w:val="0"/>
          <w:numId w:val="0"/>
        </w:numPr>
        <w:ind w:left="709" w:hanging="709"/>
        <w:rPr>
          <w:b w:val="0"/>
          <w:szCs w:val="22"/>
          <w:lang w:val="en-AU"/>
        </w:rPr>
      </w:pPr>
      <w:r w:rsidRPr="00067F4D">
        <w:rPr>
          <w:sz w:val="22"/>
          <w:szCs w:val="22"/>
          <w:lang w:val="en-AU"/>
        </w:rPr>
        <w:t xml:space="preserve">Comparator </w:t>
      </w:r>
      <w:r w:rsidR="008A2947" w:rsidRPr="00067F4D">
        <w:rPr>
          <w:sz w:val="22"/>
          <w:szCs w:val="22"/>
          <w:lang w:val="en-AU"/>
        </w:rPr>
        <w:t xml:space="preserve">(control) </w:t>
      </w:r>
      <w:r w:rsidRPr="00067F4D">
        <w:rPr>
          <w:sz w:val="22"/>
          <w:szCs w:val="22"/>
          <w:lang w:val="en-AU"/>
        </w:rPr>
        <w:t>group</w:t>
      </w:r>
    </w:p>
    <w:p w14:paraId="7C303334" w14:textId="505C60C1" w:rsidR="001B2465" w:rsidRPr="008B3DFA" w:rsidRDefault="003718C9" w:rsidP="669D1789">
      <w:pPr>
        <w:rPr>
          <w:lang w:val="en-AU"/>
        </w:rPr>
      </w:pPr>
      <w:r w:rsidRPr="669D1789">
        <w:rPr>
          <w:lang w:val="en-AU"/>
        </w:rPr>
        <w:t xml:space="preserve">The effect sizes </w:t>
      </w:r>
      <w:r w:rsidR="002759A8" w:rsidRPr="669D1789">
        <w:rPr>
          <w:lang w:val="en-AU"/>
        </w:rPr>
        <w:t xml:space="preserve">provided in </w:t>
      </w:r>
      <w:hyperlink w:anchor="_Table_1._Effect" w:history="1">
        <w:r w:rsidR="002759A8" w:rsidRPr="669D1789">
          <w:rPr>
            <w:rStyle w:val="Hyperlink"/>
            <w:b/>
            <w:bCs/>
            <w:lang w:val="en-AU"/>
          </w:rPr>
          <w:t>Table 1</w:t>
        </w:r>
      </w:hyperlink>
      <w:r w:rsidR="002759A8" w:rsidRPr="669D1789">
        <w:rPr>
          <w:lang w:val="en-AU"/>
        </w:rPr>
        <w:t xml:space="preserve"> </w:t>
      </w:r>
      <w:r w:rsidR="00B75F16" w:rsidRPr="669D1789">
        <w:rPr>
          <w:lang w:val="en-AU"/>
        </w:rPr>
        <w:t>represent</w:t>
      </w:r>
      <w:r w:rsidR="002759A8" w:rsidRPr="669D1789">
        <w:rPr>
          <w:lang w:val="en-AU"/>
        </w:rPr>
        <w:t xml:space="preserve"> the </w:t>
      </w:r>
      <w:r w:rsidR="00A5712C" w:rsidRPr="669D1789">
        <w:rPr>
          <w:lang w:val="en-AU"/>
        </w:rPr>
        <w:t>magnitude of benefits in the intervention groups over and above their respective control groups</w:t>
      </w:r>
      <w:r w:rsidR="00A76EE4" w:rsidRPr="669D1789">
        <w:rPr>
          <w:lang w:val="en-AU"/>
        </w:rPr>
        <w:t xml:space="preserve"> (the group receiving no intervention /</w:t>
      </w:r>
      <w:r w:rsidR="00B75F16" w:rsidRPr="669D1789">
        <w:rPr>
          <w:lang w:val="en-AU"/>
        </w:rPr>
        <w:t>standard care</w:t>
      </w:r>
      <w:r w:rsidR="00A76EE4" w:rsidRPr="669D1789">
        <w:rPr>
          <w:lang w:val="en-AU"/>
        </w:rPr>
        <w:t>)</w:t>
      </w:r>
      <w:r w:rsidR="00A5712C" w:rsidRPr="669D1789">
        <w:rPr>
          <w:lang w:val="en-AU"/>
        </w:rPr>
        <w:t xml:space="preserve">. It is possible that </w:t>
      </w:r>
      <w:r w:rsidR="00B75F16" w:rsidRPr="669D1789">
        <w:rPr>
          <w:lang w:val="en-AU"/>
        </w:rPr>
        <w:t xml:space="preserve">these results are impacted when </w:t>
      </w:r>
      <w:r w:rsidR="00A76EE4" w:rsidRPr="669D1789">
        <w:rPr>
          <w:lang w:val="en-AU"/>
        </w:rPr>
        <w:t>comparing the intervention</w:t>
      </w:r>
      <w:r w:rsidR="00B75F16" w:rsidRPr="669D1789">
        <w:rPr>
          <w:lang w:val="en-AU"/>
        </w:rPr>
        <w:t>s</w:t>
      </w:r>
      <w:r w:rsidR="00A76EE4" w:rsidRPr="669D1789">
        <w:rPr>
          <w:lang w:val="en-AU"/>
        </w:rPr>
        <w:t xml:space="preserve"> with </w:t>
      </w:r>
      <w:r w:rsidR="00487546" w:rsidRPr="669D1789">
        <w:rPr>
          <w:lang w:val="en-AU"/>
        </w:rPr>
        <w:t>a</w:t>
      </w:r>
      <w:r w:rsidR="00B75F16" w:rsidRPr="669D1789">
        <w:rPr>
          <w:lang w:val="en-AU"/>
        </w:rPr>
        <w:t xml:space="preserve"> </w:t>
      </w:r>
      <w:r w:rsidR="00FC47AE" w:rsidRPr="669D1789">
        <w:rPr>
          <w:lang w:val="en-AU"/>
        </w:rPr>
        <w:t xml:space="preserve">passive control </w:t>
      </w:r>
      <w:r w:rsidR="00B75F16" w:rsidRPr="669D1789">
        <w:rPr>
          <w:lang w:val="en-AU"/>
        </w:rPr>
        <w:t xml:space="preserve">group </w:t>
      </w:r>
      <w:r w:rsidR="00FC47AE" w:rsidRPr="669D1789">
        <w:rPr>
          <w:lang w:val="en-AU"/>
        </w:rPr>
        <w:t>(</w:t>
      </w:r>
      <w:r w:rsidR="0070154C" w:rsidRPr="669D1789">
        <w:rPr>
          <w:lang w:val="en-AU"/>
        </w:rPr>
        <w:t>i.</w:t>
      </w:r>
      <w:r w:rsidR="009D3F2F" w:rsidRPr="669D1789">
        <w:rPr>
          <w:lang w:val="en-AU"/>
        </w:rPr>
        <w:t>e</w:t>
      </w:r>
      <w:r w:rsidR="0070154C" w:rsidRPr="669D1789">
        <w:rPr>
          <w:lang w:val="en-AU"/>
        </w:rPr>
        <w:t xml:space="preserve">., </w:t>
      </w:r>
      <w:r w:rsidR="00C661F9" w:rsidRPr="669D1789">
        <w:rPr>
          <w:lang w:val="en-AU"/>
        </w:rPr>
        <w:t>standard care</w:t>
      </w:r>
      <w:r w:rsidR="009D3F2F" w:rsidRPr="669D1789">
        <w:rPr>
          <w:lang w:val="en-AU"/>
        </w:rPr>
        <w:t xml:space="preserve">) </w:t>
      </w:r>
      <w:r w:rsidR="00B75F16" w:rsidRPr="669D1789">
        <w:rPr>
          <w:lang w:val="en-AU"/>
        </w:rPr>
        <w:t xml:space="preserve">which shows </w:t>
      </w:r>
      <w:r w:rsidR="009D3F2F" w:rsidRPr="669D1789">
        <w:rPr>
          <w:lang w:val="en-AU"/>
        </w:rPr>
        <w:t xml:space="preserve">greater </w:t>
      </w:r>
      <w:r w:rsidR="00B75F16" w:rsidRPr="669D1789">
        <w:rPr>
          <w:lang w:val="en-AU"/>
        </w:rPr>
        <w:t xml:space="preserve">effects </w:t>
      </w:r>
      <w:r w:rsidR="009D3F2F" w:rsidRPr="669D1789">
        <w:rPr>
          <w:lang w:val="en-AU"/>
        </w:rPr>
        <w:t>than when compared to active</w:t>
      </w:r>
      <w:r w:rsidR="00FC47AE" w:rsidRPr="669D1789">
        <w:rPr>
          <w:lang w:val="en-AU"/>
        </w:rPr>
        <w:t xml:space="preserve"> control (</w:t>
      </w:r>
      <w:r w:rsidR="0070154C" w:rsidRPr="669D1789">
        <w:rPr>
          <w:lang w:val="en-AU"/>
        </w:rPr>
        <w:t xml:space="preserve">i.e., </w:t>
      </w:r>
      <w:r w:rsidR="005561A4" w:rsidRPr="669D1789">
        <w:rPr>
          <w:lang w:val="en-AU"/>
        </w:rPr>
        <w:t xml:space="preserve">other </w:t>
      </w:r>
      <w:r w:rsidR="00C62C94" w:rsidRPr="669D1789">
        <w:rPr>
          <w:lang w:val="en-AU"/>
        </w:rPr>
        <w:t>potentially efficacious intervention)</w:t>
      </w:r>
      <w:r w:rsidR="00B75F16" w:rsidRPr="669D1789">
        <w:rPr>
          <w:lang w:val="en-AU"/>
        </w:rPr>
        <w:t xml:space="preserve">. </w:t>
      </w:r>
    </w:p>
    <w:p w14:paraId="6D0773B3" w14:textId="323784FB" w:rsidR="000E7EDD" w:rsidRPr="008B3DFA" w:rsidRDefault="006263A8" w:rsidP="00040658">
      <w:pPr>
        <w:rPr>
          <w:szCs w:val="22"/>
          <w:lang w:val="en-AU"/>
        </w:rPr>
      </w:pPr>
      <w:r w:rsidRPr="008B3DFA">
        <w:rPr>
          <w:szCs w:val="22"/>
          <w:lang w:val="en-AU"/>
        </w:rPr>
        <w:t xml:space="preserve">For example, the meta-analysis by Phyo </w:t>
      </w:r>
      <w:r w:rsidR="0069141B" w:rsidRPr="008B3DFA">
        <w:rPr>
          <w:szCs w:val="22"/>
          <w:lang w:val="en-AU"/>
        </w:rPr>
        <w:t>and colleagues</w:t>
      </w:r>
      <w:r w:rsidRPr="008B3DFA">
        <w:rPr>
          <w:szCs w:val="22"/>
          <w:lang w:val="en-AU"/>
        </w:rPr>
        <w:t xml:space="preserve"> </w:t>
      </w:r>
      <w:r w:rsidR="003E530C" w:rsidRPr="008B3DFA">
        <w:rPr>
          <w:szCs w:val="22"/>
          <w:lang w:val="en-AU"/>
        </w:rPr>
        <w:t xml:space="preserve">investigating </w:t>
      </w:r>
      <w:r w:rsidRPr="008B3DFA">
        <w:rPr>
          <w:szCs w:val="22"/>
          <w:lang w:val="en-AU"/>
        </w:rPr>
        <w:t xml:space="preserve">the efficacy of CBT for fatigue conducted separate analyses of CBT compared with non-active controls (i.e., telephone delivered education intervention, waitlist, and standard care) </w:t>
      </w:r>
      <w:r w:rsidR="00F9539A" w:rsidRPr="008B3DFA">
        <w:rPr>
          <w:szCs w:val="22"/>
          <w:lang w:val="en-AU"/>
        </w:rPr>
        <w:t xml:space="preserve">versus </w:t>
      </w:r>
      <w:r w:rsidRPr="008B3DFA">
        <w:rPr>
          <w:szCs w:val="22"/>
          <w:lang w:val="en-AU"/>
        </w:rPr>
        <w:t xml:space="preserve">CBT compared with active controls (relaxation therapy and supportive-expressive group </w:t>
      </w:r>
      <w:r w:rsidRPr="008B3DFA">
        <w:rPr>
          <w:szCs w:val="22"/>
          <w:lang w:val="en-AU"/>
        </w:rPr>
        <w:lastRenderedPageBreak/>
        <w:t>psychotherapy)</w:t>
      </w:r>
      <w:r w:rsidR="00361DBC">
        <w:rPr>
          <w:szCs w:val="22"/>
          <w:lang w:val="en-AU"/>
        </w:rPr>
        <w:t xml:space="preserve"> </w:t>
      </w:r>
      <w:r w:rsidR="003B2397" w:rsidRPr="008B3DFA">
        <w:rPr>
          <w:szCs w:val="22"/>
          <w:lang w:val="en-AU"/>
        </w:rPr>
        <w:fldChar w:fldCharType="begin"/>
      </w:r>
      <w:r w:rsidR="00813497">
        <w:rPr>
          <w:szCs w:val="22"/>
          <w:lang w:val="en-AU"/>
        </w:rPr>
        <w:instrText xml:space="preserve"> ADDIN EN.CITE &lt;EndNote&gt;&lt;Cite&gt;&lt;Author&gt;Phyo&lt;/Author&gt;&lt;Year&gt;2018&lt;/Year&gt;&lt;RecNum&gt;161&lt;/RecNum&gt;&lt;DisplayText&gt;(Phyo et al., 2018)&lt;/DisplayText&gt;&lt;record&gt;&lt;rec-number&gt;161&lt;/rec-number&gt;&lt;foreign-keys&gt;&lt;key app="EN" db-id="ad52aaf2b0ww5ie9sxppd5vdest2050asraz" timestamp="1668554878"&gt;161&lt;/key&gt;&lt;/foreign-keys&gt;&lt;ref-type name="Journal Article"&gt;17&lt;/ref-type&gt;&lt;contributors&gt;&lt;authors&gt;&lt;author&gt;Phyo, Aung Zaw Zaw&lt;/author&gt;&lt;author&gt;Demaneuf, Thibaut&lt;/author&gt;&lt;author&gt;De Livera, Alysha M.&lt;/author&gt;&lt;author&gt;Jelinek, George A.&lt;/author&gt;&lt;author&gt;Brown, Chelsea R.&lt;/author&gt;&lt;author&gt;Marck, Claudia H.&lt;/author&gt;&lt;author&gt;Neate, Sandra L.&lt;/author&gt;&lt;author&gt;Taylor, Keryn L.&lt;/author&gt;&lt;author&gt;Mills, Taylor&lt;/author&gt;&lt;author&gt;O&amp;apos;Kearney, Emily&lt;/author&gt;&lt;author&gt;Karahalios, Amalia&lt;/author&gt;&lt;author&gt;Weiland, Tracey J.&lt;/author&gt;&lt;/authors&gt;&lt;/contributors&gt;&lt;titles&gt;&lt;title&gt;The Efficacy of Psychological Interventions for Managing Fatigue in People With Multiple Sclerosis: A Systematic Review and Meta-Analysis&lt;/title&gt;&lt;secondary-title&gt;Frontiers in Neurology&lt;/secondary-title&gt;&lt;/titles&gt;&lt;periodical&gt;&lt;full-title&gt;Frontiers in Neurology&lt;/full-title&gt;&lt;/periodical&gt;&lt;pages&gt;149&lt;/pages&gt;&lt;volume&gt;9&lt;/volume&gt;&lt;dates&gt;&lt;year&gt;2018&lt;/year&gt;&lt;/dates&gt;&lt;pub-location&gt;Switzerland&lt;/pub-location&gt;&lt;urls&gt;&lt;related-urls&gt;&lt;url&gt;http://ovidsp.ovid.com/ovidweb.cgi?T=JS&amp;amp;PAGE=reference&amp;amp;D=pmnm6&amp;amp;NEWS=N&amp;amp;AN=29670565&lt;/url&gt;&lt;url&gt;https://www.ncbi.nlm.nih.gov/pmc/articles/PMC5893652/pdf/fneur-09-00149.pdf&lt;/url&gt;&lt;/related-urls&gt;&lt;/urls&gt;&lt;electronic-resource-num&gt;https://dx.doi.org/10.3389/fneur.2018.00149&lt;/electronic-resource-num&gt;&lt;/record&gt;&lt;/Cite&gt;&lt;/EndNote&gt;</w:instrText>
      </w:r>
      <w:r w:rsidR="003B2397" w:rsidRPr="008B3DFA">
        <w:rPr>
          <w:szCs w:val="22"/>
          <w:lang w:val="en-AU"/>
        </w:rPr>
        <w:fldChar w:fldCharType="separate"/>
      </w:r>
      <w:r w:rsidR="00813497">
        <w:rPr>
          <w:noProof/>
          <w:szCs w:val="22"/>
          <w:lang w:val="en-AU"/>
        </w:rPr>
        <w:t>(Phyo et al., 2018)</w:t>
      </w:r>
      <w:r w:rsidR="003B2397" w:rsidRPr="008B3DFA">
        <w:rPr>
          <w:szCs w:val="22"/>
          <w:lang w:val="en-AU"/>
        </w:rPr>
        <w:fldChar w:fldCharType="end"/>
      </w:r>
      <w:r w:rsidR="003B2397" w:rsidRPr="008B3DFA">
        <w:rPr>
          <w:szCs w:val="22"/>
          <w:lang w:val="en-AU"/>
        </w:rPr>
        <w:t>.</w:t>
      </w:r>
      <w:r w:rsidRPr="008B3DFA">
        <w:rPr>
          <w:szCs w:val="22"/>
          <w:lang w:val="en-AU"/>
        </w:rPr>
        <w:t xml:space="preserve"> </w:t>
      </w:r>
      <w:r w:rsidR="00043FFC" w:rsidRPr="008B3DFA">
        <w:rPr>
          <w:szCs w:val="22"/>
          <w:lang w:val="en-AU"/>
        </w:rPr>
        <w:t xml:space="preserve">Although </w:t>
      </w:r>
      <w:r w:rsidR="00C37100" w:rsidRPr="008B3DFA">
        <w:rPr>
          <w:szCs w:val="22"/>
          <w:lang w:val="en-AU"/>
        </w:rPr>
        <w:t xml:space="preserve">CBT was more </w:t>
      </w:r>
      <w:r w:rsidR="00075637" w:rsidRPr="008B3DFA">
        <w:rPr>
          <w:szCs w:val="22"/>
          <w:lang w:val="en-AU"/>
        </w:rPr>
        <w:t xml:space="preserve">efficacious for fatigue than both </w:t>
      </w:r>
      <w:r w:rsidR="00AA40DD" w:rsidRPr="008B3DFA">
        <w:rPr>
          <w:szCs w:val="22"/>
          <w:lang w:val="en-AU"/>
        </w:rPr>
        <w:t xml:space="preserve">control conditions, effect sizes were larger when CBT was compared to active (alternative treatment) </w:t>
      </w:r>
      <w:r w:rsidR="00952565" w:rsidRPr="008B3DFA">
        <w:rPr>
          <w:szCs w:val="22"/>
          <w:lang w:val="en-AU"/>
        </w:rPr>
        <w:t>groups than to</w:t>
      </w:r>
      <w:r w:rsidR="00F13A29" w:rsidRPr="008B3DFA">
        <w:rPr>
          <w:szCs w:val="22"/>
          <w:lang w:val="en-AU"/>
        </w:rPr>
        <w:t xml:space="preserve"> non-active comparators. </w:t>
      </w:r>
      <w:r w:rsidR="00EA5B74" w:rsidRPr="008B3DFA">
        <w:rPr>
          <w:szCs w:val="22"/>
          <w:lang w:val="en-AU"/>
        </w:rPr>
        <w:t>Conversely,</w:t>
      </w:r>
      <w:r w:rsidR="00C6018A" w:rsidRPr="008B3DFA">
        <w:rPr>
          <w:szCs w:val="22"/>
          <w:lang w:val="en-AU"/>
        </w:rPr>
        <w:t xml:space="preserve"> </w:t>
      </w:r>
      <w:r w:rsidRPr="008B3DFA">
        <w:rPr>
          <w:szCs w:val="22"/>
          <w:lang w:val="en-AU"/>
        </w:rPr>
        <w:t xml:space="preserve">Simpson </w:t>
      </w:r>
      <w:r w:rsidR="003B5F63" w:rsidRPr="008B3DFA">
        <w:rPr>
          <w:szCs w:val="22"/>
          <w:lang w:val="en-AU"/>
        </w:rPr>
        <w:t xml:space="preserve">and </w:t>
      </w:r>
      <w:r w:rsidR="00555E0D" w:rsidRPr="008B3DFA">
        <w:rPr>
          <w:szCs w:val="22"/>
          <w:lang w:val="en-AU"/>
        </w:rPr>
        <w:t>colleagues’</w:t>
      </w:r>
      <w:r w:rsidR="003B5F63" w:rsidRPr="008B3DFA">
        <w:rPr>
          <w:szCs w:val="22"/>
          <w:lang w:val="en-AU"/>
        </w:rPr>
        <w:t xml:space="preserve"> </w:t>
      </w:r>
      <w:r w:rsidRPr="008B3DFA">
        <w:rPr>
          <w:szCs w:val="22"/>
          <w:lang w:val="en-AU"/>
        </w:rPr>
        <w:t>2022</w:t>
      </w:r>
      <w:r w:rsidR="00623938" w:rsidRPr="008B3DFA">
        <w:rPr>
          <w:szCs w:val="22"/>
          <w:lang w:val="en-AU"/>
        </w:rPr>
        <w:t xml:space="preserve"> meta-analysis of </w:t>
      </w:r>
      <w:r w:rsidRPr="008B3DFA">
        <w:rPr>
          <w:szCs w:val="22"/>
          <w:lang w:val="en-AU"/>
        </w:rPr>
        <w:t>mindfulness interventions</w:t>
      </w:r>
      <w:r w:rsidR="0068291F">
        <w:rPr>
          <w:szCs w:val="22"/>
          <w:lang w:val="en-AU"/>
        </w:rPr>
        <w:t xml:space="preserve"> </w:t>
      </w:r>
      <w:r w:rsidR="002064B1" w:rsidRPr="008B3DFA">
        <w:rPr>
          <w:szCs w:val="22"/>
          <w:lang w:val="en-AU"/>
        </w:rPr>
        <w:fldChar w:fldCharType="begin"/>
      </w:r>
      <w:r w:rsidR="00813497">
        <w:rPr>
          <w:szCs w:val="22"/>
          <w:lang w:val="en-AU"/>
        </w:rPr>
        <w:instrText xml:space="preserve"> ADDIN EN.CITE &lt;EndNote&gt;&lt;Cite&gt;&lt;Author&gt;Simpson&lt;/Author&gt;&lt;Year&gt;2022&lt;/Year&gt;&lt;RecNum&gt;192&lt;/RecNum&gt;&lt;DisplayText&gt;(Robert Simpson et al., 2022)&lt;/DisplayText&gt;&lt;record&gt;&lt;rec-number&gt;192&lt;/rec-number&gt;&lt;foreign-keys&gt;&lt;key app="EN" db-id="ad52aaf2b0ww5ie9sxppd5vdest2050asraz" timestamp="1668554878"&gt;192&lt;/key&gt;&lt;/foreign-keys&gt;&lt;ref-type name="Journal Article"&gt;17&lt;/ref-type&gt;&lt;contributors&gt;&lt;authors&gt;&lt;author&gt;Simpson, Robert&lt;/author&gt;&lt;author&gt;Simpson, Sharon&lt;/author&gt;&lt;author&gt;Wasilewski, Marina&lt;/author&gt;&lt;author&gt;Mercer, Stewart&lt;/author&gt;&lt;author&gt;Lawrence, Maggie&lt;/author&gt;&lt;/authors&gt;&lt;/contributors&gt;&lt;titles&gt;&lt;title&gt;Mindfulness-based interventions for people with multiple sclerosis: a systematic review and meta-aggregation of qualitative research studies&lt;/title&gt;&lt;secondary-title&gt;Disability and rehabilitation&lt;/secondary-title&gt;&lt;/titles&gt;&lt;periodical&gt;&lt;full-title&gt;Disability and rehabilitation&lt;/full-title&gt;&lt;/periodical&gt;&lt;pages&gt;6179-6193&lt;/pages&gt;&lt;volume&gt;44&lt;/volume&gt;&lt;number&gt;21&lt;/number&gt;&lt;dates&gt;&lt;year&gt;2022&lt;/year&gt;&lt;/dates&gt;&lt;pub-location&gt;England&lt;/pub-location&gt;&lt;urls&gt;&lt;related-urls&gt;&lt;url&gt;http://ovidsp.ovid.com/ovidweb.cgi?T=JS&amp;amp;PAGE=reference&amp;amp;D=medl&amp;amp;NEWS=N&amp;amp;AN=34498997&lt;/url&gt;&lt;url&gt;https://www.tandfonline.com/doi/full/10.1080/09638288.2021.1964622&lt;/url&gt;&lt;/related-urls&gt;&lt;/urls&gt;&lt;electronic-resource-num&gt;https://dx.doi.org/10.1080/09638288.2021.1964622&lt;/electronic-resource-num&gt;&lt;/record&gt;&lt;/Cite&gt;&lt;/EndNote&gt;</w:instrText>
      </w:r>
      <w:r w:rsidR="002064B1" w:rsidRPr="008B3DFA">
        <w:rPr>
          <w:szCs w:val="22"/>
          <w:lang w:val="en-AU"/>
        </w:rPr>
        <w:fldChar w:fldCharType="separate"/>
      </w:r>
      <w:r w:rsidR="00813497">
        <w:rPr>
          <w:noProof/>
          <w:szCs w:val="22"/>
          <w:lang w:val="en-AU"/>
        </w:rPr>
        <w:t>(Robert Simpson et al., 2022)</w:t>
      </w:r>
      <w:r w:rsidR="002064B1" w:rsidRPr="008B3DFA">
        <w:rPr>
          <w:szCs w:val="22"/>
          <w:lang w:val="en-AU"/>
        </w:rPr>
        <w:fldChar w:fldCharType="end"/>
      </w:r>
      <w:r w:rsidRPr="008B3DFA">
        <w:rPr>
          <w:szCs w:val="22"/>
          <w:lang w:val="en-AU"/>
        </w:rPr>
        <w:t xml:space="preserve"> found </w:t>
      </w:r>
      <w:r w:rsidR="00987D6D" w:rsidRPr="008B3DFA">
        <w:rPr>
          <w:szCs w:val="22"/>
          <w:lang w:val="en-AU"/>
        </w:rPr>
        <w:t xml:space="preserve">that </w:t>
      </w:r>
      <w:r w:rsidR="007C6824" w:rsidRPr="008B3DFA">
        <w:rPr>
          <w:szCs w:val="22"/>
          <w:lang w:val="en-AU"/>
        </w:rPr>
        <w:t xml:space="preserve">the effect estimates </w:t>
      </w:r>
      <w:r w:rsidR="00FE1119" w:rsidRPr="008B3DFA">
        <w:rPr>
          <w:szCs w:val="22"/>
          <w:lang w:val="en-AU"/>
        </w:rPr>
        <w:t>on quality of life</w:t>
      </w:r>
      <w:r w:rsidR="005063F1" w:rsidRPr="008B3DFA">
        <w:rPr>
          <w:szCs w:val="22"/>
          <w:lang w:val="en-AU"/>
        </w:rPr>
        <w:t xml:space="preserve"> were smaller </w:t>
      </w:r>
      <w:r w:rsidRPr="008B3DFA">
        <w:rPr>
          <w:szCs w:val="22"/>
          <w:lang w:val="en-AU"/>
        </w:rPr>
        <w:t xml:space="preserve">when </w:t>
      </w:r>
      <w:r w:rsidR="00333070" w:rsidRPr="008B3DFA">
        <w:rPr>
          <w:szCs w:val="22"/>
          <w:lang w:val="en-AU"/>
        </w:rPr>
        <w:t xml:space="preserve">mindfulness is compared to </w:t>
      </w:r>
      <w:r w:rsidR="00770920" w:rsidRPr="008B3DFA">
        <w:rPr>
          <w:szCs w:val="22"/>
          <w:lang w:val="en-AU"/>
        </w:rPr>
        <w:t xml:space="preserve">active controls than when compared to </w:t>
      </w:r>
      <w:r w:rsidR="002E0458" w:rsidRPr="008B3DFA">
        <w:rPr>
          <w:szCs w:val="22"/>
          <w:lang w:val="en-AU"/>
        </w:rPr>
        <w:t xml:space="preserve">non-active control conditions. </w:t>
      </w:r>
      <w:r w:rsidR="00040658">
        <w:rPr>
          <w:szCs w:val="22"/>
          <w:lang w:val="en-AU"/>
        </w:rPr>
        <w:t>In sum</w:t>
      </w:r>
      <w:r w:rsidR="001740BB">
        <w:rPr>
          <w:szCs w:val="22"/>
          <w:lang w:val="en-AU"/>
        </w:rPr>
        <w:t>mary</w:t>
      </w:r>
      <w:r w:rsidR="00040658">
        <w:rPr>
          <w:szCs w:val="22"/>
          <w:lang w:val="en-AU"/>
        </w:rPr>
        <w:t xml:space="preserve">, </w:t>
      </w:r>
      <w:r w:rsidR="004463D3" w:rsidRPr="008B3DFA">
        <w:rPr>
          <w:szCs w:val="22"/>
          <w:lang w:val="en-AU"/>
        </w:rPr>
        <w:t>we suspect that the effects found in th</w:t>
      </w:r>
      <w:r w:rsidR="004463D3">
        <w:rPr>
          <w:szCs w:val="22"/>
          <w:lang w:val="en-AU"/>
        </w:rPr>
        <w:t xml:space="preserve">ese </w:t>
      </w:r>
      <w:r w:rsidR="004463D3" w:rsidRPr="008B3DFA">
        <w:rPr>
          <w:szCs w:val="22"/>
          <w:lang w:val="en-AU"/>
        </w:rPr>
        <w:t>meta-analyses are overstated</w:t>
      </w:r>
      <w:r w:rsidR="004463D3">
        <w:rPr>
          <w:szCs w:val="22"/>
          <w:lang w:val="en-AU"/>
        </w:rPr>
        <w:t>. However, t</w:t>
      </w:r>
      <w:r w:rsidR="004463D3" w:rsidRPr="008B3DFA">
        <w:rPr>
          <w:szCs w:val="22"/>
          <w:lang w:val="en-AU"/>
        </w:rPr>
        <w:t>he evidence regarding whether the effects are over- or understated or reliable across meta-analyses is mixed</w:t>
      </w:r>
      <w:r w:rsidR="00E967E1">
        <w:rPr>
          <w:szCs w:val="22"/>
          <w:lang w:val="en-AU"/>
        </w:rPr>
        <w:t>.</w:t>
      </w:r>
    </w:p>
    <w:p w14:paraId="343020F6" w14:textId="3538ACB6" w:rsidR="00BB50C5" w:rsidRPr="00067F4D" w:rsidRDefault="00BB50C5" w:rsidP="00067F4D">
      <w:pPr>
        <w:pStyle w:val="Heading4"/>
        <w:numPr>
          <w:ilvl w:val="0"/>
          <w:numId w:val="0"/>
        </w:numPr>
        <w:ind w:left="709" w:hanging="709"/>
        <w:rPr>
          <w:b w:val="0"/>
          <w:szCs w:val="22"/>
          <w:lang w:val="en-AU"/>
        </w:rPr>
      </w:pPr>
      <w:r w:rsidRPr="00067F4D">
        <w:rPr>
          <w:sz w:val="22"/>
          <w:szCs w:val="22"/>
          <w:lang w:val="en-AU"/>
        </w:rPr>
        <w:t>Study participants</w:t>
      </w:r>
    </w:p>
    <w:p w14:paraId="753A1633" w14:textId="4C6C5038" w:rsidR="00A224D2" w:rsidRPr="008B3DFA" w:rsidRDefault="00D55573" w:rsidP="00395DE5">
      <w:pPr>
        <w:spacing w:line="276" w:lineRule="auto"/>
        <w:rPr>
          <w:szCs w:val="22"/>
          <w:lang w:val="en-AU"/>
        </w:rPr>
      </w:pPr>
      <w:r w:rsidRPr="008B3DFA">
        <w:rPr>
          <w:szCs w:val="22"/>
          <w:lang w:val="en-AU"/>
        </w:rPr>
        <w:t>The</w:t>
      </w:r>
      <w:r w:rsidR="00A27C70" w:rsidRPr="008B3DFA">
        <w:rPr>
          <w:szCs w:val="22"/>
          <w:lang w:val="en-AU"/>
        </w:rPr>
        <w:t xml:space="preserve"> characteristics of </w:t>
      </w:r>
      <w:r w:rsidRPr="008B3DFA">
        <w:rPr>
          <w:szCs w:val="22"/>
          <w:lang w:val="en-AU"/>
        </w:rPr>
        <w:t>the people living with MS, included in the available studies</w:t>
      </w:r>
      <w:r w:rsidR="00A27C70" w:rsidRPr="008B3DFA">
        <w:rPr>
          <w:szCs w:val="22"/>
          <w:lang w:val="en-AU"/>
        </w:rPr>
        <w:t xml:space="preserve"> was heterogeneous</w:t>
      </w:r>
      <w:r w:rsidRPr="008B3DFA">
        <w:rPr>
          <w:szCs w:val="22"/>
          <w:lang w:val="en-AU"/>
        </w:rPr>
        <w:t xml:space="preserve">. </w:t>
      </w:r>
      <w:r w:rsidR="00406397" w:rsidRPr="008B3DFA">
        <w:rPr>
          <w:szCs w:val="22"/>
          <w:lang w:val="en-AU"/>
        </w:rPr>
        <w:t>There was heterogeneity in the severity of dis</w:t>
      </w:r>
      <w:r w:rsidR="0038261C" w:rsidRPr="008B3DFA">
        <w:rPr>
          <w:szCs w:val="22"/>
          <w:lang w:val="en-AU"/>
        </w:rPr>
        <w:t>e</w:t>
      </w:r>
      <w:r w:rsidR="00406397" w:rsidRPr="008B3DFA">
        <w:rPr>
          <w:szCs w:val="22"/>
          <w:lang w:val="en-AU"/>
        </w:rPr>
        <w:t xml:space="preserve">ase, duration of time living with MS, and MS </w:t>
      </w:r>
      <w:r w:rsidR="0014695B" w:rsidRPr="008B3DFA">
        <w:rPr>
          <w:szCs w:val="22"/>
          <w:lang w:val="en-AU"/>
        </w:rPr>
        <w:t>sub</w:t>
      </w:r>
      <w:r w:rsidR="00406397" w:rsidRPr="008B3DFA">
        <w:rPr>
          <w:szCs w:val="22"/>
          <w:lang w:val="en-AU"/>
        </w:rPr>
        <w:t xml:space="preserve">type. </w:t>
      </w:r>
      <w:r w:rsidR="00A27C70" w:rsidRPr="008B3DFA">
        <w:rPr>
          <w:szCs w:val="22"/>
          <w:lang w:val="en-AU"/>
        </w:rPr>
        <w:t>However, i</w:t>
      </w:r>
      <w:r w:rsidR="00A224D2" w:rsidRPr="008B3DFA">
        <w:rPr>
          <w:szCs w:val="22"/>
          <w:lang w:val="en-AU"/>
        </w:rPr>
        <w:t>n most studies, all MS phenotypes were included</w:t>
      </w:r>
      <w:r w:rsidR="00B21F73" w:rsidRPr="008B3DFA">
        <w:rPr>
          <w:szCs w:val="22"/>
          <w:lang w:val="en-AU"/>
        </w:rPr>
        <w:t xml:space="preserve">, with </w:t>
      </w:r>
      <w:r w:rsidR="00835B90" w:rsidRPr="008B3DFA">
        <w:rPr>
          <w:szCs w:val="22"/>
          <w:lang w:val="en-AU"/>
        </w:rPr>
        <w:t xml:space="preserve">the majority </w:t>
      </w:r>
      <w:r w:rsidR="00930AF7" w:rsidRPr="008B3DFA">
        <w:rPr>
          <w:szCs w:val="22"/>
          <w:lang w:val="en-AU"/>
        </w:rPr>
        <w:t>ha</w:t>
      </w:r>
      <w:r w:rsidR="00B21F73" w:rsidRPr="008B3DFA">
        <w:rPr>
          <w:szCs w:val="22"/>
          <w:lang w:val="en-AU"/>
        </w:rPr>
        <w:t>ving</w:t>
      </w:r>
      <w:r w:rsidR="00930AF7" w:rsidRPr="008B3DFA">
        <w:rPr>
          <w:szCs w:val="22"/>
          <w:lang w:val="en-AU"/>
        </w:rPr>
        <w:t xml:space="preserve"> </w:t>
      </w:r>
      <w:r w:rsidR="00EC7B69" w:rsidRPr="008B3DFA">
        <w:rPr>
          <w:szCs w:val="22"/>
          <w:lang w:val="en-AU"/>
        </w:rPr>
        <w:t xml:space="preserve">relapsing-remitting </w:t>
      </w:r>
      <w:r w:rsidR="0068291F">
        <w:rPr>
          <w:szCs w:val="22"/>
          <w:lang w:val="en-AU"/>
        </w:rPr>
        <w:t>multiple sclerosis</w:t>
      </w:r>
      <w:r w:rsidR="00EC7B69" w:rsidRPr="008B3DFA">
        <w:rPr>
          <w:szCs w:val="22"/>
          <w:lang w:val="en-AU"/>
        </w:rPr>
        <w:t xml:space="preserve"> (RRMS)</w:t>
      </w:r>
      <w:r w:rsidR="00741157" w:rsidRPr="008B3DFA">
        <w:rPr>
          <w:szCs w:val="22"/>
          <w:lang w:val="en-AU"/>
        </w:rPr>
        <w:t xml:space="preserve"> and </w:t>
      </w:r>
      <w:r w:rsidR="007214FD" w:rsidRPr="008B3DFA">
        <w:rPr>
          <w:szCs w:val="22"/>
          <w:lang w:val="en-AU"/>
        </w:rPr>
        <w:t>a substantial proportion</w:t>
      </w:r>
      <w:r w:rsidR="00741157" w:rsidRPr="008B3DFA">
        <w:rPr>
          <w:szCs w:val="22"/>
          <w:lang w:val="en-AU"/>
        </w:rPr>
        <w:t xml:space="preserve"> </w:t>
      </w:r>
      <w:r w:rsidR="00B21F73" w:rsidRPr="008B3DFA">
        <w:rPr>
          <w:szCs w:val="22"/>
          <w:lang w:val="en-AU"/>
        </w:rPr>
        <w:t>being</w:t>
      </w:r>
      <w:r w:rsidR="00741157" w:rsidRPr="008B3DFA">
        <w:rPr>
          <w:szCs w:val="22"/>
          <w:lang w:val="en-AU"/>
        </w:rPr>
        <w:t xml:space="preserve"> female. </w:t>
      </w:r>
      <w:r w:rsidR="005E0924" w:rsidRPr="008B3DFA">
        <w:rPr>
          <w:szCs w:val="22"/>
          <w:lang w:val="en-AU"/>
        </w:rPr>
        <w:t>All studies included only adults &gt;18 years.</w:t>
      </w:r>
      <w:r w:rsidR="00236D0E" w:rsidRPr="008B3DFA">
        <w:rPr>
          <w:szCs w:val="22"/>
          <w:lang w:val="en-AU"/>
        </w:rPr>
        <w:t xml:space="preserve"> </w:t>
      </w:r>
      <w:r w:rsidR="00B77EDD" w:rsidRPr="008B3DFA">
        <w:rPr>
          <w:szCs w:val="22"/>
          <w:lang w:val="en-AU"/>
        </w:rPr>
        <w:t>Yet</w:t>
      </w:r>
      <w:r w:rsidR="006D071F" w:rsidRPr="008B3DFA">
        <w:rPr>
          <w:szCs w:val="22"/>
          <w:lang w:val="en-AU"/>
        </w:rPr>
        <w:t>,</w:t>
      </w:r>
      <w:r w:rsidR="00B77EDD" w:rsidRPr="008B3DFA">
        <w:rPr>
          <w:szCs w:val="22"/>
          <w:lang w:val="en-AU"/>
        </w:rPr>
        <w:t xml:space="preserve"> </w:t>
      </w:r>
      <w:r w:rsidR="00236D0E" w:rsidRPr="008B3DFA">
        <w:rPr>
          <w:szCs w:val="22"/>
          <w:lang w:val="en-AU"/>
        </w:rPr>
        <w:t xml:space="preserve">except </w:t>
      </w:r>
      <w:r w:rsidR="00D819B5" w:rsidRPr="008B3DFA">
        <w:rPr>
          <w:szCs w:val="22"/>
          <w:lang w:val="en-AU"/>
        </w:rPr>
        <w:t>for</w:t>
      </w:r>
      <w:r w:rsidR="00236D0E" w:rsidRPr="008B3DFA">
        <w:rPr>
          <w:szCs w:val="22"/>
          <w:lang w:val="en-AU"/>
        </w:rPr>
        <w:t xml:space="preserve"> Sesel</w:t>
      </w:r>
      <w:r w:rsidR="00B77EDD" w:rsidRPr="008B3DFA">
        <w:rPr>
          <w:szCs w:val="22"/>
          <w:lang w:val="en-AU"/>
        </w:rPr>
        <w:t xml:space="preserve"> and colleagues</w:t>
      </w:r>
      <w:r w:rsidR="005B55CB" w:rsidRPr="008B3DFA">
        <w:rPr>
          <w:szCs w:val="22"/>
          <w:lang w:val="en-AU"/>
        </w:rPr>
        <w:t>, wh</w:t>
      </w:r>
      <w:r w:rsidR="00C52245" w:rsidRPr="008B3DFA">
        <w:rPr>
          <w:szCs w:val="22"/>
          <w:lang w:val="en-AU"/>
        </w:rPr>
        <w:t>o</w:t>
      </w:r>
      <w:r w:rsidR="005B55CB" w:rsidRPr="008B3DFA">
        <w:rPr>
          <w:szCs w:val="22"/>
          <w:lang w:val="en-AU"/>
        </w:rPr>
        <w:t xml:space="preserve"> </w:t>
      </w:r>
      <w:r w:rsidR="00F40DBC" w:rsidRPr="008B3DFA">
        <w:rPr>
          <w:szCs w:val="22"/>
          <w:lang w:val="en-AU"/>
        </w:rPr>
        <w:t>found</w:t>
      </w:r>
      <w:r w:rsidR="005B55CB" w:rsidRPr="008B3DFA">
        <w:rPr>
          <w:szCs w:val="22"/>
          <w:lang w:val="en-AU"/>
        </w:rPr>
        <w:t xml:space="preserve"> some evidence that </w:t>
      </w:r>
      <w:r w:rsidR="006268E3" w:rsidRPr="008B3DFA">
        <w:rPr>
          <w:szCs w:val="22"/>
          <w:lang w:val="en-AU"/>
        </w:rPr>
        <w:t xml:space="preserve">a </w:t>
      </w:r>
      <w:r w:rsidR="005B55CB" w:rsidRPr="008B3DFA">
        <w:rPr>
          <w:szCs w:val="22"/>
          <w:lang w:val="en-AU"/>
        </w:rPr>
        <w:t xml:space="preserve">higher proportion of </w:t>
      </w:r>
      <w:r w:rsidR="00B84E74">
        <w:rPr>
          <w:szCs w:val="22"/>
          <w:lang w:val="en-AU"/>
        </w:rPr>
        <w:t>RRMS</w:t>
      </w:r>
      <w:r w:rsidR="005B55CB" w:rsidRPr="008B3DFA">
        <w:rPr>
          <w:szCs w:val="22"/>
          <w:lang w:val="en-AU"/>
        </w:rPr>
        <w:t xml:space="preserve"> in the sample </w:t>
      </w:r>
      <w:r w:rsidR="000A7EE1" w:rsidRPr="008B3DFA">
        <w:rPr>
          <w:szCs w:val="22"/>
          <w:lang w:val="en-AU"/>
        </w:rPr>
        <w:t xml:space="preserve">(indicative of less severe participants) </w:t>
      </w:r>
      <w:r w:rsidR="005B55CB" w:rsidRPr="008B3DFA">
        <w:rPr>
          <w:szCs w:val="22"/>
          <w:lang w:val="en-AU"/>
        </w:rPr>
        <w:t xml:space="preserve">is associated with better </w:t>
      </w:r>
      <w:r w:rsidR="00F40DBC" w:rsidRPr="008B3DFA">
        <w:rPr>
          <w:szCs w:val="22"/>
          <w:lang w:val="en-AU"/>
        </w:rPr>
        <w:t xml:space="preserve">quality of life </w:t>
      </w:r>
      <w:r w:rsidR="000A7EE1" w:rsidRPr="008B3DFA">
        <w:rPr>
          <w:szCs w:val="22"/>
          <w:lang w:val="en-AU"/>
        </w:rPr>
        <w:t>outcomes, n</w:t>
      </w:r>
      <w:r w:rsidR="002E1DD9" w:rsidRPr="008B3DFA">
        <w:rPr>
          <w:szCs w:val="22"/>
          <w:lang w:val="en-AU"/>
        </w:rPr>
        <w:t xml:space="preserve">o meta-analysis compared the effects of the interventions </w:t>
      </w:r>
      <w:r w:rsidR="00D14618" w:rsidRPr="008B3DFA">
        <w:rPr>
          <w:szCs w:val="22"/>
          <w:lang w:val="en-AU"/>
        </w:rPr>
        <w:t>across strata of disease severity o</w:t>
      </w:r>
      <w:r w:rsidR="006413A3" w:rsidRPr="008B3DFA">
        <w:rPr>
          <w:szCs w:val="22"/>
          <w:lang w:val="en-AU"/>
        </w:rPr>
        <w:t>r</w:t>
      </w:r>
      <w:r w:rsidR="00D14618" w:rsidRPr="008B3DFA">
        <w:rPr>
          <w:szCs w:val="22"/>
          <w:lang w:val="en-AU"/>
        </w:rPr>
        <w:t xml:space="preserve"> disability level. </w:t>
      </w:r>
    </w:p>
    <w:p w14:paraId="5003DEFB" w14:textId="657D2FE0" w:rsidR="00273067" w:rsidRPr="00067F4D" w:rsidRDefault="00ED4AD3" w:rsidP="00067F4D">
      <w:pPr>
        <w:pStyle w:val="Heading4"/>
        <w:numPr>
          <w:ilvl w:val="0"/>
          <w:numId w:val="0"/>
        </w:numPr>
        <w:ind w:left="709" w:hanging="709"/>
        <w:rPr>
          <w:b w:val="0"/>
          <w:szCs w:val="22"/>
          <w:lang w:val="en-AU"/>
        </w:rPr>
      </w:pPr>
      <w:r w:rsidRPr="00067F4D">
        <w:rPr>
          <w:sz w:val="22"/>
          <w:szCs w:val="22"/>
          <w:lang w:val="en-AU"/>
        </w:rPr>
        <w:t>Cognitive impairment</w:t>
      </w:r>
    </w:p>
    <w:p w14:paraId="5419B3AD" w14:textId="3B47ABFC" w:rsidR="00D42870" w:rsidRPr="00D52F09" w:rsidRDefault="00D638FB" w:rsidP="00273067">
      <w:pPr>
        <w:rPr>
          <w:szCs w:val="22"/>
          <w:lang w:val="en-AU"/>
        </w:rPr>
      </w:pPr>
      <w:r w:rsidRPr="008B3DFA">
        <w:rPr>
          <w:szCs w:val="22"/>
          <w:lang w:val="en-AU"/>
        </w:rPr>
        <w:t>Cognitive impairment in MS is common</w:t>
      </w:r>
      <w:r w:rsidR="00490C24">
        <w:rPr>
          <w:szCs w:val="22"/>
          <w:lang w:val="en-AU"/>
        </w:rPr>
        <w:t xml:space="preserve"> </w:t>
      </w:r>
      <w:r w:rsidR="007D5CDE" w:rsidRPr="008B3DFA">
        <w:rPr>
          <w:szCs w:val="22"/>
          <w:lang w:val="en-AU"/>
        </w:rPr>
        <w:fldChar w:fldCharType="begin"/>
      </w:r>
      <w:r w:rsidR="00813497">
        <w:rPr>
          <w:szCs w:val="22"/>
          <w:lang w:val="en-AU"/>
        </w:rPr>
        <w:instrText xml:space="preserve"> ADDIN EN.CITE &lt;EndNote&gt;&lt;Cite&gt;&lt;Author&gt;DeLuca&lt;/Author&gt;&lt;Year&gt;2020&lt;/Year&gt;&lt;RecNum&gt;240&lt;/RecNum&gt;&lt;DisplayText&gt;(DeLuca et al., 2020)&lt;/DisplayText&gt;&lt;record&gt;&lt;rec-number&gt;240&lt;/rec-number&gt;&lt;foreign-keys&gt;&lt;key app="EN" db-id="ad52aaf2b0ww5ie9sxppd5vdest2050asraz" timestamp="1671758346"&gt;240&lt;/key&gt;&lt;/foreign-keys&gt;&lt;ref-type name="Journal Article"&gt;17&lt;/ref-type&gt;&lt;contributors&gt;&lt;authors&gt;&lt;author&gt;DeLuca, J.&lt;/author&gt;&lt;author&gt;Chiaravalloti, N. D.&lt;/author&gt;&lt;author&gt;Sandroff, B. M.&lt;/author&gt;&lt;/authors&gt;&lt;/contributors&gt;&lt;auth-address&gt;Kessler Foundation, East Hanover, NJ, USA. jdeluca@kesslerfoundation.org.&amp;#xD;Kessler Foundation, East Hanover, NJ, USA.&amp;#xD;Department of Physical Therapy, University of Alabama at Birmingham, Birmingham, AL, USA.&lt;/auth-address&gt;&lt;titles&gt;&lt;title&gt;Treatment and management of cognitive dysfunction in patients with multiple sclerosis&lt;/title&gt;&lt;secondary-title&gt;Nat Rev Neurol&lt;/secondary-title&gt;&lt;/titles&gt;&lt;periodical&gt;&lt;full-title&gt;Nat Rev Neurol&lt;/full-title&gt;&lt;/periodical&gt;&lt;pages&gt;319-332&lt;/pages&gt;&lt;volume&gt;16&lt;/volume&gt;&lt;number&gt;6&lt;/number&gt;&lt;edition&gt;20200505&lt;/edition&gt;&lt;keywords&gt;&lt;keyword&gt;Cognitive Behavioral Therapy/methods/trends&lt;/keyword&gt;&lt;keyword&gt;Cognitive Dysfunction/epidemiology/*psychology/*therapy&lt;/keyword&gt;&lt;keyword&gt;*Disease Management&lt;/keyword&gt;&lt;keyword&gt;Humans&lt;/keyword&gt;&lt;keyword&gt;Multiple Sclerosis/epidemiology/*psychology/*therapy&lt;/keyword&gt;&lt;keyword&gt;Neuropsychological Tests&lt;/keyword&gt;&lt;keyword&gt;Therapy, Computer-Assisted/methods/trends&lt;/keyword&gt;&lt;keyword&gt;Treatment Outcome&lt;/keyword&gt;&lt;/keywords&gt;&lt;dates&gt;&lt;year&gt;2020&lt;/year&gt;&lt;pub-dates&gt;&lt;date&gt;Jun&lt;/date&gt;&lt;/pub-dates&gt;&lt;/dates&gt;&lt;isbn&gt;1759-4758&lt;/isbn&gt;&lt;accession-num&gt;32372033&lt;/accession-num&gt;&lt;urls&gt;&lt;/urls&gt;&lt;electronic-resource-num&gt;10.1038/s41582-020-0355-1&lt;/electronic-resource-num&gt;&lt;remote-database-provider&gt;NLM&lt;/remote-database-provider&gt;&lt;language&gt;eng&lt;/language&gt;&lt;/record&gt;&lt;/Cite&gt;&lt;/EndNote&gt;</w:instrText>
      </w:r>
      <w:r w:rsidR="007D5CDE" w:rsidRPr="008B3DFA">
        <w:rPr>
          <w:szCs w:val="22"/>
          <w:lang w:val="en-AU"/>
        </w:rPr>
        <w:fldChar w:fldCharType="separate"/>
      </w:r>
      <w:r w:rsidR="00813497">
        <w:rPr>
          <w:noProof/>
          <w:szCs w:val="22"/>
          <w:lang w:val="en-AU"/>
        </w:rPr>
        <w:t>(DeLuca et al., 2020)</w:t>
      </w:r>
      <w:r w:rsidR="007D5CDE" w:rsidRPr="008B3DFA">
        <w:rPr>
          <w:szCs w:val="22"/>
          <w:lang w:val="en-AU"/>
        </w:rPr>
        <w:fldChar w:fldCharType="end"/>
      </w:r>
      <w:r w:rsidR="007D5CDE" w:rsidRPr="008B3DFA">
        <w:rPr>
          <w:szCs w:val="22"/>
          <w:lang w:val="en-AU"/>
        </w:rPr>
        <w:t xml:space="preserve"> </w:t>
      </w:r>
      <w:r w:rsidR="003B5FDA" w:rsidRPr="008B3DFA">
        <w:rPr>
          <w:szCs w:val="22"/>
          <w:lang w:val="en-AU"/>
        </w:rPr>
        <w:t>and can be potentially man</w:t>
      </w:r>
      <w:r w:rsidR="009530F3" w:rsidRPr="008B3DFA">
        <w:rPr>
          <w:szCs w:val="22"/>
          <w:lang w:val="en-AU"/>
        </w:rPr>
        <w:t>a</w:t>
      </w:r>
      <w:r w:rsidR="003B5FDA" w:rsidRPr="008B3DFA">
        <w:rPr>
          <w:szCs w:val="22"/>
          <w:lang w:val="en-AU"/>
        </w:rPr>
        <w:t>ged by other interventions such as cognitive training</w:t>
      </w:r>
      <w:r w:rsidR="00AA39E3" w:rsidRPr="008B3DFA">
        <w:rPr>
          <w:szCs w:val="22"/>
          <w:lang w:val="en-AU"/>
        </w:rPr>
        <w:t xml:space="preserve"> </w:t>
      </w:r>
      <w:r w:rsidR="00AA39E3" w:rsidRPr="008B3DFA">
        <w:rPr>
          <w:szCs w:val="22"/>
          <w:lang w:val="en-AU"/>
        </w:rPr>
        <w:fldChar w:fldCharType="begin"/>
      </w:r>
      <w:r w:rsidR="00813497">
        <w:rPr>
          <w:szCs w:val="22"/>
          <w:lang w:val="en-AU"/>
        </w:rPr>
        <w:instrText xml:space="preserve"> ADDIN EN.CITE &lt;EndNote&gt;&lt;Cite&gt;&lt;Author&gt;Lampit&lt;/Author&gt;&lt;Year&gt;2019&lt;/Year&gt;&lt;RecNum&gt;111&lt;/RecNum&gt;&lt;DisplayText&gt;(Lampit et al., 2019)&lt;/DisplayText&gt;&lt;record&gt;&lt;rec-number&gt;111&lt;/rec-number&gt;&lt;foreign-keys&gt;&lt;key app="EN" db-id="ad52aaf2b0ww5ie9sxppd5vdest2050asraz" timestamp="1668554878"&gt;111&lt;/key&gt;&lt;/foreign-keys&gt;&lt;ref-type name="Journal Article"&gt;17&lt;/ref-type&gt;&lt;contributors&gt;&lt;authors&gt;&lt;author&gt;Lampit, A.&lt;/author&gt;&lt;author&gt;Heine, J.&lt;/author&gt;&lt;author&gt;Finke, C.&lt;/author&gt;&lt;author&gt;Barnett, M. H.&lt;/author&gt;&lt;author&gt;Valenzuela, M.&lt;/author&gt;&lt;author&gt;Wolf, A.&lt;/author&gt;&lt;author&gt;Leung, I. H. K.&lt;/author&gt;&lt;author&gt;Hill, N. T. M.&lt;/author&gt;&lt;/authors&gt;&lt;/contributors&gt;&lt;titles&gt;&lt;title&gt;Computerized Cognitive Training in Multiple Sclerosis: A Systematic Review and Meta-analysis&lt;/title&gt;&lt;secondary-title&gt;Neurorehabilitation and Neural Repair&lt;/secondary-title&gt;&lt;/titles&gt;&lt;periodical&gt;&lt;full-title&gt;Neurorehabilitation and Neural Repair&lt;/full-title&gt;&lt;/periodical&gt;&lt;pages&gt;695-706&lt;/pages&gt;&lt;volume&gt;33&lt;/volume&gt;&lt;number&gt;9&lt;/number&gt;&lt;dates&gt;&lt;year&gt;2019&lt;/year&gt;&lt;/dates&gt;&lt;pub-location&gt;United States&lt;/pub-location&gt;&lt;publisher&gt;SAGE Publications Inc. (E-mail: claims@sagepub.com)&lt;/publisher&gt;&lt;urls&gt;&lt;related-urls&gt;&lt;url&gt;https://journals.sagepub.com/home/nnr&lt;/url&gt;&lt;/related-urls&gt;&lt;/urls&gt;&lt;electronic-resource-num&gt;https://dx.doi.org/10.1177/1545968319860490&lt;/electronic-resource-num&gt;&lt;/record&gt;&lt;/Cite&gt;&lt;/EndNote&gt;</w:instrText>
      </w:r>
      <w:r w:rsidR="00AA39E3" w:rsidRPr="008B3DFA">
        <w:rPr>
          <w:szCs w:val="22"/>
          <w:lang w:val="en-AU"/>
        </w:rPr>
        <w:fldChar w:fldCharType="separate"/>
      </w:r>
      <w:r w:rsidR="00813497">
        <w:rPr>
          <w:noProof/>
          <w:szCs w:val="22"/>
          <w:lang w:val="en-AU"/>
        </w:rPr>
        <w:t>(Lampit et al., 2019)</w:t>
      </w:r>
      <w:r w:rsidR="00AA39E3" w:rsidRPr="008B3DFA">
        <w:rPr>
          <w:szCs w:val="22"/>
          <w:lang w:val="en-AU"/>
        </w:rPr>
        <w:fldChar w:fldCharType="end"/>
      </w:r>
      <w:r w:rsidR="003B5FDA" w:rsidRPr="008B3DFA">
        <w:rPr>
          <w:szCs w:val="22"/>
          <w:lang w:val="en-AU"/>
        </w:rPr>
        <w:t>.</w:t>
      </w:r>
      <w:r w:rsidR="00426CCF" w:rsidRPr="008B3DFA">
        <w:rPr>
          <w:szCs w:val="22"/>
          <w:lang w:val="en-AU"/>
        </w:rPr>
        <w:t xml:space="preserve"> </w:t>
      </w:r>
      <w:r w:rsidR="009C4616" w:rsidRPr="008B3DFA">
        <w:rPr>
          <w:szCs w:val="22"/>
          <w:lang w:val="en-AU"/>
        </w:rPr>
        <w:t xml:space="preserve">Evidence from other </w:t>
      </w:r>
      <w:r w:rsidR="00DA5424" w:rsidRPr="008B3DFA">
        <w:rPr>
          <w:szCs w:val="22"/>
          <w:lang w:val="en-AU"/>
        </w:rPr>
        <w:t>populations</w:t>
      </w:r>
      <w:r w:rsidR="00DE61B5" w:rsidRPr="008B3DFA">
        <w:rPr>
          <w:szCs w:val="22"/>
          <w:lang w:val="en-AU"/>
        </w:rPr>
        <w:t xml:space="preserve"> suggest</w:t>
      </w:r>
      <w:r w:rsidR="00243FEC" w:rsidRPr="008B3DFA">
        <w:rPr>
          <w:szCs w:val="22"/>
          <w:lang w:val="en-AU"/>
        </w:rPr>
        <w:t>s</w:t>
      </w:r>
      <w:r w:rsidR="00DE61B5" w:rsidRPr="008B3DFA">
        <w:rPr>
          <w:szCs w:val="22"/>
          <w:lang w:val="en-AU"/>
        </w:rPr>
        <w:t xml:space="preserve"> that cognitive impairment </w:t>
      </w:r>
      <w:r w:rsidR="002B3E66" w:rsidRPr="008B3DFA">
        <w:rPr>
          <w:szCs w:val="22"/>
          <w:lang w:val="en-AU"/>
        </w:rPr>
        <w:t xml:space="preserve">is associated with </w:t>
      </w:r>
      <w:r w:rsidR="00DC7D08" w:rsidRPr="008B3DFA">
        <w:rPr>
          <w:szCs w:val="22"/>
          <w:lang w:val="en-AU"/>
        </w:rPr>
        <w:t xml:space="preserve">reduced response to </w:t>
      </w:r>
      <w:r w:rsidR="00E70241" w:rsidRPr="008B3DFA">
        <w:rPr>
          <w:szCs w:val="22"/>
          <w:lang w:val="en-AU"/>
        </w:rPr>
        <w:t xml:space="preserve">psychological interventions </w:t>
      </w:r>
      <w:r w:rsidR="003166D3" w:rsidRPr="008B3DFA">
        <w:rPr>
          <w:szCs w:val="22"/>
          <w:lang w:val="en-AU"/>
        </w:rPr>
        <w:t>and specifically CBT</w:t>
      </w:r>
      <w:r w:rsidR="00490C24">
        <w:rPr>
          <w:szCs w:val="22"/>
          <w:lang w:val="en-AU"/>
        </w:rPr>
        <w:t xml:space="preserve"> </w:t>
      </w:r>
      <w:r w:rsidR="00D24E8C" w:rsidRPr="008B3DFA">
        <w:rPr>
          <w:szCs w:val="22"/>
          <w:lang w:val="en-AU"/>
        </w:rPr>
        <w:fldChar w:fldCharType="begin">
          <w:fldData xml:space="preserve">PEVuZE5vdGU+PENpdGU+PEF1dGhvcj5DYXJyb2xsPC9BdXRob3I+PFllYXI+MjAxMTwvWWVhcj48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</w:fldData>
        </w:fldChar>
      </w:r>
      <w:r w:rsidR="00813497">
        <w:rPr>
          <w:szCs w:val="22"/>
          <w:lang w:val="en-AU"/>
        </w:rPr>
        <w:instrText xml:space="preserve"> ADDIN EN.CITE </w:instrText>
      </w:r>
      <w:r w:rsidR="00813497">
        <w:rPr>
          <w:szCs w:val="22"/>
          <w:lang w:val="en-AU"/>
        </w:rPr>
        <w:fldChar w:fldCharType="begin">
          <w:fldData xml:space="preserve">PEVuZE5vdGU+PENpdGU+PEF1dGhvcj5DYXJyb2xsPC9BdXRob3I+PFllYXI+MjAxMTwvWWVhcj48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</w:fldData>
        </w:fldChar>
      </w:r>
      <w:r w:rsidR="00813497">
        <w:rPr>
          <w:szCs w:val="22"/>
          <w:lang w:val="en-AU"/>
        </w:rPr>
        <w:instrText xml:space="preserve"> ADDIN EN.CITE.DATA </w:instrText>
      </w:r>
      <w:r w:rsidR="00813497">
        <w:rPr>
          <w:szCs w:val="22"/>
          <w:lang w:val="en-AU"/>
        </w:rPr>
      </w:r>
      <w:r w:rsidR="00813497">
        <w:rPr>
          <w:szCs w:val="22"/>
          <w:lang w:val="en-AU"/>
        </w:rPr>
        <w:fldChar w:fldCharType="end"/>
      </w:r>
      <w:r w:rsidR="00D24E8C" w:rsidRPr="008B3DFA">
        <w:rPr>
          <w:szCs w:val="22"/>
          <w:lang w:val="en-AU"/>
        </w:rPr>
      </w:r>
      <w:r w:rsidR="00D24E8C" w:rsidRPr="008B3DFA">
        <w:rPr>
          <w:szCs w:val="22"/>
          <w:lang w:val="en-AU"/>
        </w:rPr>
        <w:fldChar w:fldCharType="separate"/>
      </w:r>
      <w:r w:rsidR="00813497">
        <w:rPr>
          <w:noProof/>
          <w:szCs w:val="22"/>
          <w:lang w:val="en-AU"/>
        </w:rPr>
        <w:t>(Carroll et al., 2011)</w:t>
      </w:r>
      <w:r w:rsidR="00D24E8C" w:rsidRPr="008B3DFA">
        <w:rPr>
          <w:szCs w:val="22"/>
          <w:lang w:val="en-AU"/>
        </w:rPr>
        <w:fldChar w:fldCharType="end"/>
      </w:r>
      <w:r w:rsidR="006A7D1B" w:rsidRPr="008B3DFA">
        <w:rPr>
          <w:szCs w:val="22"/>
          <w:lang w:val="en-AU"/>
        </w:rPr>
        <w:t xml:space="preserve">. </w:t>
      </w:r>
      <w:r w:rsidR="00B5716F" w:rsidRPr="008B3DFA">
        <w:rPr>
          <w:szCs w:val="22"/>
          <w:lang w:val="en-AU"/>
        </w:rPr>
        <w:t>Moreover, t</w:t>
      </w:r>
      <w:r w:rsidR="00A90961" w:rsidRPr="008B3DFA">
        <w:rPr>
          <w:szCs w:val="22"/>
          <w:lang w:val="en-AU"/>
        </w:rPr>
        <w:t>here is also</w:t>
      </w:r>
      <w:r w:rsidR="00B22CCD" w:rsidRPr="008B3DFA">
        <w:rPr>
          <w:szCs w:val="22"/>
          <w:lang w:val="en-AU"/>
        </w:rPr>
        <w:t xml:space="preserve"> some evidence to suggest an</w:t>
      </w:r>
      <w:r w:rsidR="00A90961" w:rsidRPr="008B3DFA">
        <w:rPr>
          <w:szCs w:val="22"/>
          <w:lang w:val="en-AU"/>
        </w:rPr>
        <w:t xml:space="preserve"> association between cognitive impairment and depressive symptoms in people with MS</w:t>
      </w:r>
      <w:r w:rsidR="00490C24">
        <w:rPr>
          <w:szCs w:val="22"/>
          <w:lang w:val="en-AU"/>
        </w:rPr>
        <w:t xml:space="preserve"> </w:t>
      </w:r>
      <w:r w:rsidR="00C53151" w:rsidRPr="008B3DFA">
        <w:rPr>
          <w:szCs w:val="22"/>
          <w:lang w:val="en-AU"/>
        </w:rPr>
        <w:fldChar w:fldCharType="begin">
          <w:fldData xml:space="preserve">PEVuZE5vdGU+PENpdGU+PEF1dGhvcj5GZWluc3RlaW48L0F1dGhvcj48WWVhcj4yMDE0PC9ZZWFy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</w:fldData>
        </w:fldChar>
      </w:r>
      <w:r w:rsidR="00813497">
        <w:rPr>
          <w:szCs w:val="22"/>
          <w:lang w:val="en-AU"/>
        </w:rPr>
        <w:instrText xml:space="preserve"> ADDIN EN.CITE </w:instrText>
      </w:r>
      <w:r w:rsidR="00813497">
        <w:rPr>
          <w:szCs w:val="22"/>
          <w:lang w:val="en-AU"/>
        </w:rPr>
        <w:fldChar w:fldCharType="begin">
          <w:fldData xml:space="preserve">PEVuZE5vdGU+PENpdGU+PEF1dGhvcj5GZWluc3RlaW48L0F1dGhvcj48WWVhcj4yMDE0PC9ZZWFy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</w:fldData>
        </w:fldChar>
      </w:r>
      <w:r w:rsidR="00813497">
        <w:rPr>
          <w:szCs w:val="22"/>
          <w:lang w:val="en-AU"/>
        </w:rPr>
        <w:instrText xml:space="preserve"> ADDIN EN.CITE.DATA </w:instrText>
      </w:r>
      <w:r w:rsidR="00813497">
        <w:rPr>
          <w:szCs w:val="22"/>
          <w:lang w:val="en-AU"/>
        </w:rPr>
      </w:r>
      <w:r w:rsidR="00813497">
        <w:rPr>
          <w:szCs w:val="22"/>
          <w:lang w:val="en-AU"/>
        </w:rPr>
        <w:fldChar w:fldCharType="end"/>
      </w:r>
      <w:r w:rsidR="00C53151" w:rsidRPr="008B3DFA">
        <w:rPr>
          <w:szCs w:val="22"/>
          <w:lang w:val="en-AU"/>
        </w:rPr>
      </w:r>
      <w:r w:rsidR="00C53151" w:rsidRPr="008B3DFA">
        <w:rPr>
          <w:szCs w:val="22"/>
          <w:lang w:val="en-AU"/>
        </w:rPr>
        <w:fldChar w:fldCharType="separate"/>
      </w:r>
      <w:r w:rsidR="00813497">
        <w:rPr>
          <w:noProof/>
          <w:szCs w:val="22"/>
          <w:lang w:val="en-AU"/>
        </w:rPr>
        <w:t>(Chan et al., 2021; Feinstein et al., 2014)</w:t>
      </w:r>
      <w:r w:rsidR="00C53151" w:rsidRPr="008B3DFA">
        <w:rPr>
          <w:szCs w:val="22"/>
          <w:lang w:val="en-AU"/>
        </w:rPr>
        <w:fldChar w:fldCharType="end"/>
      </w:r>
      <w:r w:rsidR="00853ED9" w:rsidRPr="008B3DFA">
        <w:rPr>
          <w:rStyle w:val="CommentReference"/>
          <w:sz w:val="22"/>
          <w:szCs w:val="22"/>
        </w:rPr>
        <w:t xml:space="preserve">. </w:t>
      </w:r>
      <w:r w:rsidR="009E33E9" w:rsidRPr="008B3DFA">
        <w:rPr>
          <w:szCs w:val="22"/>
          <w:lang w:val="en-AU"/>
        </w:rPr>
        <w:t>Y</w:t>
      </w:r>
      <w:r w:rsidR="00426CCF" w:rsidRPr="008B3DFA">
        <w:rPr>
          <w:szCs w:val="22"/>
          <w:lang w:val="en-AU"/>
        </w:rPr>
        <w:t>et only few of the studies included in the systematic reviews stated whether those with cognitive impairment were included</w:t>
      </w:r>
      <w:r w:rsidR="00913092" w:rsidRPr="008B3DFA">
        <w:rPr>
          <w:szCs w:val="22"/>
          <w:lang w:val="en-AU"/>
        </w:rPr>
        <w:t xml:space="preserve"> or whether it was assessed</w:t>
      </w:r>
      <w:r w:rsidR="00426CCF" w:rsidRPr="008B3DFA">
        <w:rPr>
          <w:szCs w:val="22"/>
          <w:lang w:val="en-AU"/>
        </w:rPr>
        <w:t xml:space="preserve">. </w:t>
      </w:r>
      <w:r w:rsidR="00502AC2" w:rsidRPr="008B3DFA">
        <w:rPr>
          <w:szCs w:val="22"/>
          <w:lang w:val="en-AU"/>
        </w:rPr>
        <w:t>The meta-analysis by</w:t>
      </w:r>
      <w:r w:rsidR="00426CCF" w:rsidRPr="008B3DFA">
        <w:rPr>
          <w:szCs w:val="22"/>
          <w:lang w:val="en-AU"/>
        </w:rPr>
        <w:t xml:space="preserve"> Simpson</w:t>
      </w:r>
      <w:r w:rsidR="00502AC2" w:rsidRPr="008B3DFA">
        <w:rPr>
          <w:szCs w:val="22"/>
          <w:lang w:val="en-AU"/>
        </w:rPr>
        <w:t xml:space="preserve"> and colleagues </w:t>
      </w:r>
      <w:r w:rsidR="00426CCF" w:rsidRPr="008B3DFA">
        <w:rPr>
          <w:szCs w:val="22"/>
          <w:lang w:val="en-AU"/>
        </w:rPr>
        <w:t xml:space="preserve">reported that of </w:t>
      </w:r>
      <w:r w:rsidR="0078277C">
        <w:rPr>
          <w:szCs w:val="22"/>
          <w:lang w:val="en-AU"/>
        </w:rPr>
        <w:t>13</w:t>
      </w:r>
      <w:r w:rsidR="0078277C" w:rsidRPr="008B3DFA">
        <w:rPr>
          <w:szCs w:val="22"/>
          <w:lang w:val="en-AU"/>
        </w:rPr>
        <w:t xml:space="preserve"> </w:t>
      </w:r>
      <w:r w:rsidR="00426CCF" w:rsidRPr="008B3DFA">
        <w:rPr>
          <w:szCs w:val="22"/>
          <w:lang w:val="en-AU"/>
        </w:rPr>
        <w:t xml:space="preserve">studies, </w:t>
      </w:r>
      <w:r w:rsidR="0078277C">
        <w:rPr>
          <w:szCs w:val="22"/>
          <w:lang w:val="en-AU"/>
        </w:rPr>
        <w:t>9</w:t>
      </w:r>
      <w:r w:rsidR="00426CCF" w:rsidRPr="008B3DFA">
        <w:rPr>
          <w:szCs w:val="22"/>
          <w:lang w:val="en-AU"/>
        </w:rPr>
        <w:t xml:space="preserve"> studies explicitly excluded those with cognitive impairment, while the other studies did not mention cognitive impairment in the eligibility criteria</w:t>
      </w:r>
      <w:r w:rsidR="00490C24">
        <w:rPr>
          <w:szCs w:val="22"/>
          <w:lang w:val="en-AU"/>
        </w:rPr>
        <w:t xml:space="preserve"> </w:t>
      </w:r>
      <w:r w:rsidR="00A378E0" w:rsidRPr="008B3DFA">
        <w:rPr>
          <w:szCs w:val="22"/>
          <w:lang w:val="en-AU"/>
        </w:rPr>
        <w:fldChar w:fldCharType="begin"/>
      </w:r>
      <w:r w:rsidR="00813497">
        <w:rPr>
          <w:szCs w:val="22"/>
          <w:lang w:val="en-AU"/>
        </w:rPr>
        <w:instrText xml:space="preserve"> ADDIN EN.CITE &lt;EndNote&gt;&lt;Cite&gt;&lt;Author&gt;Simpson&lt;/Author&gt;&lt;Year&gt;2022&lt;/Year&gt;&lt;RecNum&gt;232&lt;/RecNum&gt;&lt;DisplayText&gt;(R. Simpson et al., 2022)&lt;/DisplayText&gt;&lt;record&gt;&lt;rec-number&gt;232&lt;/rec-number&gt;&lt;foreign-keys&gt;&lt;key app="EN" db-id="ad52aaf2b0ww5ie9sxppd5vdest2050asraz" timestamp="1671405277"&gt;232&lt;/key&gt;&lt;/foreign-keys&gt;&lt;ref-type name="Journal Article"&gt;17&lt;/ref-type&gt;&lt;contributors&gt;&lt;authors&gt;&lt;author&gt;Simpson, R.&lt;/author&gt;&lt;author&gt;Posa, S.&lt;/author&gt;&lt;author&gt;Langer, L.&lt;/author&gt;&lt;author&gt;Bruno, T.&lt;/author&gt;&lt;author&gt;Simpson, S.&lt;/author&gt;&lt;author&gt;Lawrence, M.&lt;/author&gt;&lt;author&gt;Booth, J.&lt;/author&gt;&lt;author&gt;Mercer, S. W.&lt;/author&gt;&lt;author&gt;Feinstein, A.&lt;/author&gt;&lt;author&gt;Bayley, M.&lt;/author&gt;&lt;/authors&gt;&lt;/contributors&gt;&lt;auth-address&gt;Toronto Rehabilitation Institute, University of Toronto, Toronto, Canada. robert.simpson@uhn.ca.&amp;#xD;University of Glasgow, Glasgow, UK. robert.simpson@uhn.ca.&amp;#xD;Toronto Rehabilitation Institute, University of Toronto, Toronto, Canada.&amp;#xD;University of Glasgow, Glasgow, UK.&amp;#xD;Glasgow Caledonian University, Glasgow, UK.&amp;#xD;University of Edinburgh, Edinburgh, UK.&lt;/auth-address&gt;&lt;titles&gt;&lt;title&gt;A systematic review and meta-analysis exploring the efficacy of mindfulness-based interventions on quality of life in people with multiple sclerosis&lt;/title&gt;&lt;secondary-title&gt;J Neurol&lt;/secondary-title&gt;&lt;/titles&gt;&lt;periodical&gt;&lt;full-title&gt;J Neurol&lt;/full-title&gt;&lt;/periodical&gt;&lt;pages&gt;1-20&lt;/pages&gt;&lt;edition&gt;20221109&lt;/edition&gt;&lt;keywords&gt;&lt;keyword&gt;Meta-analysis&lt;/keyword&gt;&lt;keyword&gt;Mindfulness&lt;/keyword&gt;&lt;keyword&gt;Multiple sclerosis&lt;/keyword&gt;&lt;keyword&gt;Quality of life&lt;/keyword&gt;&lt;keyword&gt;Systematic review&lt;/keyword&gt;&lt;/keywords&gt;&lt;dates&gt;&lt;year&gt;2022&lt;/year&gt;&lt;pub-dates&gt;&lt;date&gt;Nov 9&lt;/date&gt;&lt;/pub-dates&gt;&lt;/dates&gt;&lt;isbn&gt;0340-5354 (Print)&amp;#xD;0340-5354&lt;/isbn&gt;&lt;accession-num&gt;36348069&lt;/accession-num&gt;&lt;urls&gt;&lt;/urls&gt;&lt;custom1&gt;The authors declare that they have no conflict of interest.&lt;/custom1&gt;&lt;custom2&gt;PMC9643979&lt;/custom2&gt;&lt;electronic-resource-num&gt;10.1007/s00415-022-11451-x&lt;/electronic-resource-num&gt;&lt;remote-database-provider&gt;NLM&lt;/remote-database-provider&gt;&lt;language&gt;eng&lt;/language&gt;&lt;/record&gt;&lt;/Cite&gt;&lt;/EndNote&gt;</w:instrText>
      </w:r>
      <w:r w:rsidR="00A378E0" w:rsidRPr="008B3DFA">
        <w:rPr>
          <w:szCs w:val="22"/>
          <w:lang w:val="en-AU"/>
        </w:rPr>
        <w:fldChar w:fldCharType="separate"/>
      </w:r>
      <w:r w:rsidR="00813497">
        <w:rPr>
          <w:noProof/>
          <w:szCs w:val="22"/>
          <w:lang w:val="en-AU"/>
        </w:rPr>
        <w:t>(R. Simpson et al., 2022)</w:t>
      </w:r>
      <w:r w:rsidR="00A378E0" w:rsidRPr="008B3DFA">
        <w:rPr>
          <w:szCs w:val="22"/>
          <w:lang w:val="en-AU"/>
        </w:rPr>
        <w:fldChar w:fldCharType="end"/>
      </w:r>
      <w:r w:rsidR="00426CCF" w:rsidRPr="008B3DFA">
        <w:rPr>
          <w:szCs w:val="22"/>
          <w:lang w:val="en-AU"/>
        </w:rPr>
        <w:t xml:space="preserve">. </w:t>
      </w:r>
    </w:p>
    <w:p w14:paraId="46B815AE" w14:textId="65B7D9FA" w:rsidR="006639B9" w:rsidRPr="008B3DFA" w:rsidRDefault="00ED4A41" w:rsidP="00273067">
      <w:pPr>
        <w:rPr>
          <w:szCs w:val="22"/>
          <w:lang w:val="en-AU"/>
        </w:rPr>
      </w:pPr>
      <w:r w:rsidRPr="008B3DFA">
        <w:rPr>
          <w:szCs w:val="22"/>
        </w:rPr>
        <w:t xml:space="preserve">Sesel and colleagues </w:t>
      </w:r>
      <w:r w:rsidR="003D00AB" w:rsidRPr="008B3DFA">
        <w:rPr>
          <w:szCs w:val="22"/>
          <w:lang w:val="en-AU"/>
        </w:rPr>
        <w:t xml:space="preserve">have </w:t>
      </w:r>
      <w:r w:rsidR="00273067" w:rsidRPr="008B3DFA">
        <w:rPr>
          <w:szCs w:val="22"/>
          <w:lang w:val="en-AU"/>
        </w:rPr>
        <w:t xml:space="preserve">suggested that </w:t>
      </w:r>
      <w:r w:rsidR="00DE29CE" w:rsidRPr="008B3DFA">
        <w:rPr>
          <w:szCs w:val="22"/>
          <w:lang w:val="en-AU"/>
        </w:rPr>
        <w:t>since cognitive impairment in MS is common</w:t>
      </w:r>
      <w:r w:rsidR="00020554" w:rsidRPr="008B3DFA">
        <w:rPr>
          <w:szCs w:val="22"/>
          <w:lang w:val="en-AU"/>
        </w:rPr>
        <w:t xml:space="preserve">, </w:t>
      </w:r>
      <w:r w:rsidR="00273067" w:rsidRPr="008B3DFA">
        <w:rPr>
          <w:szCs w:val="22"/>
          <w:lang w:val="en-AU"/>
        </w:rPr>
        <w:t xml:space="preserve">CBT may be less well suited to people with MS, due to the nature of the </w:t>
      </w:r>
      <w:r w:rsidR="00D7712D" w:rsidRPr="008B3DFA">
        <w:rPr>
          <w:szCs w:val="22"/>
          <w:lang w:val="en-AU"/>
        </w:rPr>
        <w:t xml:space="preserve">this </w:t>
      </w:r>
      <w:r w:rsidR="00273067" w:rsidRPr="008B3DFA">
        <w:rPr>
          <w:szCs w:val="22"/>
          <w:lang w:val="en-AU"/>
        </w:rPr>
        <w:t>intervention</w:t>
      </w:r>
      <w:r w:rsidR="007A32FB">
        <w:rPr>
          <w:szCs w:val="22"/>
          <w:lang w:val="en-AU"/>
        </w:rPr>
        <w:t xml:space="preserve"> </w:t>
      </w:r>
      <w:r w:rsidR="00F96ACA" w:rsidRPr="008B3DFA">
        <w:rPr>
          <w:szCs w:val="22"/>
          <w:lang w:val="en-AU"/>
        </w:rPr>
        <w:fldChar w:fldCharType="begin"/>
      </w:r>
      <w:r w:rsidR="00813497">
        <w:rPr>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F96ACA" w:rsidRPr="008B3DFA">
        <w:rPr>
          <w:szCs w:val="22"/>
          <w:lang w:val="en-AU"/>
        </w:rPr>
        <w:fldChar w:fldCharType="separate"/>
      </w:r>
      <w:r w:rsidR="00813497">
        <w:rPr>
          <w:noProof/>
          <w:szCs w:val="22"/>
          <w:lang w:val="en-AU"/>
        </w:rPr>
        <w:t>(Sesel et al., 2018)</w:t>
      </w:r>
      <w:r w:rsidR="00F96ACA" w:rsidRPr="008B3DFA">
        <w:rPr>
          <w:szCs w:val="22"/>
          <w:lang w:val="en-AU"/>
        </w:rPr>
        <w:fldChar w:fldCharType="end"/>
      </w:r>
      <w:r w:rsidR="00F96ACA" w:rsidRPr="008B3DFA">
        <w:rPr>
          <w:szCs w:val="22"/>
          <w:lang w:val="en-AU"/>
        </w:rPr>
        <w:t xml:space="preserve">. </w:t>
      </w:r>
      <w:r w:rsidR="00273067" w:rsidRPr="008B3DFA">
        <w:rPr>
          <w:szCs w:val="22"/>
          <w:lang w:val="en-AU"/>
        </w:rPr>
        <w:t>One key component of CBT is the ability to recognise patterns of thinking and the ability to learn new skills or strategies that will hel</w:t>
      </w:r>
      <w:r w:rsidR="00EC27DA" w:rsidRPr="008B3DFA">
        <w:rPr>
          <w:szCs w:val="22"/>
          <w:lang w:val="en-AU"/>
        </w:rPr>
        <w:t>p,</w:t>
      </w:r>
      <w:r w:rsidR="003413AF" w:rsidRPr="008B3DFA">
        <w:rPr>
          <w:szCs w:val="22"/>
          <w:lang w:val="en-AU"/>
        </w:rPr>
        <w:t xml:space="preserve"> which may be more difficult </w:t>
      </w:r>
      <w:r w:rsidR="008C4221" w:rsidRPr="008B3DFA">
        <w:rPr>
          <w:szCs w:val="22"/>
          <w:lang w:val="en-AU"/>
        </w:rPr>
        <w:t xml:space="preserve">to comply with </w:t>
      </w:r>
      <w:r w:rsidR="003413AF" w:rsidRPr="008B3DFA">
        <w:rPr>
          <w:szCs w:val="22"/>
          <w:lang w:val="en-AU"/>
        </w:rPr>
        <w:t xml:space="preserve">for people with </w:t>
      </w:r>
      <w:r w:rsidR="00AA5FFC" w:rsidRPr="008B3DFA">
        <w:rPr>
          <w:szCs w:val="22"/>
          <w:lang w:val="en-AU"/>
        </w:rPr>
        <w:t xml:space="preserve">MS with </w:t>
      </w:r>
      <w:r w:rsidR="003413AF" w:rsidRPr="008B3DFA">
        <w:rPr>
          <w:szCs w:val="22"/>
          <w:lang w:val="en-AU"/>
        </w:rPr>
        <w:t>cognitive impairment</w:t>
      </w:r>
      <w:r w:rsidR="007A32FB">
        <w:rPr>
          <w:szCs w:val="22"/>
          <w:lang w:val="en-AU"/>
        </w:rPr>
        <w:t xml:space="preserve"> </w:t>
      </w:r>
      <w:r w:rsidR="00686488" w:rsidRPr="008B3DFA">
        <w:rPr>
          <w:szCs w:val="22"/>
          <w:lang w:val="en-AU"/>
        </w:rPr>
        <w:fldChar w:fldCharType="begin"/>
      </w:r>
      <w:r w:rsidR="00813497">
        <w:rPr>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686488" w:rsidRPr="008B3DFA">
        <w:rPr>
          <w:szCs w:val="22"/>
          <w:lang w:val="en-AU"/>
        </w:rPr>
        <w:fldChar w:fldCharType="separate"/>
      </w:r>
      <w:r w:rsidR="00813497">
        <w:rPr>
          <w:noProof/>
          <w:szCs w:val="22"/>
          <w:lang w:val="en-AU"/>
        </w:rPr>
        <w:t>(Sesel et al., 2018)</w:t>
      </w:r>
      <w:r w:rsidR="00686488" w:rsidRPr="008B3DFA">
        <w:rPr>
          <w:szCs w:val="22"/>
          <w:lang w:val="en-AU"/>
        </w:rPr>
        <w:fldChar w:fldCharType="end"/>
      </w:r>
      <w:r w:rsidR="003413AF" w:rsidRPr="008B3DFA">
        <w:rPr>
          <w:szCs w:val="22"/>
          <w:lang w:val="en-AU"/>
        </w:rPr>
        <w:t xml:space="preserve">. </w:t>
      </w:r>
      <w:r w:rsidR="007E223E" w:rsidRPr="008B3DFA">
        <w:rPr>
          <w:szCs w:val="22"/>
          <w:lang w:val="en-AU"/>
        </w:rPr>
        <w:t xml:space="preserve">Sesel and colleagues </w:t>
      </w:r>
      <w:r w:rsidR="00685106" w:rsidRPr="008B3DFA">
        <w:rPr>
          <w:szCs w:val="22"/>
          <w:lang w:val="en-AU"/>
        </w:rPr>
        <w:t xml:space="preserve">further </w:t>
      </w:r>
      <w:r w:rsidR="00273067" w:rsidRPr="008B3DFA">
        <w:rPr>
          <w:szCs w:val="22"/>
          <w:lang w:val="en-AU"/>
        </w:rPr>
        <w:t>suggested that interventions which focus on single skills such as mindfulness or relaxation, and which require fewer cognitive demands, may have greater potential benefit in people with MS</w:t>
      </w:r>
      <w:r w:rsidR="007A32FB">
        <w:rPr>
          <w:szCs w:val="22"/>
          <w:lang w:val="en-AU"/>
        </w:rPr>
        <w:t xml:space="preserve"> </w:t>
      </w:r>
      <w:r w:rsidR="00686488" w:rsidRPr="008B3DFA">
        <w:rPr>
          <w:szCs w:val="22"/>
          <w:lang w:val="en-AU"/>
        </w:rPr>
        <w:fldChar w:fldCharType="begin"/>
      </w:r>
      <w:r w:rsidR="00813497">
        <w:rPr>
          <w:szCs w:val="22"/>
          <w:lang w:val="en-AU"/>
        </w:rPr>
        <w:instrText xml:space="preserve"> ADDIN EN.CITE &lt;EndNote&gt;&lt;Cite&gt;&lt;Author&gt;Sesel&lt;/Author&gt;&lt;Year&gt;2018&lt;/Year&gt;&lt;RecNum&gt;185&lt;/RecNum&gt;&lt;DisplayText&gt;(Sesel et al., 2018)&lt;/DisplayText&gt;&lt;record&gt;&lt;rec-number&gt;185&lt;/rec-number&gt;&lt;foreign-keys&gt;&lt;key app="EN" db-id="ad52aaf2b0ww5ie9sxppd5vdest2050asraz" timestamp="1668554878"&gt;185&lt;/key&gt;&lt;/foreign-keys&gt;&lt;ref-type name="Journal Article"&gt;17&lt;/ref-type&gt;&lt;contributors&gt;&lt;authors&gt;&lt;author&gt;Sesel, Amy-Lee&lt;/author&gt;&lt;author&gt;Sharpe, Louise&lt;/author&gt;&lt;author&gt;Naismith, Sharon L.&lt;/author&gt;&lt;/authors&gt;&lt;/contributors&gt;&lt;titles&gt;&lt;title&gt;Efficacy of Psychosocial Interventions for People with Multiple Sclerosis: A Meta-Analysis of Specific Treatment Effects&lt;/title&gt;&lt;secondary-title&gt;Psychotherapy and Psychosomatics&lt;/secondary-title&gt;&lt;/titles&gt;&lt;periodical&gt;&lt;full-title&gt;Psychotherapy and Psychosomatics&lt;/full-title&gt;&lt;/periodical&gt;&lt;pages&gt;105-111&lt;/pages&gt;&lt;volume&gt;87&lt;/volume&gt;&lt;number&gt;2&lt;/number&gt;&lt;dates&gt;&lt;year&gt;2018&lt;/year&gt;&lt;/dates&gt;&lt;pub-location&gt;Switzerland&lt;/pub-location&gt;&lt;urls&gt;&lt;related-urls&gt;&lt;url&gt;http://ovidsp.ovid.com/ovidweb.cgi?T=JS&amp;amp;PAGE=reference&amp;amp;D=med15&amp;amp;NEWS=N&amp;amp;AN=29518781&lt;/url&gt;&lt;url&gt;https://www.karger.com/Article/Abstract/486806&lt;/url&gt;&lt;/related-urls&gt;&lt;/urls&gt;&lt;electronic-resource-num&gt;https://dx.doi.org/10.1159/000486806&lt;/electronic-resource-num&gt;&lt;/record&gt;&lt;/Cite&gt;&lt;/EndNote&gt;</w:instrText>
      </w:r>
      <w:r w:rsidR="00686488" w:rsidRPr="008B3DFA">
        <w:rPr>
          <w:szCs w:val="22"/>
          <w:lang w:val="en-AU"/>
        </w:rPr>
        <w:fldChar w:fldCharType="separate"/>
      </w:r>
      <w:r w:rsidR="00813497">
        <w:rPr>
          <w:noProof/>
          <w:szCs w:val="22"/>
          <w:lang w:val="en-AU"/>
        </w:rPr>
        <w:t>(Sesel et al., 2018)</w:t>
      </w:r>
      <w:r w:rsidR="00686488" w:rsidRPr="008B3DFA">
        <w:rPr>
          <w:szCs w:val="22"/>
          <w:lang w:val="en-AU"/>
        </w:rPr>
        <w:fldChar w:fldCharType="end"/>
      </w:r>
      <w:r w:rsidR="00273067" w:rsidRPr="008B3DFA">
        <w:rPr>
          <w:szCs w:val="22"/>
          <w:lang w:val="en-AU"/>
        </w:rPr>
        <w:t xml:space="preserve">. </w:t>
      </w:r>
      <w:r w:rsidR="00F20729" w:rsidRPr="008B3DFA">
        <w:rPr>
          <w:szCs w:val="22"/>
          <w:lang w:val="en-AU"/>
        </w:rPr>
        <w:t xml:space="preserve">Furthermore, </w:t>
      </w:r>
      <w:r w:rsidR="00E155FD" w:rsidRPr="008B3DFA">
        <w:rPr>
          <w:szCs w:val="22"/>
          <w:lang w:val="en-AU"/>
        </w:rPr>
        <w:t>Thompson and colleagues have also suggested that</w:t>
      </w:r>
      <w:r w:rsidR="00273067" w:rsidRPr="008B3DFA">
        <w:rPr>
          <w:szCs w:val="22"/>
          <w:lang w:val="en-AU"/>
        </w:rPr>
        <w:t xml:space="preserve"> since MS is a chronic, persistent disease, and CBT focuses on ‘challenging negative thoughts,’ which are likely to be ‘real’ for people with MS, other types of </w:t>
      </w:r>
      <w:r w:rsidR="00A210CC">
        <w:rPr>
          <w:szCs w:val="22"/>
          <w:lang w:val="en-AU"/>
        </w:rPr>
        <w:t>psychological</w:t>
      </w:r>
      <w:r w:rsidR="00273067" w:rsidRPr="008B3DFA">
        <w:rPr>
          <w:szCs w:val="22"/>
          <w:lang w:val="en-AU"/>
        </w:rPr>
        <w:t xml:space="preserve"> interventions may be better suited to people with MS</w:t>
      </w:r>
      <w:r w:rsidR="007A32FB">
        <w:rPr>
          <w:szCs w:val="22"/>
          <w:lang w:val="en-AU"/>
        </w:rPr>
        <w:t xml:space="preserve"> </w:t>
      </w:r>
      <w:r w:rsidR="00C75E49" w:rsidRPr="008B3DFA">
        <w:rPr>
          <w:szCs w:val="22"/>
          <w:lang w:val="en-AU"/>
        </w:rPr>
        <w:fldChar w:fldCharType="begin"/>
      </w:r>
      <w:r w:rsidR="00813497">
        <w:rPr>
          <w:szCs w:val="22"/>
          <w:lang w:val="en-AU"/>
        </w:rPr>
        <w:instrText xml:space="preserve"> ADDIN EN.CITE &lt;EndNote&gt;&lt;Cite&gt;&lt;Author&gt;Thompson&lt;/Author&gt;&lt;Year&gt;2022&lt;/Year&gt;&lt;RecNum&gt;200&lt;/RecNum&gt;&lt;DisplayText&gt;(Thompson et al., 2022)&lt;/DisplayText&gt;&lt;record&gt;&lt;rec-number&gt;200&lt;/rec-number&gt;&lt;foreign-keys&gt;&lt;key app="EN" db-id="ad52aaf2b0ww5ie9sxppd5vdest2050asraz" timestamp="1668554878"&gt;200&lt;/key&gt;&lt;/foreign-keys&gt;&lt;ref-type name="Journal Article"&gt;17&lt;/ref-type&gt;&lt;contributors&gt;&lt;authors&gt;&lt;author&gt;Thompson, Bethany&lt;/author&gt;&lt;author&gt;Moghaddam, Nima&lt;/author&gt;&lt;author&gt;Evangelou, Nikos&lt;/author&gt;&lt;author&gt;Baufeldt, Angela&lt;/author&gt;&lt;author&gt;das Nair, Roshan&lt;/author&gt;&lt;/authors&gt;&lt;/contributors&gt;&lt;titles&gt;&lt;title&gt;Effectiveness of acceptance and commitment therapy for improving quality of life and mood in individuals with multiple sclerosis: A systematic review and meta-analysis&lt;/title&gt;&lt;secondary-title&gt;Multiple Sclerosis and Related Disorders&lt;/secondary-title&gt;&lt;/titles&gt;&lt;periodical&gt;&lt;full-title&gt;Multiple Sclerosis and Related Disorders&lt;/full-title&gt;&lt;/periodical&gt;&lt;pages&gt;103862&lt;/pages&gt;&lt;volume&gt;63&lt;/volume&gt;&lt;dates&gt;&lt;year&gt;2022&lt;/year&gt;&lt;/dates&gt;&lt;pub-location&gt;Netherlands&lt;/pub-location&gt;&lt;urls&gt;&lt;related-urls&gt;&lt;url&gt;http://ovidsp.ovid.com/ovidweb.cgi?T=JS&amp;amp;PAGE=reference&amp;amp;D=medl&amp;amp;NEWS=N&amp;amp;AN=35636265&lt;/url&gt;&lt;url&gt;https://www.msard-journal.com/article/S2211-0348(22)00374-1/fulltext&lt;/url&gt;&lt;/related-urls&gt;&lt;/urls&gt;&lt;electronic-resource-num&gt;https://dx.doi.org/10.1016/j.msard.2022.103862&lt;/electronic-resource-num&gt;&lt;/record&gt;&lt;/Cite&gt;&lt;/EndNote&gt;</w:instrText>
      </w:r>
      <w:r w:rsidR="00C75E49" w:rsidRPr="008B3DFA">
        <w:rPr>
          <w:szCs w:val="22"/>
          <w:lang w:val="en-AU"/>
        </w:rPr>
        <w:fldChar w:fldCharType="separate"/>
      </w:r>
      <w:r w:rsidR="00813497">
        <w:rPr>
          <w:noProof/>
          <w:szCs w:val="22"/>
          <w:lang w:val="en-AU"/>
        </w:rPr>
        <w:t>(Thompson et al., 2022)</w:t>
      </w:r>
      <w:r w:rsidR="00C75E49" w:rsidRPr="008B3DFA">
        <w:rPr>
          <w:szCs w:val="22"/>
          <w:lang w:val="en-AU"/>
        </w:rPr>
        <w:fldChar w:fldCharType="end"/>
      </w:r>
      <w:r w:rsidR="00C75E49" w:rsidRPr="008B3DFA">
        <w:rPr>
          <w:szCs w:val="22"/>
          <w:lang w:val="en-AU"/>
        </w:rPr>
        <w:t>.</w:t>
      </w:r>
    </w:p>
    <w:p w14:paraId="7035ABEF" w14:textId="69460A37" w:rsidR="00DD46B6" w:rsidRPr="009076E0" w:rsidRDefault="001A59D5" w:rsidP="003F5FD0">
      <w:pPr>
        <w:rPr>
          <w:lang w:val="en-AU"/>
        </w:rPr>
      </w:pPr>
      <w:r w:rsidRPr="008B3DFA">
        <w:rPr>
          <w:szCs w:val="22"/>
          <w:lang w:val="en-AU"/>
        </w:rPr>
        <w:lastRenderedPageBreak/>
        <w:t>However, given the limited evidence</w:t>
      </w:r>
      <w:r w:rsidR="00557CD6" w:rsidRPr="008B3DFA">
        <w:rPr>
          <w:szCs w:val="22"/>
          <w:lang w:val="en-AU"/>
        </w:rPr>
        <w:t xml:space="preserve"> in this area,</w:t>
      </w:r>
      <w:r w:rsidR="00E144B6" w:rsidRPr="008B3DFA">
        <w:rPr>
          <w:szCs w:val="22"/>
          <w:lang w:val="en-AU"/>
        </w:rPr>
        <w:t xml:space="preserve"> and the limited number of studies including </w:t>
      </w:r>
      <w:r w:rsidR="00DA57A5" w:rsidRPr="008B3DFA">
        <w:rPr>
          <w:szCs w:val="22"/>
          <w:lang w:val="en-AU"/>
        </w:rPr>
        <w:t>those with cognitive impairment,</w:t>
      </w:r>
      <w:r w:rsidR="00557CD6" w:rsidRPr="008B3DFA">
        <w:rPr>
          <w:szCs w:val="22"/>
          <w:lang w:val="en-AU"/>
        </w:rPr>
        <w:t xml:space="preserve"> </w:t>
      </w:r>
      <w:r w:rsidRPr="008B3DFA">
        <w:rPr>
          <w:szCs w:val="22"/>
          <w:lang w:val="en-AU"/>
        </w:rPr>
        <w:t>it cannot be determined from this work whether differences are likely</w:t>
      </w:r>
      <w:r w:rsidR="00E155FD" w:rsidRPr="008B3DFA">
        <w:rPr>
          <w:szCs w:val="22"/>
          <w:lang w:val="en-AU"/>
        </w:rPr>
        <w:t xml:space="preserve"> for people with MS with cognitive impairment</w:t>
      </w:r>
      <w:r w:rsidRPr="008B3DFA">
        <w:rPr>
          <w:szCs w:val="22"/>
          <w:lang w:val="en-AU"/>
        </w:rPr>
        <w:t>.</w:t>
      </w:r>
      <w:r w:rsidR="00DD46B6" w:rsidRPr="009076E0">
        <w:rPr>
          <w:lang w:val="en-AU"/>
        </w:rPr>
        <w:br w:type="page"/>
      </w:r>
    </w:p>
    <w:p w14:paraId="0D8D972B" w14:textId="4D58CB46" w:rsidR="00E926BF" w:rsidRPr="009076E0" w:rsidRDefault="00572A58" w:rsidP="00C67F28">
      <w:pPr>
        <w:pStyle w:val="Heading2"/>
        <w:ind w:left="720"/>
        <w:rPr>
          <w:lang w:val="en-AU"/>
        </w:rPr>
      </w:pPr>
      <w:bookmarkStart w:id="28" w:name="_Toc121929180"/>
      <w:bookmarkStart w:id="29" w:name="_Toc136266448"/>
      <w:r>
        <w:rPr>
          <w:lang w:val="en-AU"/>
        </w:rPr>
        <w:lastRenderedPageBreak/>
        <w:t xml:space="preserve">The </w:t>
      </w:r>
      <w:r w:rsidR="00E926BF" w:rsidRPr="009076E0">
        <w:rPr>
          <w:lang w:val="en-AU"/>
        </w:rPr>
        <w:t>NDI</w:t>
      </w:r>
      <w:r w:rsidR="003E60BD">
        <w:rPr>
          <w:lang w:val="en-AU"/>
        </w:rPr>
        <w:t>S</w:t>
      </w:r>
      <w:r w:rsidR="00E926BF" w:rsidRPr="009076E0">
        <w:rPr>
          <w:lang w:val="en-AU"/>
        </w:rPr>
        <w:t xml:space="preserve"> </w:t>
      </w:r>
      <w:r w:rsidR="00F879A6">
        <w:rPr>
          <w:lang w:val="en-AU"/>
        </w:rPr>
        <w:t>p</w:t>
      </w:r>
      <w:r w:rsidR="00E926BF" w:rsidRPr="009076E0">
        <w:rPr>
          <w:lang w:val="en-AU"/>
        </w:rPr>
        <w:t>erspective</w:t>
      </w:r>
      <w:bookmarkEnd w:id="28"/>
      <w:bookmarkEnd w:id="29"/>
    </w:p>
    <w:p w14:paraId="0BED1335" w14:textId="7A028990" w:rsidR="00E926BF" w:rsidRPr="009076E0" w:rsidRDefault="00E926BF" w:rsidP="00E926BF">
      <w:pPr>
        <w:pStyle w:val="Heading3"/>
        <w:ind w:left="709" w:hanging="709"/>
        <w:rPr>
          <w:lang w:val="en-AU"/>
        </w:rPr>
      </w:pPr>
      <w:bookmarkStart w:id="30" w:name="_Toc121929181"/>
      <w:bookmarkStart w:id="31" w:name="_Toc136266449"/>
      <w:r w:rsidRPr="009076E0">
        <w:rPr>
          <w:lang w:val="en-AU"/>
        </w:rPr>
        <w:t>Summary</w:t>
      </w:r>
      <w:bookmarkEnd w:id="30"/>
      <w:bookmarkEnd w:id="31"/>
    </w:p>
    <w:p w14:paraId="50A87FE0" w14:textId="2781C1A3" w:rsidR="00E81BA2" w:rsidRDefault="00854E67" w:rsidP="004F5D97">
      <w:pPr>
        <w:rPr>
          <w:lang w:val="en-AU"/>
        </w:rPr>
      </w:pPr>
      <w:r>
        <w:rPr>
          <w:lang w:val="en-AU"/>
        </w:rPr>
        <w:t>Mood disorders such as depression and anxiety are common in people with M</w:t>
      </w:r>
      <w:r w:rsidR="00A67B1C">
        <w:rPr>
          <w:lang w:val="en-AU"/>
        </w:rPr>
        <w:t>S</w:t>
      </w:r>
      <w:r w:rsidR="006C04BE">
        <w:rPr>
          <w:lang w:val="en-AU"/>
        </w:rPr>
        <w:t xml:space="preserve">, </w:t>
      </w:r>
      <w:r w:rsidR="007A1134">
        <w:rPr>
          <w:lang w:val="en-AU"/>
        </w:rPr>
        <w:t xml:space="preserve">significantly </w:t>
      </w:r>
      <w:r w:rsidR="006C04BE">
        <w:rPr>
          <w:lang w:val="en-AU"/>
        </w:rPr>
        <w:t xml:space="preserve">more </w:t>
      </w:r>
      <w:r w:rsidR="00A67B1C">
        <w:rPr>
          <w:lang w:val="en-AU"/>
        </w:rPr>
        <w:t>than in the general population</w:t>
      </w:r>
      <w:r w:rsidR="00A46510">
        <w:rPr>
          <w:lang w:val="en-AU"/>
        </w:rPr>
        <w:t xml:space="preserve">. </w:t>
      </w:r>
      <w:r w:rsidR="00A63EB0">
        <w:rPr>
          <w:lang w:val="en-AU"/>
        </w:rPr>
        <w:t>There is e</w:t>
      </w:r>
      <w:r w:rsidR="00B96471">
        <w:rPr>
          <w:lang w:val="en-AU"/>
        </w:rPr>
        <w:t xml:space="preserve">vidence </w:t>
      </w:r>
      <w:r w:rsidR="00A63EB0">
        <w:rPr>
          <w:lang w:val="en-AU"/>
        </w:rPr>
        <w:t xml:space="preserve">to </w:t>
      </w:r>
      <w:r w:rsidR="00650C6E">
        <w:rPr>
          <w:lang w:val="en-AU"/>
        </w:rPr>
        <w:t xml:space="preserve">suggest that </w:t>
      </w:r>
      <w:r w:rsidR="00D726BF">
        <w:rPr>
          <w:lang w:val="en-AU"/>
        </w:rPr>
        <w:t>fluctuations in mood</w:t>
      </w:r>
      <w:r w:rsidR="003120C3">
        <w:rPr>
          <w:lang w:val="en-AU"/>
        </w:rPr>
        <w:t xml:space="preserve">, for example </w:t>
      </w:r>
      <w:r w:rsidR="006A5F65">
        <w:rPr>
          <w:lang w:val="en-AU"/>
        </w:rPr>
        <w:t xml:space="preserve">depression, anxiety, and stress may be associated with an increased risk of MS </w:t>
      </w:r>
      <w:r w:rsidR="00F50747">
        <w:rPr>
          <w:lang w:val="en-AU"/>
        </w:rPr>
        <w:t>disease relapse</w:t>
      </w:r>
      <w:r w:rsidR="00AB1814">
        <w:rPr>
          <w:lang w:val="en-AU"/>
        </w:rPr>
        <w:t xml:space="preserve"> </w:t>
      </w:r>
      <w:r w:rsidR="006A5F65">
        <w:rPr>
          <w:lang w:val="en-AU"/>
        </w:rPr>
        <w:t>which can</w:t>
      </w:r>
      <w:r w:rsidR="00AB1814">
        <w:rPr>
          <w:lang w:val="en-AU"/>
        </w:rPr>
        <w:t xml:space="preserve"> </w:t>
      </w:r>
      <w:r w:rsidR="00A06A1C">
        <w:rPr>
          <w:lang w:val="en-AU"/>
        </w:rPr>
        <w:t xml:space="preserve">substantially impair </w:t>
      </w:r>
      <w:r w:rsidR="00F60882">
        <w:rPr>
          <w:lang w:val="en-AU"/>
        </w:rPr>
        <w:t xml:space="preserve">day to day functioning and </w:t>
      </w:r>
      <w:r w:rsidR="00A06A1C">
        <w:rPr>
          <w:lang w:val="en-AU"/>
        </w:rPr>
        <w:t>quality of life</w:t>
      </w:r>
      <w:r w:rsidR="000E1B8C">
        <w:rPr>
          <w:lang w:val="en-AU"/>
        </w:rPr>
        <w:t xml:space="preserve">. </w:t>
      </w:r>
      <w:r w:rsidR="00596E03">
        <w:rPr>
          <w:lang w:val="en-AU"/>
        </w:rPr>
        <w:t xml:space="preserve">Effective </w:t>
      </w:r>
      <w:r w:rsidR="00F60882">
        <w:rPr>
          <w:lang w:val="en-AU"/>
        </w:rPr>
        <w:t xml:space="preserve">early interventions </w:t>
      </w:r>
      <w:r w:rsidR="007A731F">
        <w:rPr>
          <w:lang w:val="en-AU"/>
        </w:rPr>
        <w:t xml:space="preserve">for mood disorders </w:t>
      </w:r>
      <w:r w:rsidR="00E54BED">
        <w:rPr>
          <w:lang w:val="en-AU"/>
        </w:rPr>
        <w:t>that</w:t>
      </w:r>
      <w:r w:rsidR="00891A16">
        <w:rPr>
          <w:lang w:val="en-AU"/>
        </w:rPr>
        <w:t xml:space="preserve"> </w:t>
      </w:r>
      <w:r w:rsidR="00861511">
        <w:rPr>
          <w:lang w:val="en-AU"/>
        </w:rPr>
        <w:t xml:space="preserve">have the potential to </w:t>
      </w:r>
      <w:r w:rsidR="0044423C">
        <w:rPr>
          <w:lang w:val="en-AU"/>
        </w:rPr>
        <w:t xml:space="preserve">maintain </w:t>
      </w:r>
      <w:r w:rsidR="00F60882">
        <w:rPr>
          <w:lang w:val="en-AU"/>
        </w:rPr>
        <w:t xml:space="preserve">functioning and </w:t>
      </w:r>
      <w:r w:rsidR="005317C0" w:rsidRPr="009076E0">
        <w:rPr>
          <w:lang w:val="en-AU"/>
        </w:rPr>
        <w:t>improve the quality of life</w:t>
      </w:r>
      <w:r w:rsidR="00C43B29">
        <w:rPr>
          <w:lang w:val="en-AU"/>
        </w:rPr>
        <w:t xml:space="preserve"> </w:t>
      </w:r>
      <w:r w:rsidR="00363224">
        <w:rPr>
          <w:lang w:val="en-AU"/>
        </w:rPr>
        <w:t>in</w:t>
      </w:r>
      <w:r w:rsidR="005317C0" w:rsidRPr="009076E0">
        <w:rPr>
          <w:lang w:val="en-AU"/>
        </w:rPr>
        <w:t xml:space="preserve"> people with MS</w:t>
      </w:r>
      <w:r w:rsidR="008C57A5">
        <w:rPr>
          <w:lang w:val="en-AU"/>
        </w:rPr>
        <w:t xml:space="preserve"> are </w:t>
      </w:r>
      <w:r w:rsidR="00F60882">
        <w:rPr>
          <w:lang w:val="en-AU"/>
        </w:rPr>
        <w:t xml:space="preserve">important in reducing the debilitating impacts of the condition and to </w:t>
      </w:r>
      <w:r w:rsidR="003E60BD">
        <w:rPr>
          <w:lang w:val="en-AU"/>
        </w:rPr>
        <w:t>maintain social and economic independence</w:t>
      </w:r>
      <w:r w:rsidR="008C57A5">
        <w:rPr>
          <w:lang w:val="en-AU"/>
        </w:rPr>
        <w:t>.</w:t>
      </w:r>
      <w:r w:rsidR="002E652C">
        <w:rPr>
          <w:lang w:val="en-AU"/>
        </w:rPr>
        <w:t xml:space="preserve"> </w:t>
      </w:r>
    </w:p>
    <w:p w14:paraId="0829E8F7" w14:textId="1013831D" w:rsidR="00ED0A1F" w:rsidRDefault="00452679" w:rsidP="004F5D97">
      <w:pPr>
        <w:rPr>
          <w:lang w:val="en-AU"/>
        </w:rPr>
      </w:pPr>
      <w:r w:rsidRPr="009076E0">
        <w:rPr>
          <w:lang w:val="en-AU"/>
        </w:rPr>
        <w:t>T</w:t>
      </w:r>
      <w:r w:rsidR="00712040" w:rsidRPr="009076E0">
        <w:rPr>
          <w:lang w:val="en-AU"/>
        </w:rPr>
        <w:t>here is some evidence from recent systematic reviews</w:t>
      </w:r>
      <w:r w:rsidR="00D60BB2">
        <w:rPr>
          <w:lang w:val="en-AU"/>
        </w:rPr>
        <w:t xml:space="preserve"> of randomised clinical trials</w:t>
      </w:r>
      <w:r w:rsidR="002C04F6">
        <w:rPr>
          <w:lang w:val="en-AU"/>
        </w:rPr>
        <w:t xml:space="preserve"> in people with MS</w:t>
      </w:r>
      <w:r w:rsidR="00712040" w:rsidRPr="009076E0">
        <w:rPr>
          <w:lang w:val="en-AU"/>
        </w:rPr>
        <w:t xml:space="preserve"> that </w:t>
      </w:r>
      <w:r w:rsidR="00A210CC" w:rsidRPr="009076E0">
        <w:rPr>
          <w:lang w:val="en-AU"/>
        </w:rPr>
        <w:t>psycho</w:t>
      </w:r>
      <w:r w:rsidR="00A210CC">
        <w:rPr>
          <w:lang w:val="en-AU"/>
        </w:rPr>
        <w:t>logical</w:t>
      </w:r>
      <w:r w:rsidR="00A210CC" w:rsidRPr="009076E0">
        <w:rPr>
          <w:lang w:val="en-AU"/>
        </w:rPr>
        <w:t xml:space="preserve"> </w:t>
      </w:r>
      <w:r w:rsidR="00712040" w:rsidRPr="009076E0">
        <w:rPr>
          <w:lang w:val="en-AU"/>
        </w:rPr>
        <w:t>interventions</w:t>
      </w:r>
      <w:r w:rsidR="00584E80" w:rsidRPr="009322F0">
        <w:rPr>
          <w:lang w:val="en-AU"/>
        </w:rPr>
        <w:t xml:space="preserve"> </w:t>
      </w:r>
      <w:r w:rsidR="00980D2B" w:rsidRPr="009322F0">
        <w:rPr>
          <w:lang w:val="en-AU"/>
        </w:rPr>
        <w:t xml:space="preserve">could </w:t>
      </w:r>
      <w:r w:rsidR="00D60BB2" w:rsidRPr="009322F0">
        <w:rPr>
          <w:lang w:val="en-AU"/>
        </w:rPr>
        <w:t>be beneficial</w:t>
      </w:r>
      <w:r w:rsidR="002C04F6" w:rsidRPr="009322F0">
        <w:rPr>
          <w:lang w:val="en-AU"/>
        </w:rPr>
        <w:t xml:space="preserve">. Moreover, </w:t>
      </w:r>
      <w:r w:rsidR="00EF393D" w:rsidRPr="009322F0">
        <w:rPr>
          <w:lang w:val="en-AU"/>
        </w:rPr>
        <w:t>there are some indications that effects of these intervention</w:t>
      </w:r>
      <w:r w:rsidR="00E81BA2">
        <w:rPr>
          <w:lang w:val="en-AU"/>
        </w:rPr>
        <w:t>s</w:t>
      </w:r>
      <w:r w:rsidR="00EF393D" w:rsidRPr="009322F0">
        <w:rPr>
          <w:lang w:val="en-AU"/>
        </w:rPr>
        <w:t xml:space="preserve"> could extend to improvements in pain, </w:t>
      </w:r>
      <w:r w:rsidR="00E510E2" w:rsidRPr="009322F0">
        <w:rPr>
          <w:lang w:val="en-AU"/>
        </w:rPr>
        <w:t>fatigue,</w:t>
      </w:r>
      <w:r w:rsidR="00EF393D" w:rsidRPr="009322F0">
        <w:rPr>
          <w:lang w:val="en-AU"/>
        </w:rPr>
        <w:t xml:space="preserve"> and quality of life. </w:t>
      </w:r>
      <w:r w:rsidR="00ED0A1F">
        <w:rPr>
          <w:lang w:val="en-AU"/>
        </w:rPr>
        <w:t>Based on data from over 30 randomised control trials</w:t>
      </w:r>
      <w:r w:rsidR="005B22F7">
        <w:rPr>
          <w:lang w:val="en-AU"/>
        </w:rPr>
        <w:t xml:space="preserve"> </w:t>
      </w:r>
      <w:r w:rsidR="00DF2A66">
        <w:rPr>
          <w:lang w:val="en-AU"/>
        </w:rPr>
        <w:t xml:space="preserve">it’s important to </w:t>
      </w:r>
      <w:r w:rsidR="00E4491E">
        <w:rPr>
          <w:lang w:val="en-AU"/>
        </w:rPr>
        <w:t>ensure that treatment</w:t>
      </w:r>
      <w:r w:rsidR="00EA0AE7">
        <w:rPr>
          <w:lang w:val="en-AU"/>
        </w:rPr>
        <w:t xml:space="preserve"> received </w:t>
      </w:r>
      <w:r w:rsidR="00E4491E">
        <w:rPr>
          <w:lang w:val="en-AU"/>
        </w:rPr>
        <w:t xml:space="preserve">responds to </w:t>
      </w:r>
      <w:r w:rsidR="00DF2A66">
        <w:rPr>
          <w:lang w:val="en-AU"/>
        </w:rPr>
        <w:t>specific symptoms</w:t>
      </w:r>
      <w:r w:rsidR="00EA0AE7">
        <w:rPr>
          <w:lang w:val="en-AU"/>
        </w:rPr>
        <w:t xml:space="preserve"> to maximise outcomes</w:t>
      </w:r>
      <w:r w:rsidR="00455244">
        <w:rPr>
          <w:lang w:val="en-AU"/>
        </w:rPr>
        <w:t>,</w:t>
      </w:r>
      <w:r w:rsidR="00DF2A66">
        <w:rPr>
          <w:lang w:val="en-AU"/>
        </w:rPr>
        <w:t xml:space="preserve"> for example: </w:t>
      </w:r>
    </w:p>
    <w:p w14:paraId="744A1FBA" w14:textId="73DD93B6" w:rsidR="001B324E" w:rsidRDefault="00B663E0" w:rsidP="00ED0A1F">
      <w:pPr>
        <w:pStyle w:val="ListParagraph"/>
        <w:numPr>
          <w:ilvl w:val="0"/>
          <w:numId w:val="25"/>
        </w:numPr>
        <w:rPr>
          <w:lang w:val="en-AU"/>
        </w:rPr>
      </w:pPr>
      <w:r w:rsidRPr="00ED0A1F">
        <w:rPr>
          <w:lang w:val="en-AU"/>
        </w:rPr>
        <w:t xml:space="preserve">Cognitive behaviour therapy </w:t>
      </w:r>
      <w:r w:rsidR="00031E62" w:rsidRPr="00ED0A1F">
        <w:rPr>
          <w:lang w:val="en-AU"/>
        </w:rPr>
        <w:t>moderate</w:t>
      </w:r>
      <w:r w:rsidR="00E510E2">
        <w:rPr>
          <w:lang w:val="en-AU"/>
        </w:rPr>
        <w:t>ly</w:t>
      </w:r>
      <w:r w:rsidR="00031E62" w:rsidRPr="00ED0A1F">
        <w:rPr>
          <w:lang w:val="en-AU"/>
        </w:rPr>
        <w:t xml:space="preserve"> </w:t>
      </w:r>
      <w:r w:rsidR="00E510E2">
        <w:rPr>
          <w:lang w:val="en-AU"/>
        </w:rPr>
        <w:t>reduces</w:t>
      </w:r>
      <w:r w:rsidR="00031E62" w:rsidRPr="00ED0A1F">
        <w:rPr>
          <w:lang w:val="en-AU"/>
        </w:rPr>
        <w:t xml:space="preserve"> pain and fatigue,</w:t>
      </w:r>
      <w:r w:rsidR="00ED0A1F">
        <w:rPr>
          <w:lang w:val="en-AU"/>
        </w:rPr>
        <w:t xml:space="preserve"> but there is not enough evidence </w:t>
      </w:r>
      <w:r w:rsidR="00015118">
        <w:rPr>
          <w:lang w:val="en-AU"/>
        </w:rPr>
        <w:t>for its efficacy on depression</w:t>
      </w:r>
      <w:r w:rsidR="00B843C1">
        <w:rPr>
          <w:lang w:val="en-AU"/>
        </w:rPr>
        <w:t xml:space="preserve">, </w:t>
      </w:r>
      <w:r w:rsidR="00DF3E2B">
        <w:rPr>
          <w:lang w:val="en-AU"/>
        </w:rPr>
        <w:t>anxiety,</w:t>
      </w:r>
      <w:r w:rsidR="00B843C1">
        <w:rPr>
          <w:lang w:val="en-AU"/>
        </w:rPr>
        <w:t xml:space="preserve"> and quality of life</w:t>
      </w:r>
      <w:r w:rsidR="0059691E">
        <w:rPr>
          <w:lang w:val="en-AU"/>
        </w:rPr>
        <w:t>.</w:t>
      </w:r>
    </w:p>
    <w:p w14:paraId="048A4002" w14:textId="1DBDCBD9" w:rsidR="00015118" w:rsidRDefault="00015118" w:rsidP="00ED0A1F">
      <w:pPr>
        <w:pStyle w:val="ListParagraph"/>
        <w:numPr>
          <w:ilvl w:val="0"/>
          <w:numId w:val="25"/>
        </w:numPr>
        <w:rPr>
          <w:lang w:val="en-AU"/>
        </w:rPr>
      </w:pPr>
      <w:r>
        <w:rPr>
          <w:lang w:val="en-AU"/>
        </w:rPr>
        <w:t xml:space="preserve">Mindfulness interventions </w:t>
      </w:r>
      <w:r w:rsidR="00741715">
        <w:rPr>
          <w:lang w:val="en-AU"/>
        </w:rPr>
        <w:t xml:space="preserve">moderately reduce symptoms of depression, </w:t>
      </w:r>
      <w:r w:rsidR="00A06E3B">
        <w:rPr>
          <w:lang w:val="en-AU"/>
        </w:rPr>
        <w:t>anxiety, stress</w:t>
      </w:r>
      <w:r w:rsidR="00D356E7">
        <w:rPr>
          <w:lang w:val="en-AU"/>
        </w:rPr>
        <w:t>,</w:t>
      </w:r>
      <w:r w:rsidR="00A06E3B">
        <w:rPr>
          <w:lang w:val="en-AU"/>
        </w:rPr>
        <w:t xml:space="preserve"> and fatigue, as well as better coping and quality of life</w:t>
      </w:r>
      <w:r w:rsidR="0059691E">
        <w:rPr>
          <w:lang w:val="en-AU"/>
        </w:rPr>
        <w:t>.</w:t>
      </w:r>
    </w:p>
    <w:p w14:paraId="39E035B0" w14:textId="0D98E6E4" w:rsidR="00A06E3B" w:rsidRDefault="00A06E3B" w:rsidP="00ED0A1F">
      <w:pPr>
        <w:pStyle w:val="ListParagraph"/>
        <w:numPr>
          <w:ilvl w:val="0"/>
          <w:numId w:val="25"/>
        </w:numPr>
        <w:rPr>
          <w:lang w:val="en-AU"/>
        </w:rPr>
      </w:pPr>
      <w:r>
        <w:rPr>
          <w:lang w:val="en-AU"/>
        </w:rPr>
        <w:t>Stre</w:t>
      </w:r>
      <w:r w:rsidR="00711017">
        <w:rPr>
          <w:lang w:val="en-AU"/>
        </w:rPr>
        <w:t>ss</w:t>
      </w:r>
      <w:r>
        <w:rPr>
          <w:lang w:val="en-AU"/>
        </w:rPr>
        <w:t xml:space="preserve"> management interventions </w:t>
      </w:r>
      <w:r w:rsidR="00A51D53">
        <w:rPr>
          <w:lang w:val="en-AU"/>
        </w:rPr>
        <w:t xml:space="preserve">moderately reduce symptoms of </w:t>
      </w:r>
      <w:r w:rsidR="00711017">
        <w:rPr>
          <w:lang w:val="en-AU"/>
        </w:rPr>
        <w:t>depression, anxiety</w:t>
      </w:r>
      <w:r w:rsidR="00D356E7">
        <w:rPr>
          <w:lang w:val="en-AU"/>
        </w:rPr>
        <w:t>,</w:t>
      </w:r>
      <w:r w:rsidR="00711017">
        <w:rPr>
          <w:lang w:val="en-AU"/>
        </w:rPr>
        <w:t xml:space="preserve"> and stress</w:t>
      </w:r>
      <w:r w:rsidR="0059691E">
        <w:rPr>
          <w:lang w:val="en-AU"/>
        </w:rPr>
        <w:t>.</w:t>
      </w:r>
    </w:p>
    <w:p w14:paraId="5FE5C4DE" w14:textId="03E8D5A4" w:rsidR="009B616C" w:rsidRPr="007E6CFE" w:rsidRDefault="00CE33DF" w:rsidP="007E6CFE">
      <w:pPr>
        <w:pStyle w:val="ListParagraph"/>
        <w:numPr>
          <w:ilvl w:val="0"/>
          <w:numId w:val="25"/>
        </w:numPr>
        <w:rPr>
          <w:lang w:val="en-AU"/>
        </w:rPr>
      </w:pPr>
      <w:r>
        <w:rPr>
          <w:lang w:val="en-AU"/>
        </w:rPr>
        <w:t xml:space="preserve">Despite some evidence to support acceptance </w:t>
      </w:r>
      <w:r w:rsidR="0078277C">
        <w:rPr>
          <w:lang w:val="en-AU"/>
        </w:rPr>
        <w:t>and</w:t>
      </w:r>
      <w:r>
        <w:rPr>
          <w:lang w:val="en-AU"/>
        </w:rPr>
        <w:t xml:space="preserve"> commitment therapy and relaxation therapy, the evidence base</w:t>
      </w:r>
      <w:r w:rsidR="006D5B02">
        <w:rPr>
          <w:lang w:val="en-AU"/>
        </w:rPr>
        <w:t xml:space="preserve"> </w:t>
      </w:r>
      <w:r>
        <w:rPr>
          <w:lang w:val="en-AU"/>
        </w:rPr>
        <w:t>is small and inconclusive</w:t>
      </w:r>
      <w:r w:rsidR="009B7486">
        <w:rPr>
          <w:lang w:val="en-AU"/>
        </w:rPr>
        <w:t>.</w:t>
      </w:r>
      <w:r>
        <w:rPr>
          <w:lang w:val="en-AU"/>
        </w:rPr>
        <w:t xml:space="preserve"> </w:t>
      </w:r>
    </w:p>
    <w:p w14:paraId="2604B34F" w14:textId="4ED2F433" w:rsidR="009B616C" w:rsidRPr="00890412" w:rsidRDefault="009B616C" w:rsidP="002903E7">
      <w:pPr>
        <w:rPr>
          <w:lang w:val="en-AU"/>
        </w:rPr>
      </w:pPr>
      <w:r w:rsidRPr="00890412">
        <w:rPr>
          <w:lang w:val="en-AU"/>
        </w:rPr>
        <w:t>Therefore</w:t>
      </w:r>
      <w:r w:rsidR="0080530A">
        <w:rPr>
          <w:lang w:val="en-AU"/>
        </w:rPr>
        <w:t>,</w:t>
      </w:r>
      <w:r w:rsidRPr="00890412">
        <w:rPr>
          <w:lang w:val="en-AU"/>
        </w:rPr>
        <w:t xml:space="preserve"> it</w:t>
      </w:r>
      <w:r w:rsidR="00701BB8" w:rsidRPr="00890412">
        <w:rPr>
          <w:lang w:val="en-AU"/>
        </w:rPr>
        <w:t xml:space="preserve"> i</w:t>
      </w:r>
      <w:r w:rsidRPr="00890412">
        <w:rPr>
          <w:lang w:val="en-AU"/>
        </w:rPr>
        <w:t xml:space="preserve">s important that people </w:t>
      </w:r>
      <w:r w:rsidR="0036058B">
        <w:rPr>
          <w:lang w:val="en-AU"/>
        </w:rPr>
        <w:t>with MS</w:t>
      </w:r>
      <w:r w:rsidR="00B253E4">
        <w:rPr>
          <w:lang w:val="en-AU"/>
        </w:rPr>
        <w:t xml:space="preserve"> </w:t>
      </w:r>
      <w:r w:rsidRPr="00890412">
        <w:rPr>
          <w:lang w:val="en-AU"/>
        </w:rPr>
        <w:t xml:space="preserve">are educated about </w:t>
      </w:r>
      <w:r w:rsidR="00110AF5">
        <w:rPr>
          <w:lang w:val="en-AU"/>
        </w:rPr>
        <w:t xml:space="preserve">the </w:t>
      </w:r>
      <w:r w:rsidR="00B253E4">
        <w:rPr>
          <w:lang w:val="en-AU"/>
        </w:rPr>
        <w:t xml:space="preserve">different </w:t>
      </w:r>
      <w:r w:rsidR="00701BB8" w:rsidRPr="00890412">
        <w:rPr>
          <w:lang w:val="en-AU"/>
        </w:rPr>
        <w:t>type</w:t>
      </w:r>
      <w:r w:rsidR="00B253E4">
        <w:rPr>
          <w:lang w:val="en-AU"/>
        </w:rPr>
        <w:t>s</w:t>
      </w:r>
      <w:r w:rsidR="00701BB8" w:rsidRPr="00890412">
        <w:rPr>
          <w:lang w:val="en-AU"/>
        </w:rPr>
        <w:t xml:space="preserve"> of</w:t>
      </w:r>
      <w:r w:rsidRPr="00890412">
        <w:rPr>
          <w:lang w:val="en-AU"/>
        </w:rPr>
        <w:t xml:space="preserve"> intervention</w:t>
      </w:r>
      <w:r w:rsidR="00B253E4">
        <w:rPr>
          <w:lang w:val="en-AU"/>
        </w:rPr>
        <w:t>s available and which ones are most appropriate</w:t>
      </w:r>
      <w:r w:rsidR="001A218B">
        <w:rPr>
          <w:lang w:val="en-AU"/>
        </w:rPr>
        <w:t xml:space="preserve"> for their </w:t>
      </w:r>
      <w:r w:rsidR="00110AF5">
        <w:rPr>
          <w:lang w:val="en-AU"/>
        </w:rPr>
        <w:t>particular needs</w:t>
      </w:r>
      <w:r w:rsidR="001A218B">
        <w:rPr>
          <w:lang w:val="en-AU"/>
        </w:rPr>
        <w:t xml:space="preserve">. </w:t>
      </w:r>
      <w:r w:rsidR="00110AF5" w:rsidRPr="00110AF5">
        <w:rPr>
          <w:lang w:val="en-AU"/>
        </w:rPr>
        <w:t xml:space="preserve">By being educated about their options, </w:t>
      </w:r>
      <w:r w:rsidR="00B2215A">
        <w:rPr>
          <w:lang w:val="en-AU"/>
        </w:rPr>
        <w:t>people with MS</w:t>
      </w:r>
      <w:r w:rsidR="00110AF5" w:rsidRPr="00110AF5">
        <w:rPr>
          <w:lang w:val="en-AU"/>
        </w:rPr>
        <w:t xml:space="preserve"> can make informed decisions about their treatment and choose the intervention that is most likely to be effective for them. This may help them to better manage their symptoms</w:t>
      </w:r>
      <w:r w:rsidR="00220DC4">
        <w:rPr>
          <w:lang w:val="en-AU"/>
        </w:rPr>
        <w:t xml:space="preserve">, maintain functioning, and </w:t>
      </w:r>
      <w:r w:rsidR="00110AF5" w:rsidRPr="00110AF5">
        <w:rPr>
          <w:lang w:val="en-AU"/>
        </w:rPr>
        <w:t>improve their overall quality of life.</w:t>
      </w:r>
    </w:p>
    <w:p w14:paraId="771DB6D0" w14:textId="2E12621C" w:rsidR="00A4356E" w:rsidRPr="00DA3FA0" w:rsidRDefault="00DA3FA0" w:rsidP="004A6E0A">
      <w:pPr>
        <w:rPr>
          <w:lang w:val="en-AU"/>
        </w:rPr>
      </w:pPr>
      <w:r>
        <w:rPr>
          <w:lang w:val="en-AU"/>
        </w:rPr>
        <w:t>T</w:t>
      </w:r>
      <w:r w:rsidRPr="00DA3FA0">
        <w:rPr>
          <w:lang w:val="en-AU"/>
        </w:rPr>
        <w:t xml:space="preserve">he evidence presented in this evidence review is based on clinical studies which have focused on quite different </w:t>
      </w:r>
      <w:r w:rsidR="00A210CC">
        <w:rPr>
          <w:lang w:val="en-AU"/>
        </w:rPr>
        <w:t>psychological</w:t>
      </w:r>
      <w:r w:rsidRPr="00DA3FA0">
        <w:rPr>
          <w:lang w:val="en-AU"/>
        </w:rPr>
        <w:t xml:space="preserve"> interventions, delivered in different formats, doses, settings and with different comparator groups. Although the number of studies included in many of the reported systematic reviews and meta-analyses enabled some further analyses to investigate if differences in these factors influences the effectiveness of the intervention, further work is still needed to understand the benefit of </w:t>
      </w:r>
      <w:r w:rsidR="00A210CC">
        <w:rPr>
          <w:lang w:val="en-AU"/>
        </w:rPr>
        <w:t>psychological</w:t>
      </w:r>
      <w:r w:rsidRPr="00DA3FA0">
        <w:rPr>
          <w:lang w:val="en-AU"/>
        </w:rPr>
        <w:t xml:space="preserve"> interventions in people with MS. That said, given these interventions are inherently safe, scalable and have a strong evidence base in other populations, it is likely that more evidence in this field will augment rather than reverse the current conclusions, and in the meanwhile can be </w:t>
      </w:r>
      <w:r w:rsidR="00A4356E">
        <w:rPr>
          <w:lang w:val="en-AU"/>
        </w:rPr>
        <w:t>used</w:t>
      </w:r>
      <w:r w:rsidR="00EE1478">
        <w:rPr>
          <w:lang w:val="en-AU"/>
        </w:rPr>
        <w:t xml:space="preserve"> by people with </w:t>
      </w:r>
      <w:r w:rsidRPr="00DA3FA0">
        <w:rPr>
          <w:lang w:val="en-AU"/>
        </w:rPr>
        <w:t xml:space="preserve">MS for mood management. </w:t>
      </w:r>
    </w:p>
    <w:p w14:paraId="15ACC5FC" w14:textId="77777777" w:rsidR="00E926BF" w:rsidRPr="009076E0" w:rsidRDefault="00E926BF" w:rsidP="00E926BF">
      <w:pPr>
        <w:pStyle w:val="Heading3"/>
        <w:ind w:left="709" w:hanging="709"/>
        <w:rPr>
          <w:lang w:val="en-AU"/>
        </w:rPr>
      </w:pPr>
      <w:bookmarkStart w:id="32" w:name="_Toc121929182"/>
      <w:bookmarkStart w:id="33" w:name="_Toc136266450"/>
      <w:r w:rsidRPr="009076E0">
        <w:rPr>
          <w:lang w:val="en-AU"/>
        </w:rPr>
        <w:lastRenderedPageBreak/>
        <w:t>Current evidence gaps</w:t>
      </w:r>
      <w:bookmarkEnd w:id="32"/>
      <w:bookmarkEnd w:id="33"/>
    </w:p>
    <w:p w14:paraId="2034228D" w14:textId="5B0BB130" w:rsidR="00E926BF" w:rsidRPr="009076E0" w:rsidRDefault="00277488" w:rsidP="00E926BF">
      <w:pPr>
        <w:rPr>
          <w:lang w:val="en-AU"/>
        </w:rPr>
      </w:pPr>
      <w:r w:rsidRPr="009076E0">
        <w:rPr>
          <w:lang w:val="en-AU"/>
        </w:rPr>
        <w:t>W</w:t>
      </w:r>
      <w:r w:rsidR="00E926BF" w:rsidRPr="009076E0">
        <w:rPr>
          <w:lang w:val="en-AU"/>
        </w:rPr>
        <w:t xml:space="preserve">e can </w:t>
      </w:r>
      <w:r w:rsidRPr="009076E0">
        <w:rPr>
          <w:lang w:val="en-AU"/>
        </w:rPr>
        <w:t xml:space="preserve">further </w:t>
      </w:r>
      <w:r w:rsidR="00E926BF" w:rsidRPr="009076E0">
        <w:rPr>
          <w:lang w:val="en-AU"/>
        </w:rPr>
        <w:t xml:space="preserve">improve our understanding of the effectiveness of </w:t>
      </w:r>
      <w:r w:rsidR="00A210CC">
        <w:rPr>
          <w:lang w:val="en-AU"/>
        </w:rPr>
        <w:t>psychological</w:t>
      </w:r>
      <w:r w:rsidR="00E926BF" w:rsidRPr="009076E0">
        <w:rPr>
          <w:lang w:val="en-AU"/>
        </w:rPr>
        <w:t xml:space="preserve"> interventions for people with MS by closing several evidence gaps:</w:t>
      </w:r>
    </w:p>
    <w:p w14:paraId="430EE311" w14:textId="5554AA1E" w:rsidR="003E3DF7" w:rsidRPr="009076E0" w:rsidRDefault="00365A68" w:rsidP="003E3DF7">
      <w:pPr>
        <w:pStyle w:val="ListParagraph"/>
        <w:numPr>
          <w:ilvl w:val="0"/>
          <w:numId w:val="10"/>
        </w:numPr>
        <w:rPr>
          <w:lang w:val="en-AU"/>
        </w:rPr>
      </w:pPr>
      <w:r w:rsidRPr="009076E0">
        <w:rPr>
          <w:lang w:val="en-AU"/>
        </w:rPr>
        <w:t xml:space="preserve">Intervention types: Which </w:t>
      </w:r>
      <w:r w:rsidR="00D4515C" w:rsidRPr="009076E0">
        <w:rPr>
          <w:lang w:val="en-AU"/>
        </w:rPr>
        <w:t xml:space="preserve">exact </w:t>
      </w:r>
      <w:r w:rsidRPr="009076E0">
        <w:rPr>
          <w:lang w:val="en-AU"/>
        </w:rPr>
        <w:t xml:space="preserve">type of intervention may be best for people with </w:t>
      </w:r>
      <w:r w:rsidR="00D86361">
        <w:rPr>
          <w:lang w:val="en-AU"/>
        </w:rPr>
        <w:t>MS</w:t>
      </w:r>
      <w:r w:rsidR="00D4515C" w:rsidRPr="009076E0">
        <w:rPr>
          <w:lang w:val="en-AU"/>
        </w:rPr>
        <w:t>?</w:t>
      </w:r>
      <w:r w:rsidR="000764EE" w:rsidRPr="009076E0">
        <w:rPr>
          <w:lang w:val="en-AU"/>
        </w:rPr>
        <w:t xml:space="preserve"> </w:t>
      </w:r>
      <w:r w:rsidR="0067461C" w:rsidRPr="009076E0">
        <w:rPr>
          <w:lang w:val="en-AU"/>
        </w:rPr>
        <w:t xml:space="preserve">What is the effectiveness of </w:t>
      </w:r>
      <w:r w:rsidR="00FE2BD4" w:rsidRPr="009076E0">
        <w:rPr>
          <w:lang w:val="en-AU"/>
        </w:rPr>
        <w:t>one</w:t>
      </w:r>
      <w:r w:rsidR="00F815A6" w:rsidRPr="009076E0">
        <w:rPr>
          <w:lang w:val="en-AU"/>
        </w:rPr>
        <w:t xml:space="preserve"> specific</w:t>
      </w:r>
      <w:r w:rsidR="0067461C" w:rsidRPr="009076E0">
        <w:rPr>
          <w:lang w:val="en-AU"/>
        </w:rPr>
        <w:t xml:space="preserve"> </w:t>
      </w:r>
      <w:r w:rsidR="00F815A6" w:rsidRPr="009076E0">
        <w:rPr>
          <w:lang w:val="en-AU"/>
        </w:rPr>
        <w:t>type</w:t>
      </w:r>
      <w:r w:rsidR="0067461C" w:rsidRPr="009076E0">
        <w:rPr>
          <w:lang w:val="en-AU"/>
        </w:rPr>
        <w:t xml:space="preserve"> of psychological intervention</w:t>
      </w:r>
      <w:r w:rsidR="00F815A6" w:rsidRPr="009076E0">
        <w:rPr>
          <w:lang w:val="en-AU"/>
        </w:rPr>
        <w:t xml:space="preserve"> compared to another? (</w:t>
      </w:r>
      <w:r w:rsidR="00294DD6" w:rsidRPr="009076E0">
        <w:rPr>
          <w:lang w:val="en-AU"/>
        </w:rPr>
        <w:t>e.g.,</w:t>
      </w:r>
      <w:r w:rsidR="00FE2BD4" w:rsidRPr="009076E0">
        <w:rPr>
          <w:lang w:val="en-AU"/>
        </w:rPr>
        <w:t xml:space="preserve"> CBT</w:t>
      </w:r>
      <w:r w:rsidR="00F815A6" w:rsidRPr="009076E0">
        <w:rPr>
          <w:lang w:val="en-AU"/>
        </w:rPr>
        <w:t xml:space="preserve"> vs </w:t>
      </w:r>
      <w:r w:rsidR="00294DD6" w:rsidRPr="009076E0">
        <w:rPr>
          <w:lang w:val="en-AU"/>
        </w:rPr>
        <w:t>relaxation</w:t>
      </w:r>
      <w:r w:rsidR="004A4E67">
        <w:rPr>
          <w:lang w:val="en-AU"/>
        </w:rPr>
        <w:t xml:space="preserve"> alone</w:t>
      </w:r>
      <w:r w:rsidR="00F815A6" w:rsidRPr="009076E0">
        <w:rPr>
          <w:lang w:val="en-AU"/>
        </w:rPr>
        <w:t>)</w:t>
      </w:r>
      <w:r w:rsidR="00294DD6" w:rsidRPr="009076E0">
        <w:rPr>
          <w:lang w:val="en-AU"/>
        </w:rPr>
        <w:t xml:space="preserve">? </w:t>
      </w:r>
    </w:p>
    <w:p w14:paraId="0F8F4B4D" w14:textId="4B1449FF" w:rsidR="00114EFA" w:rsidRPr="009076E0" w:rsidRDefault="00893CDA" w:rsidP="003E3DF7">
      <w:pPr>
        <w:pStyle w:val="ListParagraph"/>
        <w:numPr>
          <w:ilvl w:val="0"/>
          <w:numId w:val="10"/>
        </w:numPr>
        <w:rPr>
          <w:lang w:val="en-AU"/>
        </w:rPr>
      </w:pPr>
      <w:r w:rsidRPr="009076E0">
        <w:rPr>
          <w:lang w:val="en-AU"/>
        </w:rPr>
        <w:t xml:space="preserve">Intervention setting: </w:t>
      </w:r>
      <w:r w:rsidR="00114EFA" w:rsidRPr="009076E0">
        <w:rPr>
          <w:lang w:val="en-AU"/>
        </w:rPr>
        <w:t xml:space="preserve">Are </w:t>
      </w:r>
      <w:r w:rsidR="00A210CC">
        <w:rPr>
          <w:lang w:val="en-AU"/>
        </w:rPr>
        <w:t>psychological</w:t>
      </w:r>
      <w:r w:rsidR="00114EFA" w:rsidRPr="009076E0">
        <w:rPr>
          <w:lang w:val="en-AU"/>
        </w:rPr>
        <w:t xml:space="preserve"> interventions delivered in a range of settings (</w:t>
      </w:r>
      <w:r w:rsidR="000C0DF5" w:rsidRPr="009076E0">
        <w:rPr>
          <w:lang w:val="en-AU"/>
        </w:rPr>
        <w:t>i.e.,</w:t>
      </w:r>
      <w:r w:rsidR="00114EFA" w:rsidRPr="009076E0">
        <w:rPr>
          <w:lang w:val="en-AU"/>
        </w:rPr>
        <w:t xml:space="preserve"> group-based settings, or individually) or delivered in a range of ways (face-to-face, via telephone/teleconference, online, or as a self-guided delivery) </w:t>
      </w:r>
      <w:r w:rsidR="00A45F3B" w:rsidRPr="009076E0">
        <w:rPr>
          <w:lang w:val="en-AU"/>
        </w:rPr>
        <w:t>as effective?</w:t>
      </w:r>
    </w:p>
    <w:p w14:paraId="0B1E3213" w14:textId="01662BDB" w:rsidR="00E926BF" w:rsidRDefault="00766ED5" w:rsidP="003E3DF7">
      <w:pPr>
        <w:pStyle w:val="ListParagraph"/>
        <w:numPr>
          <w:ilvl w:val="0"/>
          <w:numId w:val="10"/>
        </w:numPr>
        <w:rPr>
          <w:lang w:val="en-AU"/>
        </w:rPr>
      </w:pPr>
      <w:r w:rsidRPr="009076E0">
        <w:rPr>
          <w:lang w:val="en-AU"/>
        </w:rPr>
        <w:t>D</w:t>
      </w:r>
      <w:r w:rsidR="00E926BF" w:rsidRPr="009076E0">
        <w:rPr>
          <w:lang w:val="en-AU"/>
        </w:rPr>
        <w:t>ose response:</w:t>
      </w:r>
      <w:r w:rsidRPr="009076E0">
        <w:rPr>
          <w:lang w:val="en-AU"/>
        </w:rPr>
        <w:t xml:space="preserve"> What is the </w:t>
      </w:r>
      <w:r w:rsidR="00E926BF" w:rsidRPr="009076E0">
        <w:rPr>
          <w:lang w:val="en-AU"/>
        </w:rPr>
        <w:t>treatment “dose” (</w:t>
      </w:r>
      <w:r w:rsidR="000C0DF5" w:rsidRPr="009076E0">
        <w:rPr>
          <w:lang w:val="en-AU"/>
        </w:rPr>
        <w:t>i.e.,</w:t>
      </w:r>
      <w:r w:rsidR="00E926BF" w:rsidRPr="009076E0">
        <w:rPr>
          <w:lang w:val="en-AU"/>
        </w:rPr>
        <w:t xml:space="preserve"> session number, duration) </w:t>
      </w:r>
      <w:r w:rsidR="003E3DF7" w:rsidRPr="009076E0">
        <w:rPr>
          <w:lang w:val="en-AU"/>
        </w:rPr>
        <w:t>required to achieve benefit?</w:t>
      </w:r>
    </w:p>
    <w:p w14:paraId="7D96C206" w14:textId="57078BAF" w:rsidR="00877699" w:rsidRPr="009076E0" w:rsidRDefault="00877699" w:rsidP="003E3DF7">
      <w:pPr>
        <w:pStyle w:val="ListParagraph"/>
        <w:numPr>
          <w:ilvl w:val="0"/>
          <w:numId w:val="10"/>
        </w:numPr>
        <w:rPr>
          <w:lang w:val="en-AU"/>
        </w:rPr>
      </w:pPr>
      <w:r>
        <w:rPr>
          <w:lang w:val="en-AU"/>
        </w:rPr>
        <w:t xml:space="preserve">Time scale: </w:t>
      </w:r>
      <w:r w:rsidR="00214FF2">
        <w:rPr>
          <w:lang w:val="en-AU"/>
        </w:rPr>
        <w:t>W</w:t>
      </w:r>
      <w:r>
        <w:rPr>
          <w:lang w:val="en-AU"/>
        </w:rPr>
        <w:t xml:space="preserve">hat is the long-term effect? Is the benefit sustained over time? </w:t>
      </w:r>
    </w:p>
    <w:p w14:paraId="01B371A4" w14:textId="731285EE" w:rsidR="001F14A8" w:rsidRPr="009076E0" w:rsidRDefault="000D012B" w:rsidP="003E3DF7">
      <w:pPr>
        <w:pStyle w:val="ListParagraph"/>
        <w:numPr>
          <w:ilvl w:val="0"/>
          <w:numId w:val="10"/>
        </w:numPr>
        <w:rPr>
          <w:lang w:val="en-AU"/>
        </w:rPr>
      </w:pPr>
      <w:r w:rsidRPr="009076E0">
        <w:rPr>
          <w:lang w:val="en-AU"/>
        </w:rPr>
        <w:t xml:space="preserve">Types of MS: Are </w:t>
      </w:r>
      <w:r w:rsidR="003F2F92" w:rsidRPr="009076E0">
        <w:rPr>
          <w:lang w:val="en-AU"/>
        </w:rPr>
        <w:t xml:space="preserve">all </w:t>
      </w:r>
      <w:r w:rsidR="00A210CC">
        <w:rPr>
          <w:lang w:val="en-AU"/>
        </w:rPr>
        <w:t>psychological</w:t>
      </w:r>
      <w:r w:rsidRPr="009076E0">
        <w:rPr>
          <w:lang w:val="en-AU"/>
        </w:rPr>
        <w:t xml:space="preserve"> interventions effective for </w:t>
      </w:r>
      <w:r w:rsidR="003F2F92" w:rsidRPr="009076E0">
        <w:rPr>
          <w:lang w:val="en-AU"/>
        </w:rPr>
        <w:t>all phenotypes of MS</w:t>
      </w:r>
      <w:r w:rsidR="00DC4735">
        <w:rPr>
          <w:lang w:val="en-AU"/>
        </w:rPr>
        <w:t>, and across the course of the disease</w:t>
      </w:r>
      <w:r w:rsidR="003F2F92" w:rsidRPr="009076E0">
        <w:rPr>
          <w:lang w:val="en-AU"/>
        </w:rPr>
        <w:t xml:space="preserve">? </w:t>
      </w:r>
    </w:p>
    <w:p w14:paraId="3E3F38EB" w14:textId="14188A28" w:rsidR="005E0924" w:rsidRDefault="00BB2F2C" w:rsidP="003E3DF7">
      <w:pPr>
        <w:pStyle w:val="ListParagraph"/>
        <w:numPr>
          <w:ilvl w:val="0"/>
          <w:numId w:val="10"/>
        </w:numPr>
        <w:rPr>
          <w:lang w:val="en-AU"/>
        </w:rPr>
      </w:pPr>
      <w:r w:rsidRPr="009076E0">
        <w:rPr>
          <w:lang w:val="en-AU"/>
        </w:rPr>
        <w:t xml:space="preserve">Are </w:t>
      </w:r>
      <w:r w:rsidR="00A210CC">
        <w:rPr>
          <w:lang w:val="en-AU"/>
        </w:rPr>
        <w:t>psychological</w:t>
      </w:r>
      <w:r w:rsidRPr="009076E0">
        <w:rPr>
          <w:lang w:val="en-AU"/>
        </w:rPr>
        <w:t xml:space="preserve"> interventions useful in children and adolescents with MS?</w:t>
      </w:r>
    </w:p>
    <w:p w14:paraId="0261A7FA" w14:textId="5714682E" w:rsidR="00FC0C8B" w:rsidRDefault="00EC5D5C" w:rsidP="00FC0C8B">
      <w:pPr>
        <w:pStyle w:val="ListParagraph"/>
        <w:numPr>
          <w:ilvl w:val="0"/>
          <w:numId w:val="10"/>
        </w:numPr>
        <w:rPr>
          <w:lang w:val="en-AU"/>
        </w:rPr>
      </w:pPr>
      <w:r>
        <w:rPr>
          <w:lang w:val="en-AU"/>
        </w:rPr>
        <w:t xml:space="preserve">Are </w:t>
      </w:r>
      <w:r w:rsidR="00A210CC">
        <w:rPr>
          <w:lang w:val="en-AU"/>
        </w:rPr>
        <w:t>psychological</w:t>
      </w:r>
      <w:r>
        <w:rPr>
          <w:lang w:val="en-AU"/>
        </w:rPr>
        <w:t xml:space="preserve"> interventions useful in people with MS with cognitive impairment?</w:t>
      </w:r>
    </w:p>
    <w:p w14:paraId="05619881" w14:textId="55E10B69" w:rsidR="00FC0C8B" w:rsidRPr="005C2A16" w:rsidRDefault="00FC0C8B" w:rsidP="005C2A16">
      <w:pPr>
        <w:rPr>
          <w:lang w:val="en-AU"/>
        </w:rPr>
      </w:pPr>
      <w:r w:rsidRPr="005C2A16">
        <w:rPr>
          <w:lang w:val="en-AU"/>
        </w:rPr>
        <w:t xml:space="preserve">While the evidence gaps mentioned above require more trials and of better quality as well as more comprehensive evidence synthesis work, several research directions could assist the NDIA to provide better supports to </w:t>
      </w:r>
      <w:r w:rsidR="004226B2">
        <w:rPr>
          <w:lang w:val="en-AU"/>
        </w:rPr>
        <w:t>people living</w:t>
      </w:r>
      <w:r w:rsidRPr="005C2A16">
        <w:rPr>
          <w:lang w:val="en-AU"/>
        </w:rPr>
        <w:t xml:space="preserve"> with MS</w:t>
      </w:r>
      <w:r w:rsidR="00E65952">
        <w:rPr>
          <w:lang w:val="en-AU"/>
        </w:rPr>
        <w:t>.</w:t>
      </w:r>
    </w:p>
    <w:p w14:paraId="0C24454A" w14:textId="430114CC" w:rsidR="00FC0C8B" w:rsidRPr="005C2A16" w:rsidRDefault="00FC0C8B" w:rsidP="005C2A16">
      <w:pPr>
        <w:rPr>
          <w:lang w:val="en-AU"/>
        </w:rPr>
      </w:pPr>
      <w:r w:rsidRPr="005C2A16">
        <w:rPr>
          <w:lang w:val="en-AU"/>
        </w:rPr>
        <w:t xml:space="preserve">First, build an understanding of the assessments and supports currently provided to </w:t>
      </w:r>
      <w:r w:rsidR="00F6020C">
        <w:rPr>
          <w:lang w:val="en-AU"/>
        </w:rPr>
        <w:t xml:space="preserve">people </w:t>
      </w:r>
      <w:r w:rsidRPr="005C2A16">
        <w:rPr>
          <w:lang w:val="en-AU"/>
        </w:rPr>
        <w:t xml:space="preserve">with MS as a secondary prevention strategy to support mood and other </w:t>
      </w:r>
      <w:r w:rsidR="00A210CC">
        <w:rPr>
          <w:lang w:val="en-AU"/>
        </w:rPr>
        <w:t>psychological</w:t>
      </w:r>
      <w:r w:rsidRPr="005C2A16">
        <w:rPr>
          <w:lang w:val="en-AU"/>
        </w:rPr>
        <w:t xml:space="preserve"> outcomes of particular interest, to better understand their impact on, cognition and supports (e.g., employment), and the availabilities of these services in the community. Th</w:t>
      </w:r>
      <w:r w:rsidR="00257D4E">
        <w:rPr>
          <w:lang w:val="en-AU"/>
        </w:rPr>
        <w:t>is</w:t>
      </w:r>
      <w:r w:rsidRPr="005C2A16">
        <w:rPr>
          <w:lang w:val="en-AU"/>
        </w:rPr>
        <w:t xml:space="preserve"> will help the NDIA be more proactive about promoting these benefits to individuals who may not necessarily be scheme participants. </w:t>
      </w:r>
    </w:p>
    <w:p w14:paraId="6682D2BD" w14:textId="41A655BB" w:rsidR="00FC0C8B" w:rsidRPr="005C2A16" w:rsidRDefault="00FC0C8B" w:rsidP="005C2A16">
      <w:pPr>
        <w:rPr>
          <w:lang w:val="en-AU"/>
        </w:rPr>
      </w:pPr>
      <w:r w:rsidRPr="701CFE5C">
        <w:rPr>
          <w:lang w:val="en-AU"/>
        </w:rPr>
        <w:t>Second, an examination of the broader psychological intervention literature might offer insights on how such interventions could be better utilised</w:t>
      </w:r>
      <w:r w:rsidR="00AD1983">
        <w:rPr>
          <w:lang w:val="en-AU"/>
        </w:rPr>
        <w:t>.</w:t>
      </w:r>
      <w:r w:rsidRPr="5528C283">
        <w:rPr>
          <w:lang w:val="en-AU"/>
        </w:rPr>
        <w:t xml:space="preserve"> </w:t>
      </w:r>
      <w:r w:rsidR="00A13C15" w:rsidRPr="5528C283">
        <w:rPr>
          <w:lang w:val="en-AU"/>
        </w:rPr>
        <w:t>Critical factors</w:t>
      </w:r>
      <w:r w:rsidR="00B13B37" w:rsidRPr="5528C283">
        <w:rPr>
          <w:lang w:val="en-AU"/>
        </w:rPr>
        <w:t xml:space="preserve"> include</w:t>
      </w:r>
      <w:r w:rsidRPr="5528C283">
        <w:rPr>
          <w:lang w:val="en-AU"/>
        </w:rPr>
        <w:t xml:space="preserve"> the most efficacious intervention components, alternative delivery methods (e.g., remote interventions in thin markets), dose, timing, responder characteristics, as well as combined therapies. Similarly, it would be beneficial to know how these interventions interact with other common supports. </w:t>
      </w:r>
    </w:p>
    <w:p w14:paraId="43DB98F7" w14:textId="77777777" w:rsidR="00FC0C8B" w:rsidRPr="005C2A16" w:rsidRDefault="00FC0C8B" w:rsidP="005C2A16">
      <w:pPr>
        <w:rPr>
          <w:lang w:val="en-AU"/>
        </w:rPr>
      </w:pPr>
      <w:r w:rsidRPr="005C2A16">
        <w:rPr>
          <w:lang w:val="en-AU"/>
        </w:rPr>
        <w:t>Finally, and perhaps most importantly is to examine the real-life outcomes of using mood interventions as early interventions. These may include everyday functioning, social and community participation and employment, considering individual needs and goals. Further work could also explore whether these and other interventions, when provided as early intervention, can delay, or prevent the need for supports as the diseases progresses.</w:t>
      </w:r>
    </w:p>
    <w:p w14:paraId="29992D5F" w14:textId="77777777" w:rsidR="00DF353D" w:rsidRDefault="00DF353D">
      <w:pPr>
        <w:spacing w:line="276" w:lineRule="auto"/>
        <w:rPr>
          <w:b/>
          <w:color w:val="6B2976"/>
          <w:sz w:val="30"/>
          <w:szCs w:val="30"/>
          <w:lang w:val="en-AU"/>
        </w:rPr>
      </w:pPr>
      <w:bookmarkStart w:id="34" w:name="_Toc121929183"/>
      <w:bookmarkStart w:id="35" w:name="_Toc136266451"/>
      <w:r>
        <w:rPr>
          <w:lang w:val="en-AU"/>
        </w:rPr>
        <w:br w:type="page"/>
      </w:r>
    </w:p>
    <w:p w14:paraId="4EAD8F29" w14:textId="1069100B" w:rsidR="00E926BF" w:rsidRPr="009076E0" w:rsidRDefault="00E926BF" w:rsidP="00A331F6">
      <w:pPr>
        <w:pStyle w:val="Heading3"/>
        <w:ind w:left="709" w:hanging="709"/>
        <w:rPr>
          <w:lang w:val="en-AU"/>
        </w:rPr>
      </w:pPr>
      <w:r w:rsidRPr="009076E0">
        <w:rPr>
          <w:lang w:val="en-AU"/>
        </w:rPr>
        <w:lastRenderedPageBreak/>
        <w:t>Limitations</w:t>
      </w:r>
      <w:bookmarkEnd w:id="34"/>
      <w:r w:rsidRPr="009076E0">
        <w:rPr>
          <w:lang w:val="en-AU"/>
        </w:rPr>
        <w:t xml:space="preserve"> </w:t>
      </w:r>
      <w:r w:rsidR="003A667E" w:rsidRPr="009076E0">
        <w:rPr>
          <w:lang w:val="en-AU"/>
        </w:rPr>
        <w:t>of this report</w:t>
      </w:r>
      <w:bookmarkEnd w:id="35"/>
    </w:p>
    <w:p w14:paraId="798F0165" w14:textId="43E266DA" w:rsidR="00025DBC" w:rsidRDefault="008F2E01" w:rsidP="00960F6A">
      <w:pPr>
        <w:rPr>
          <w:lang w:val="en-AU"/>
        </w:rPr>
      </w:pPr>
      <w:r w:rsidRPr="009076E0">
        <w:rPr>
          <w:lang w:val="en-AU"/>
        </w:rPr>
        <w:t xml:space="preserve">This report is informed by recent systematic reviews </w:t>
      </w:r>
      <w:r w:rsidR="00C65725" w:rsidRPr="009076E0">
        <w:rPr>
          <w:lang w:val="en-AU"/>
        </w:rPr>
        <w:t xml:space="preserve">and meta-analyses identified in a scoping review. </w:t>
      </w:r>
      <w:r w:rsidR="00E926BF" w:rsidRPr="009076E0">
        <w:rPr>
          <w:lang w:val="en-AU"/>
        </w:rPr>
        <w:t xml:space="preserve">This is not a </w:t>
      </w:r>
      <w:r w:rsidRPr="009076E0">
        <w:rPr>
          <w:lang w:val="en-AU"/>
        </w:rPr>
        <w:t>systematic</w:t>
      </w:r>
      <w:r w:rsidR="00E926BF" w:rsidRPr="009076E0">
        <w:rPr>
          <w:lang w:val="en-AU"/>
        </w:rPr>
        <w:t xml:space="preserve"> umbrella review,</w:t>
      </w:r>
      <w:r w:rsidRPr="009076E0">
        <w:rPr>
          <w:lang w:val="en-AU"/>
        </w:rPr>
        <w:t xml:space="preserve"> </w:t>
      </w:r>
      <w:r w:rsidR="00E926BF" w:rsidRPr="009076E0">
        <w:rPr>
          <w:lang w:val="en-AU"/>
        </w:rPr>
        <w:t xml:space="preserve">but a summary of key findings from recent systematic reviews with meta-analyses, which were judged by authors </w:t>
      </w:r>
      <w:r w:rsidR="00827AFF">
        <w:rPr>
          <w:lang w:val="en-AU"/>
        </w:rPr>
        <w:t xml:space="preserve">of the original reviews </w:t>
      </w:r>
      <w:r w:rsidR="00850D91" w:rsidRPr="009076E0">
        <w:rPr>
          <w:lang w:val="en-AU"/>
        </w:rPr>
        <w:t>as the best available evidence</w:t>
      </w:r>
      <w:r w:rsidR="00E926BF" w:rsidRPr="009076E0">
        <w:rPr>
          <w:lang w:val="en-AU"/>
        </w:rPr>
        <w:t xml:space="preserve">. </w:t>
      </w:r>
      <w:r w:rsidR="00BE70CD">
        <w:rPr>
          <w:lang w:val="en-AU"/>
        </w:rPr>
        <w:t xml:space="preserve">It therefore cannot be </w:t>
      </w:r>
      <w:r w:rsidR="002004E0">
        <w:rPr>
          <w:lang w:val="en-AU"/>
        </w:rPr>
        <w:t xml:space="preserve">ruled out that a primary review </w:t>
      </w:r>
      <w:r w:rsidR="000561D2">
        <w:rPr>
          <w:lang w:val="en-AU"/>
        </w:rPr>
        <w:t xml:space="preserve">using </w:t>
      </w:r>
      <w:r w:rsidR="00CC7D78">
        <w:rPr>
          <w:lang w:val="en-AU"/>
        </w:rPr>
        <w:t xml:space="preserve">different methodology </w:t>
      </w:r>
      <w:r w:rsidR="004B125D">
        <w:rPr>
          <w:lang w:val="en-AU"/>
        </w:rPr>
        <w:t xml:space="preserve">would lead to different conclusions or close some of the evidence gaps </w:t>
      </w:r>
      <w:r w:rsidR="00224512">
        <w:rPr>
          <w:lang w:val="en-AU"/>
        </w:rPr>
        <w:t xml:space="preserve">mentioned in the previous section. </w:t>
      </w:r>
      <w:r w:rsidR="004355A6">
        <w:rPr>
          <w:lang w:val="en-AU"/>
        </w:rPr>
        <w:t xml:space="preserve">Moreover, other psychological interventions may have beneficial effects on mood, quality of life and functioning, but were </w:t>
      </w:r>
      <w:r w:rsidR="004A4E67">
        <w:rPr>
          <w:lang w:val="en-AU"/>
        </w:rPr>
        <w:t>out of scope of this evidence snapshot</w:t>
      </w:r>
      <w:r w:rsidR="004355A6">
        <w:rPr>
          <w:lang w:val="en-AU"/>
        </w:rPr>
        <w:t>.</w:t>
      </w:r>
    </w:p>
    <w:p w14:paraId="23C817F0" w14:textId="5355B2DD" w:rsidR="00270DC5" w:rsidRPr="00960F6A" w:rsidRDefault="00025DBC" w:rsidP="00960F6A">
      <w:pPr>
        <w:rPr>
          <w:lang w:val="en-AU"/>
        </w:rPr>
      </w:pPr>
      <w:r>
        <w:rPr>
          <w:lang w:val="en-AU"/>
        </w:rPr>
        <w:t>T</w:t>
      </w:r>
      <w:r w:rsidR="009E39FF">
        <w:rPr>
          <w:lang w:val="en-AU"/>
        </w:rPr>
        <w:t xml:space="preserve">he results presented in this report </w:t>
      </w:r>
      <w:r w:rsidR="00DB3363">
        <w:rPr>
          <w:lang w:val="en-AU"/>
        </w:rPr>
        <w:t xml:space="preserve">are based upon </w:t>
      </w:r>
      <w:r w:rsidR="00D84467">
        <w:rPr>
          <w:lang w:val="en-AU"/>
        </w:rPr>
        <w:t xml:space="preserve">the </w:t>
      </w:r>
      <w:r w:rsidR="009E39FF">
        <w:rPr>
          <w:lang w:val="en-AU"/>
        </w:rPr>
        <w:t>small size of the current reviews (2 to 14 studies)</w:t>
      </w:r>
      <w:r w:rsidR="00DD7AC9">
        <w:rPr>
          <w:lang w:val="en-AU"/>
        </w:rPr>
        <w:t>, imprecise estimates of the be</w:t>
      </w:r>
      <w:r w:rsidR="00293719">
        <w:rPr>
          <w:lang w:val="en-AU"/>
        </w:rPr>
        <w:t xml:space="preserve">nefit of the interventions, the statistical </w:t>
      </w:r>
      <w:r w:rsidR="003230DC">
        <w:rPr>
          <w:lang w:val="en-AU"/>
        </w:rPr>
        <w:t>heterogeneity,</w:t>
      </w:r>
      <w:r w:rsidR="00293719">
        <w:rPr>
          <w:lang w:val="en-AU"/>
        </w:rPr>
        <w:t xml:space="preserve"> and the low </w:t>
      </w:r>
      <w:r w:rsidR="00A220C9">
        <w:rPr>
          <w:lang w:val="en-AU"/>
        </w:rPr>
        <w:t xml:space="preserve">methodological </w:t>
      </w:r>
      <w:r w:rsidR="008F7D2B" w:rsidRPr="009076E0">
        <w:rPr>
          <w:lang w:val="en-AU"/>
        </w:rPr>
        <w:t>quality of</w:t>
      </w:r>
      <w:r w:rsidR="00293719">
        <w:rPr>
          <w:lang w:val="en-AU"/>
        </w:rPr>
        <w:t xml:space="preserve"> most of the include</w:t>
      </w:r>
      <w:r w:rsidR="00AC0408">
        <w:rPr>
          <w:lang w:val="en-AU"/>
        </w:rPr>
        <w:t>d</w:t>
      </w:r>
      <w:r w:rsidR="00293719">
        <w:rPr>
          <w:lang w:val="en-AU"/>
        </w:rPr>
        <w:t xml:space="preserve"> studies. </w:t>
      </w:r>
      <w:r w:rsidR="006775B5">
        <w:rPr>
          <w:lang w:val="en-AU"/>
        </w:rPr>
        <w:t>Moreover, m</w:t>
      </w:r>
      <w:r w:rsidR="00F94924" w:rsidRPr="00960F6A">
        <w:rPr>
          <w:lang w:val="en-AU"/>
        </w:rPr>
        <w:t xml:space="preserve">ost of the current reviews were not able to conduct </w:t>
      </w:r>
      <w:r w:rsidR="00960F6A" w:rsidRPr="00960F6A">
        <w:rPr>
          <w:lang w:val="en-AU"/>
        </w:rPr>
        <w:t>subgroup analyses to identify which intervention features might be more effective in improving outcomes, due to the limited number of included studies for each outcome and for each type of intervention.</w:t>
      </w:r>
    </w:p>
    <w:p w14:paraId="50CFA04C" w14:textId="42540D61" w:rsidR="00EB6B73" w:rsidRDefault="00EB6B73">
      <w:pPr>
        <w:spacing w:line="276" w:lineRule="auto"/>
        <w:rPr>
          <w:lang w:val="en-AU"/>
        </w:rPr>
      </w:pPr>
      <w:r>
        <w:rPr>
          <w:lang w:val="en-AU"/>
        </w:rPr>
        <w:br w:type="page"/>
      </w:r>
    </w:p>
    <w:p w14:paraId="513787EA" w14:textId="77777777" w:rsidR="00E926BF" w:rsidRPr="00CA6663" w:rsidRDefault="00E926BF" w:rsidP="00BC326E">
      <w:pPr>
        <w:pStyle w:val="Heading2"/>
        <w:numPr>
          <w:ilvl w:val="0"/>
          <w:numId w:val="0"/>
        </w:numPr>
        <w:rPr>
          <w:szCs w:val="44"/>
          <w:lang w:val="en-AU"/>
        </w:rPr>
      </w:pPr>
      <w:bookmarkStart w:id="36" w:name="_Toc121929185"/>
      <w:bookmarkStart w:id="37" w:name="_Toc136266452"/>
      <w:r w:rsidRPr="00CA6663">
        <w:rPr>
          <w:szCs w:val="44"/>
          <w:lang w:val="en-AU"/>
        </w:rPr>
        <w:lastRenderedPageBreak/>
        <w:t>References</w:t>
      </w:r>
      <w:bookmarkEnd w:id="36"/>
      <w:bookmarkEnd w:id="37"/>
    </w:p>
    <w:p w14:paraId="4E40A8B5" w14:textId="450F866B" w:rsidR="00823382" w:rsidRPr="00823382" w:rsidRDefault="00A622B2" w:rsidP="00823382">
      <w:pPr>
        <w:pStyle w:val="EndNoteBibliography"/>
        <w:spacing w:after="240"/>
      </w:pPr>
      <w:r w:rsidRPr="009076E0">
        <w:rPr>
          <w:lang w:val="en-AU"/>
        </w:rPr>
        <w:fldChar w:fldCharType="begin"/>
      </w:r>
      <w:r w:rsidRPr="009076E0">
        <w:rPr>
          <w:lang w:val="en-AU"/>
        </w:rPr>
        <w:instrText xml:space="preserve"> ADDIN EN.REFLIST </w:instrText>
      </w:r>
      <w:r w:rsidRPr="009076E0">
        <w:rPr>
          <w:lang w:val="en-AU"/>
        </w:rPr>
        <w:fldChar w:fldCharType="separate"/>
      </w:r>
      <w:r w:rsidR="00823382" w:rsidRPr="00823382">
        <w:t xml:space="preserve">Carletto, S., Borghi, M., Bertino, G., Oliva, F., Cavallo, M., Hofmann, A., Zennaro, A., Malucchi, S., &amp; Ostacoli, L. (2016). Treating Post-traumatic Stress Disorder in Patients with Multiple Sclerosis: A Randomized Controlled Trial Comparing the Efficacy of Eye Movement Desensitization and Reprocessing and Relaxation Therapy. </w:t>
      </w:r>
      <w:r w:rsidR="00823382" w:rsidRPr="00823382">
        <w:rPr>
          <w:i/>
        </w:rPr>
        <w:t>Front Psychol</w:t>
      </w:r>
      <w:r w:rsidR="00823382" w:rsidRPr="00823382">
        <w:t>,</w:t>
      </w:r>
      <w:r w:rsidR="00823382" w:rsidRPr="00823382">
        <w:rPr>
          <w:i/>
        </w:rPr>
        <w:t xml:space="preserve"> 7</w:t>
      </w:r>
      <w:r w:rsidR="00823382" w:rsidRPr="00823382">
        <w:t xml:space="preserve">, 526. </w:t>
      </w:r>
      <w:hyperlink r:id="rId21" w:history="1">
        <w:r w:rsidR="00823382" w:rsidRPr="00823382">
          <w:rPr>
            <w:rStyle w:val="Hyperlink"/>
          </w:rPr>
          <w:t>https://doi.org/10.3389/fpsyg.2016.00526</w:t>
        </w:r>
      </w:hyperlink>
      <w:r w:rsidR="00823382" w:rsidRPr="00823382">
        <w:t xml:space="preserve"> </w:t>
      </w:r>
    </w:p>
    <w:p w14:paraId="0383DB4A" w14:textId="752D0443" w:rsidR="00823382" w:rsidRPr="00823382" w:rsidRDefault="00823382" w:rsidP="00823382">
      <w:pPr>
        <w:pStyle w:val="EndNoteBibliography"/>
        <w:spacing w:after="240"/>
      </w:pPr>
      <w:r w:rsidRPr="00823382">
        <w:t xml:space="preserve">Carletto, S., Cavalera, C., Sadowski, I., Rovaris, M., Borghi, M., Khoury, B., Ostacoli, L., &amp; Pagnini, F. (2020). Mindfulness-Based Interventions for the Improvement of Well-Being in People With Multiple Sclerosis: A Systematic Review and Meta-Analysis. </w:t>
      </w:r>
      <w:r w:rsidRPr="00823382">
        <w:rPr>
          <w:i/>
        </w:rPr>
        <w:t>Psychosomatic Medicine</w:t>
      </w:r>
      <w:r w:rsidRPr="00823382">
        <w:t>,</w:t>
      </w:r>
      <w:r w:rsidRPr="00823382">
        <w:rPr>
          <w:i/>
        </w:rPr>
        <w:t xml:space="preserve"> 82</w:t>
      </w:r>
      <w:r w:rsidRPr="00823382">
        <w:t xml:space="preserve">(6), 600-613. </w:t>
      </w:r>
      <w:hyperlink r:id="rId22" w:history="1">
        <w:r w:rsidRPr="00823382">
          <w:rPr>
            <w:rStyle w:val="Hyperlink"/>
          </w:rPr>
          <w:t>https://doi.org/https://dx.doi.org/10.1097/PSY.0000000000000819</w:t>
        </w:r>
      </w:hyperlink>
      <w:r w:rsidRPr="00823382">
        <w:t xml:space="preserve"> </w:t>
      </w:r>
    </w:p>
    <w:p w14:paraId="553B19B2" w14:textId="0B0E6CEF" w:rsidR="00823382" w:rsidRPr="00823382" w:rsidRDefault="00823382" w:rsidP="00823382">
      <w:pPr>
        <w:pStyle w:val="EndNoteBibliography"/>
        <w:spacing w:after="240"/>
      </w:pPr>
      <w:r w:rsidRPr="00823382">
        <w:t xml:space="preserve">Carroll, K. M., Kiluk, B. D., Nich, C., Babuscio, T. A., Brewer, J. A., Potenza, M. N., Ball, S. A., Martino, S., Rounsaville, B. J., &amp; Lejuez, C. W. (2011). Cognitive function and treatment response in a randomized clinical trial of computer-based training in cognitive-behavioral therapy. </w:t>
      </w:r>
      <w:r w:rsidRPr="00823382">
        <w:rPr>
          <w:i/>
        </w:rPr>
        <w:t>Subst Use Misuse</w:t>
      </w:r>
      <w:r w:rsidRPr="00823382">
        <w:t>,</w:t>
      </w:r>
      <w:r w:rsidRPr="00823382">
        <w:rPr>
          <w:i/>
        </w:rPr>
        <w:t xml:space="preserve"> 46</w:t>
      </w:r>
      <w:r w:rsidRPr="00823382">
        <w:t xml:space="preserve">(1), 23-34. </w:t>
      </w:r>
      <w:hyperlink r:id="rId23" w:history="1">
        <w:r w:rsidRPr="00823382">
          <w:rPr>
            <w:rStyle w:val="Hyperlink"/>
          </w:rPr>
          <w:t>https://doi.org/10.3109/10826084.2011.521069</w:t>
        </w:r>
      </w:hyperlink>
      <w:r w:rsidRPr="00823382">
        <w:t xml:space="preserve"> </w:t>
      </w:r>
    </w:p>
    <w:p w14:paraId="1F8A6A39" w14:textId="7939B07E" w:rsidR="00823382" w:rsidRPr="00823382" w:rsidRDefault="00823382" w:rsidP="00823382">
      <w:pPr>
        <w:pStyle w:val="EndNoteBibliography"/>
        <w:spacing w:after="240"/>
      </w:pPr>
      <w:r w:rsidRPr="00823382">
        <w:t xml:space="preserve">Chan, C. K., Tian, F., Pimentel Maldonado, D., Mowry, E. M., &amp; Fitzgerald, K. C. (2021). Depression in multiple sclerosis across the adult lifespan. </w:t>
      </w:r>
      <w:r w:rsidRPr="00823382">
        <w:rPr>
          <w:i/>
        </w:rPr>
        <w:t>Mult Scler</w:t>
      </w:r>
      <w:r w:rsidRPr="00823382">
        <w:t>,</w:t>
      </w:r>
      <w:r w:rsidRPr="00823382">
        <w:rPr>
          <w:i/>
        </w:rPr>
        <w:t xml:space="preserve"> 27</w:t>
      </w:r>
      <w:r w:rsidRPr="00823382">
        <w:t xml:space="preserve">(11), 1771-1780. </w:t>
      </w:r>
      <w:hyperlink r:id="rId24" w:history="1">
        <w:r w:rsidRPr="00823382">
          <w:rPr>
            <w:rStyle w:val="Hyperlink"/>
          </w:rPr>
          <w:t>https://doi.org/10.1177/1352458520979304</w:t>
        </w:r>
      </w:hyperlink>
      <w:r w:rsidRPr="00823382">
        <w:t xml:space="preserve"> </w:t>
      </w:r>
    </w:p>
    <w:p w14:paraId="2B1A57F8" w14:textId="2E71DAFE" w:rsidR="00823382" w:rsidRPr="00823382" w:rsidRDefault="00823382" w:rsidP="00823382">
      <w:pPr>
        <w:pStyle w:val="EndNoteBibliography"/>
        <w:spacing w:after="240"/>
      </w:pPr>
      <w:r w:rsidRPr="00823382">
        <w:t xml:space="preserve">DeLuca, J., Chiaravalloti, N. D., &amp; Sandroff, B. M. (2020). Treatment and management of cognitive dysfunction in patients with multiple sclerosis. </w:t>
      </w:r>
      <w:r w:rsidRPr="00823382">
        <w:rPr>
          <w:i/>
        </w:rPr>
        <w:t>Nat Rev Neurol</w:t>
      </w:r>
      <w:r w:rsidRPr="00823382">
        <w:t>,</w:t>
      </w:r>
      <w:r w:rsidRPr="00823382">
        <w:rPr>
          <w:i/>
        </w:rPr>
        <w:t xml:space="preserve"> 16</w:t>
      </w:r>
      <w:r w:rsidRPr="00823382">
        <w:t xml:space="preserve">(6), 319-332. </w:t>
      </w:r>
      <w:hyperlink r:id="rId25" w:history="1">
        <w:r w:rsidRPr="00823382">
          <w:rPr>
            <w:rStyle w:val="Hyperlink"/>
          </w:rPr>
          <w:t>https://doi.org/10.1038/s41582-020-0355-1</w:t>
        </w:r>
      </w:hyperlink>
      <w:r w:rsidRPr="00823382">
        <w:t xml:space="preserve"> </w:t>
      </w:r>
    </w:p>
    <w:p w14:paraId="16B2224F" w14:textId="33C2406B" w:rsidR="00823382" w:rsidRPr="00823382" w:rsidRDefault="00823382" w:rsidP="00823382">
      <w:pPr>
        <w:pStyle w:val="EndNoteBibliography"/>
        <w:spacing w:after="240"/>
      </w:pPr>
      <w:r w:rsidRPr="00823382">
        <w:t xml:space="preserve">Feinstein, A., Magalhaes, S., Richard, J. F., Audet, B., &amp; Moore, C. (2014). The link between multiple sclerosis and depression. </w:t>
      </w:r>
      <w:r w:rsidRPr="00823382">
        <w:rPr>
          <w:i/>
        </w:rPr>
        <w:t>Nat Rev Neurol</w:t>
      </w:r>
      <w:r w:rsidRPr="00823382">
        <w:t>,</w:t>
      </w:r>
      <w:r w:rsidRPr="00823382">
        <w:rPr>
          <w:i/>
        </w:rPr>
        <w:t xml:space="preserve"> 10</w:t>
      </w:r>
      <w:r w:rsidRPr="00823382">
        <w:t xml:space="preserve">(9), 507-517. </w:t>
      </w:r>
      <w:hyperlink r:id="rId26" w:history="1">
        <w:r w:rsidRPr="00823382">
          <w:rPr>
            <w:rStyle w:val="Hyperlink"/>
          </w:rPr>
          <w:t>https://doi.org/10.1038/nrneurol.2014.139</w:t>
        </w:r>
      </w:hyperlink>
      <w:r w:rsidRPr="00823382">
        <w:t xml:space="preserve"> </w:t>
      </w:r>
    </w:p>
    <w:p w14:paraId="36D9388B" w14:textId="0EF72AEF" w:rsidR="00823382" w:rsidRPr="00823382" w:rsidRDefault="00823382" w:rsidP="00823382">
      <w:pPr>
        <w:pStyle w:val="EndNoteBibliography"/>
        <w:spacing w:after="240"/>
      </w:pPr>
      <w:r w:rsidRPr="00823382">
        <w:t xml:space="preserve">Fiest, K. M., Walker, J. R., Bernstein, C. N., Graff, L. A., Zarychanski, R., Abou-Setta, A. M., Patten, S. B., Sareen, J., Bolton, J. M., Marriott, J. J., Fisk, J. D., Singer, A., Marrie, R. A., Cihr Team Defining the, B., Managing the Effects of Psychiatric Comorbidity in Chronic Immunoinflammatory, D., &amp; Marrie Ra, B. C. B. L. B. J. F. J. G. L. H. C. K. A. L. L. M. J. P. S. S. J. W. J. (2016). Systematic review and meta-analysis of interventions for depression and anxiety in persons with multiple sclerosis. </w:t>
      </w:r>
      <w:r w:rsidRPr="00823382">
        <w:rPr>
          <w:i/>
        </w:rPr>
        <w:t>Multiple Sclerosis and Related Disorders</w:t>
      </w:r>
      <w:r w:rsidRPr="00823382">
        <w:t>,</w:t>
      </w:r>
      <w:r w:rsidRPr="00823382">
        <w:rPr>
          <w:i/>
        </w:rPr>
        <w:t xml:space="preserve"> 5</w:t>
      </w:r>
      <w:r w:rsidRPr="00823382">
        <w:t xml:space="preserve">, 12-26. </w:t>
      </w:r>
      <w:hyperlink r:id="rId27" w:history="1">
        <w:r w:rsidRPr="00823382">
          <w:rPr>
            <w:rStyle w:val="Hyperlink"/>
          </w:rPr>
          <w:t>https://doi.org/https://dx.doi.org/10.1016/j.msard.2015.10.004</w:t>
        </w:r>
      </w:hyperlink>
      <w:r w:rsidRPr="00823382">
        <w:t xml:space="preserve"> </w:t>
      </w:r>
    </w:p>
    <w:p w14:paraId="36FDCEDE" w14:textId="544E1654" w:rsidR="00823382" w:rsidRPr="00823382" w:rsidRDefault="00823382" w:rsidP="00823382">
      <w:pPr>
        <w:pStyle w:val="EndNoteBibliography"/>
        <w:spacing w:after="240"/>
      </w:pPr>
      <w:r w:rsidRPr="00823382">
        <w:t xml:space="preserve">Hadoush, H., Alawneh, A., Kassab, M., Al-Wardat, M., &amp; Al-Jarrah, M. (2022). Effectiveness of non-pharmacological rehabilitation interventions in pain management in patients with multiple sclerosis: Systematic review and meta-analysis. </w:t>
      </w:r>
      <w:r w:rsidRPr="00823382">
        <w:rPr>
          <w:i/>
        </w:rPr>
        <w:t>NeuroRehabilitation</w:t>
      </w:r>
      <w:r w:rsidRPr="00823382">
        <w:t>,</w:t>
      </w:r>
      <w:r w:rsidRPr="00823382">
        <w:rPr>
          <w:i/>
        </w:rPr>
        <w:t xml:space="preserve"> 50</w:t>
      </w:r>
      <w:r w:rsidRPr="00823382">
        <w:t xml:space="preserve">(4), 347-365. </w:t>
      </w:r>
      <w:hyperlink r:id="rId28" w:history="1">
        <w:r w:rsidRPr="00823382">
          <w:rPr>
            <w:rStyle w:val="Hyperlink"/>
          </w:rPr>
          <w:t>https://doi.org/https://dx.doi.org/10.3233/NRE-210328</w:t>
        </w:r>
      </w:hyperlink>
      <w:r w:rsidRPr="00823382">
        <w:t xml:space="preserve"> </w:t>
      </w:r>
    </w:p>
    <w:p w14:paraId="7253A34F" w14:textId="29979BBD" w:rsidR="00823382" w:rsidRPr="00823382" w:rsidRDefault="00823382" w:rsidP="00823382">
      <w:pPr>
        <w:pStyle w:val="EndNoteBibliography"/>
        <w:spacing w:after="240"/>
      </w:pPr>
      <w:r w:rsidRPr="00823382">
        <w:t xml:space="preserve">Han, A. (2021). Mindfulness- and Acceptance-Based Interventions for Symptom Reduction in Individuals With Multiple Sclerosis: A Systematic Review and Meta-Analysis. </w:t>
      </w:r>
      <w:r w:rsidRPr="00823382">
        <w:rPr>
          <w:i/>
        </w:rPr>
        <w:t>Archives of Physical Medicine and Rehabilitation</w:t>
      </w:r>
      <w:r w:rsidRPr="00823382">
        <w:t>,</w:t>
      </w:r>
      <w:r w:rsidRPr="00823382">
        <w:rPr>
          <w:i/>
        </w:rPr>
        <w:t xml:space="preserve"> 102</w:t>
      </w:r>
      <w:r w:rsidRPr="00823382">
        <w:t xml:space="preserve">(10), 2022-2031.e2024. </w:t>
      </w:r>
      <w:hyperlink r:id="rId29" w:history="1">
        <w:r w:rsidRPr="00823382">
          <w:rPr>
            <w:rStyle w:val="Hyperlink"/>
          </w:rPr>
          <w:t>https://doi.org/https://dx.doi.org/10.1016/j.apmr.2021.03.011</w:t>
        </w:r>
      </w:hyperlink>
      <w:r w:rsidRPr="00823382">
        <w:t xml:space="preserve"> </w:t>
      </w:r>
    </w:p>
    <w:p w14:paraId="24D11537" w14:textId="38CBB980" w:rsidR="00823382" w:rsidRPr="00823382" w:rsidRDefault="00823382" w:rsidP="00823382">
      <w:pPr>
        <w:pStyle w:val="EndNoteBibliography"/>
        <w:spacing w:after="240"/>
      </w:pPr>
      <w:r w:rsidRPr="00823382">
        <w:t xml:space="preserve">Han, A. (2022). Effects of mindfulness-and acceptance-based interventions on quality of life, coping, cognition, and mindfulness of people with multiple sclerosis: a systematic review and meta-analysis. </w:t>
      </w:r>
      <w:r w:rsidRPr="00823382">
        <w:rPr>
          <w:i/>
        </w:rPr>
        <w:t>Psychology, health &amp; medicine</w:t>
      </w:r>
      <w:r w:rsidRPr="00823382">
        <w:t>,</w:t>
      </w:r>
      <w:r w:rsidRPr="00823382">
        <w:rPr>
          <w:i/>
        </w:rPr>
        <w:t xml:space="preserve"> 27</w:t>
      </w:r>
      <w:r w:rsidRPr="00823382">
        <w:t xml:space="preserve">(7), 1514-1531. </w:t>
      </w:r>
      <w:hyperlink r:id="rId30" w:history="1">
        <w:r w:rsidRPr="00823382">
          <w:rPr>
            <w:rStyle w:val="Hyperlink"/>
          </w:rPr>
          <w:t>https://doi.org/https://dx.doi.org/10.1080/13548506.2021.1894345</w:t>
        </w:r>
      </w:hyperlink>
      <w:r w:rsidRPr="00823382">
        <w:t xml:space="preserve"> </w:t>
      </w:r>
    </w:p>
    <w:p w14:paraId="02436977" w14:textId="0AACADF9" w:rsidR="00823382" w:rsidRPr="00823382" w:rsidRDefault="00823382" w:rsidP="00823382">
      <w:pPr>
        <w:pStyle w:val="EndNoteBibliography"/>
        <w:spacing w:after="240"/>
      </w:pPr>
      <w:r w:rsidRPr="00823382">
        <w:lastRenderedPageBreak/>
        <w:t xml:space="preserve">Hayes, S. C. (2019). Acceptance and commitment therapy: towards a unified model of behavior change. </w:t>
      </w:r>
      <w:r w:rsidRPr="00823382">
        <w:rPr>
          <w:i/>
        </w:rPr>
        <w:t>World Psychiatry</w:t>
      </w:r>
      <w:r w:rsidRPr="00823382">
        <w:t>,</w:t>
      </w:r>
      <w:r w:rsidRPr="00823382">
        <w:rPr>
          <w:i/>
        </w:rPr>
        <w:t xml:space="preserve"> 18</w:t>
      </w:r>
      <w:r w:rsidRPr="00823382">
        <w:t xml:space="preserve">(2), 226-227. </w:t>
      </w:r>
      <w:hyperlink r:id="rId31" w:history="1">
        <w:r w:rsidRPr="00823382">
          <w:rPr>
            <w:rStyle w:val="Hyperlink"/>
          </w:rPr>
          <w:t>https://doi.org/10.1002/wps.20626</w:t>
        </w:r>
      </w:hyperlink>
      <w:r w:rsidRPr="00823382">
        <w:t xml:space="preserve"> </w:t>
      </w:r>
    </w:p>
    <w:p w14:paraId="6EE27703" w14:textId="21AB9074" w:rsidR="00823382" w:rsidRPr="00823382" w:rsidRDefault="00823382" w:rsidP="00823382">
      <w:pPr>
        <w:pStyle w:val="EndNoteBibliography"/>
        <w:spacing w:after="240"/>
      </w:pPr>
      <w:r w:rsidRPr="00823382">
        <w:t xml:space="preserve">Ho, E. K., Chen, L., Simic, M., Ashton-James, C. E., Comachio, J., Wang, D. X. M., Hayden, J. A., Ferreira, M. L., &amp; Ferreira, P. H. (2022). Psychological interventions for chronic, non-specific low back pain: systematic review with network meta-analysis. </w:t>
      </w:r>
      <w:r w:rsidRPr="00823382">
        <w:rPr>
          <w:i/>
        </w:rPr>
        <w:t>Bmj</w:t>
      </w:r>
      <w:r w:rsidRPr="00823382">
        <w:t>,</w:t>
      </w:r>
      <w:r w:rsidRPr="00823382">
        <w:rPr>
          <w:i/>
        </w:rPr>
        <w:t xml:space="preserve"> 376</w:t>
      </w:r>
      <w:r w:rsidRPr="00823382">
        <w:t xml:space="preserve">, e067718. </w:t>
      </w:r>
      <w:hyperlink r:id="rId32" w:history="1">
        <w:r w:rsidRPr="00823382">
          <w:rPr>
            <w:rStyle w:val="Hyperlink"/>
          </w:rPr>
          <w:t>https://doi.org/10.1136/bmj-2021-067718</w:t>
        </w:r>
      </w:hyperlink>
      <w:r w:rsidRPr="00823382">
        <w:t xml:space="preserve"> </w:t>
      </w:r>
    </w:p>
    <w:p w14:paraId="32731DBF" w14:textId="44D4F034" w:rsidR="00823382" w:rsidRPr="00823382" w:rsidRDefault="00823382" w:rsidP="00823382">
      <w:pPr>
        <w:pStyle w:val="EndNoteBibliography"/>
        <w:spacing w:after="240"/>
      </w:pPr>
      <w:r w:rsidRPr="00823382">
        <w:t xml:space="preserve">Lampit, A., Heine, J., Finke, C., Barnett, M. H., Valenzuela, M., Wolf, A., Leung, I. H. K., &amp; Hill, N. T. M. (2019). Computerized Cognitive Training in Multiple Sclerosis: A Systematic Review and Meta-analysis. </w:t>
      </w:r>
      <w:r w:rsidRPr="00823382">
        <w:rPr>
          <w:i/>
        </w:rPr>
        <w:t>Neurorehabilitation and Neural Repair</w:t>
      </w:r>
      <w:r w:rsidRPr="00823382">
        <w:t>,</w:t>
      </w:r>
      <w:r w:rsidRPr="00823382">
        <w:rPr>
          <w:i/>
        </w:rPr>
        <w:t xml:space="preserve"> 33</w:t>
      </w:r>
      <w:r w:rsidRPr="00823382">
        <w:t xml:space="preserve">(9), 695-706. </w:t>
      </w:r>
      <w:hyperlink r:id="rId33" w:history="1">
        <w:r w:rsidRPr="00823382">
          <w:rPr>
            <w:rStyle w:val="Hyperlink"/>
          </w:rPr>
          <w:t>https://doi.org/https://dx.doi.org/10.1177/1545968319860490</w:t>
        </w:r>
      </w:hyperlink>
      <w:r w:rsidRPr="00823382">
        <w:t xml:space="preserve"> </w:t>
      </w:r>
    </w:p>
    <w:p w14:paraId="600CAA25" w14:textId="751CE895" w:rsidR="00823382" w:rsidRPr="00823382" w:rsidRDefault="00823382" w:rsidP="00823382">
      <w:pPr>
        <w:pStyle w:val="EndNoteBibliography"/>
        <w:spacing w:after="240"/>
      </w:pPr>
      <w:r w:rsidRPr="00823382">
        <w:t xml:space="preserve">Luberto, C. M., Hall, D. L., Park, E. R., Haramati, A., &amp; Cotton, S. (2020). A Perspective on the Similarities and Differences Between Mindfulness and Relaxation. </w:t>
      </w:r>
      <w:r w:rsidRPr="00823382">
        <w:rPr>
          <w:i/>
        </w:rPr>
        <w:t>Glob Adv Health Med</w:t>
      </w:r>
      <w:r w:rsidRPr="00823382">
        <w:t>,</w:t>
      </w:r>
      <w:r w:rsidRPr="00823382">
        <w:rPr>
          <w:i/>
        </w:rPr>
        <w:t xml:space="preserve"> 9</w:t>
      </w:r>
      <w:r w:rsidRPr="00823382">
        <w:t xml:space="preserve">, 2164956120905597. </w:t>
      </w:r>
      <w:hyperlink r:id="rId34" w:history="1">
        <w:r w:rsidRPr="00823382">
          <w:rPr>
            <w:rStyle w:val="Hyperlink"/>
          </w:rPr>
          <w:t>https://doi.org/10.1177/2164956120905597</w:t>
        </w:r>
      </w:hyperlink>
      <w:r w:rsidRPr="00823382">
        <w:t xml:space="preserve"> </w:t>
      </w:r>
    </w:p>
    <w:p w14:paraId="7D39121F" w14:textId="3D378AA1" w:rsidR="00823382" w:rsidRPr="00823382" w:rsidRDefault="00823382" w:rsidP="00823382">
      <w:pPr>
        <w:pStyle w:val="EndNoteBibliography"/>
        <w:spacing w:after="240"/>
      </w:pPr>
      <w:r w:rsidRPr="00823382">
        <w:t xml:space="preserve">Marrie, R. A., Fisk, J. D., Yu, B. N., Leung, S., Elliott, L., Caetano, P., Warren, S., Evans, C., Wolfson, C., Svenson, L. W., Tremlett, H., Blanchard, J. F., &amp; Patten, S. B. (2013). Mental comorbidity and multiple sclerosis: validating administrative data to support population-based surveillance. </w:t>
      </w:r>
      <w:r w:rsidRPr="00823382">
        <w:rPr>
          <w:i/>
        </w:rPr>
        <w:t>BMC Neurol</w:t>
      </w:r>
      <w:r w:rsidRPr="00823382">
        <w:t>,</w:t>
      </w:r>
      <w:r w:rsidRPr="00823382">
        <w:rPr>
          <w:i/>
        </w:rPr>
        <w:t xml:space="preserve"> 13</w:t>
      </w:r>
      <w:r w:rsidRPr="00823382">
        <w:t xml:space="preserve">, 16. </w:t>
      </w:r>
      <w:hyperlink r:id="rId35" w:history="1">
        <w:r w:rsidRPr="00823382">
          <w:rPr>
            <w:rStyle w:val="Hyperlink"/>
          </w:rPr>
          <w:t>https://doi.org/10.1186/1471-2377-13-16</w:t>
        </w:r>
      </w:hyperlink>
      <w:r w:rsidRPr="00823382">
        <w:t xml:space="preserve"> </w:t>
      </w:r>
    </w:p>
    <w:p w14:paraId="15DBEBA5" w14:textId="77777777" w:rsidR="00823382" w:rsidRPr="00823382" w:rsidRDefault="00823382" w:rsidP="00823382">
      <w:pPr>
        <w:pStyle w:val="EndNoteBibliography"/>
        <w:spacing w:after="240"/>
      </w:pPr>
      <w:r w:rsidRPr="00823382">
        <w:t xml:space="preserve">MS Australia. Health Economic Impact of Multiple Sclerosis in Australia in 2021: An Interim Update of Prevalence, Costs and Cost of Illness from 2017 to 2021. February 2023 </w:t>
      </w:r>
    </w:p>
    <w:p w14:paraId="32D09C32" w14:textId="72CB3C1B" w:rsidR="00823382" w:rsidRPr="00823382" w:rsidRDefault="00823382" w:rsidP="00823382">
      <w:pPr>
        <w:pStyle w:val="EndNoteBibliography"/>
        <w:spacing w:after="240"/>
      </w:pPr>
      <w:r w:rsidRPr="00823382">
        <w:t xml:space="preserve">National Institute for Health and Care Excellence. (2022a). </w:t>
      </w:r>
      <w:r w:rsidRPr="00823382">
        <w:rPr>
          <w:i/>
        </w:rPr>
        <w:t>Depression in adults: treatment and management. [NICE Guideline No. 222]. 2022</w:t>
      </w:r>
      <w:r w:rsidRPr="00823382">
        <w:t xml:space="preserve">. </w:t>
      </w:r>
      <w:hyperlink r:id="rId36" w:history="1">
        <w:r w:rsidRPr="00823382">
          <w:rPr>
            <w:rStyle w:val="Hyperlink"/>
          </w:rPr>
          <w:t>https://www.nice.org.uk/guidance/ng222</w:t>
        </w:r>
      </w:hyperlink>
    </w:p>
    <w:p w14:paraId="6F24EB2C" w14:textId="7E05E8EB" w:rsidR="00823382" w:rsidRPr="00823382" w:rsidRDefault="00823382" w:rsidP="00823382">
      <w:pPr>
        <w:pStyle w:val="EndNoteBibliography"/>
        <w:spacing w:after="240"/>
      </w:pPr>
      <w:r w:rsidRPr="00823382">
        <w:t xml:space="preserve">National Institute for Health and Care Excellence. (2022b). </w:t>
      </w:r>
      <w:r w:rsidRPr="00823382">
        <w:rPr>
          <w:i/>
        </w:rPr>
        <w:t>Multiple Sclerosis in adults: management [c] Evidence review for non-pharmacological management of fatigue [NICE Guideline No.220]. 2022</w:t>
      </w:r>
      <w:r w:rsidRPr="00823382">
        <w:t xml:space="preserve">. </w:t>
      </w:r>
      <w:hyperlink r:id="rId37" w:history="1">
        <w:r w:rsidRPr="00823382">
          <w:rPr>
            <w:rStyle w:val="Hyperlink"/>
          </w:rPr>
          <w:t>https://www.nice.org.uk/guidance/ng220</w:t>
        </w:r>
      </w:hyperlink>
    </w:p>
    <w:p w14:paraId="3135A11A" w14:textId="01F6F20F" w:rsidR="00823382" w:rsidRPr="00823382" w:rsidRDefault="00823382" w:rsidP="00823382">
      <w:pPr>
        <w:pStyle w:val="EndNoteBibliography"/>
        <w:spacing w:after="240"/>
      </w:pPr>
      <w:r w:rsidRPr="00823382">
        <w:t xml:space="preserve">Ost, L. G. (2008). Efficacy of the third wave of behavioral therapies: a systematic review and meta-analysis. </w:t>
      </w:r>
      <w:r w:rsidRPr="00823382">
        <w:rPr>
          <w:i/>
        </w:rPr>
        <w:t>Behav Res Ther</w:t>
      </w:r>
      <w:r w:rsidRPr="00823382">
        <w:t>,</w:t>
      </w:r>
      <w:r w:rsidRPr="00823382">
        <w:rPr>
          <w:i/>
        </w:rPr>
        <w:t xml:space="preserve"> 46</w:t>
      </w:r>
      <w:r w:rsidRPr="00823382">
        <w:t xml:space="preserve">(3), 296-321. </w:t>
      </w:r>
      <w:hyperlink r:id="rId38" w:history="1">
        <w:r w:rsidRPr="00823382">
          <w:rPr>
            <w:rStyle w:val="Hyperlink"/>
          </w:rPr>
          <w:t>https://doi.org/10.1016/j.brat.2007.12.005</w:t>
        </w:r>
      </w:hyperlink>
      <w:r w:rsidRPr="00823382">
        <w:t xml:space="preserve"> </w:t>
      </w:r>
    </w:p>
    <w:p w14:paraId="1180A347" w14:textId="2EAC66F6" w:rsidR="00823382" w:rsidRPr="00823382" w:rsidRDefault="00823382" w:rsidP="00823382">
      <w:pPr>
        <w:pStyle w:val="EndNoteBibliography"/>
        <w:spacing w:after="240"/>
      </w:pPr>
      <w:r w:rsidRPr="00823382">
        <w:t xml:space="preserve">Peres, D. S., Rodrigues, P., Viero, F. T., Frare, J. M., Kudsi, S. Q., Meira, G. M., &amp; Trevisan, G. (2022). Prevalence of depression and anxiety in the different clinical forms of multiple sclerosis and associations with disability: A systematic review and meta-analysis. </w:t>
      </w:r>
      <w:r w:rsidRPr="00823382">
        <w:rPr>
          <w:i/>
        </w:rPr>
        <w:t>Brain Behav Immun Health</w:t>
      </w:r>
      <w:r w:rsidRPr="00823382">
        <w:t>,</w:t>
      </w:r>
      <w:r w:rsidRPr="00823382">
        <w:rPr>
          <w:i/>
        </w:rPr>
        <w:t xml:space="preserve"> 24</w:t>
      </w:r>
      <w:r w:rsidRPr="00823382">
        <w:t xml:space="preserve">, 100484. </w:t>
      </w:r>
      <w:hyperlink r:id="rId39" w:history="1">
        <w:r w:rsidRPr="00823382">
          <w:rPr>
            <w:rStyle w:val="Hyperlink"/>
          </w:rPr>
          <w:t>https://doi.org/10.1016/j.bbih.2022.100484</w:t>
        </w:r>
      </w:hyperlink>
      <w:r w:rsidRPr="00823382">
        <w:t xml:space="preserve"> </w:t>
      </w:r>
    </w:p>
    <w:p w14:paraId="30BB9D0F" w14:textId="641DF213" w:rsidR="00823382" w:rsidRPr="00823382" w:rsidRDefault="00823382" w:rsidP="00823382">
      <w:pPr>
        <w:pStyle w:val="EndNoteBibliography"/>
        <w:spacing w:after="240"/>
      </w:pPr>
      <w:r w:rsidRPr="00823382">
        <w:t xml:space="preserve">Phyo, A. Z. Z., Demaneuf, T., De Livera, A. M., Jelinek, G. A., Brown, C. R., Marck, C. H., Neate, S. L., Taylor, K. L., Mills, T., O'Kearney, E., Karahalios, A., &amp; Weiland, T. J. (2018). The Efficacy of Psychological Interventions for Managing Fatigue in People With Multiple Sclerosis: A Systematic Review and Meta-Analysis. </w:t>
      </w:r>
      <w:r w:rsidRPr="00823382">
        <w:rPr>
          <w:i/>
        </w:rPr>
        <w:t>Frontiers in Neurology</w:t>
      </w:r>
      <w:r w:rsidRPr="00823382">
        <w:t>,</w:t>
      </w:r>
      <w:r w:rsidRPr="00823382">
        <w:rPr>
          <w:i/>
        </w:rPr>
        <w:t xml:space="preserve"> 9</w:t>
      </w:r>
      <w:r w:rsidRPr="00823382">
        <w:t xml:space="preserve">, 149. </w:t>
      </w:r>
      <w:hyperlink r:id="rId40" w:history="1">
        <w:r w:rsidRPr="00823382">
          <w:rPr>
            <w:rStyle w:val="Hyperlink"/>
          </w:rPr>
          <w:t>https://doi.org/https://dx.doi.org/10.3389/fneur.2018.00149</w:t>
        </w:r>
      </w:hyperlink>
      <w:r w:rsidRPr="00823382">
        <w:t xml:space="preserve"> </w:t>
      </w:r>
    </w:p>
    <w:p w14:paraId="21A684EC" w14:textId="0FAB521C" w:rsidR="00823382" w:rsidRPr="00823382" w:rsidRDefault="00823382" w:rsidP="00823382">
      <w:pPr>
        <w:pStyle w:val="EndNoteBibliography"/>
        <w:spacing w:after="240"/>
      </w:pPr>
      <w:r w:rsidRPr="00823382">
        <w:t xml:space="preserve">Ribbons, K., Lea, R., Schofield, P. W., &amp; Lechner-Scott, J. (2017). Anxiety Levels Are Independently Associated With Cognitive Performance in an Australian Multiple Sclerosis Patient Cohort. </w:t>
      </w:r>
      <w:r w:rsidRPr="00823382">
        <w:rPr>
          <w:i/>
        </w:rPr>
        <w:t>J Neuropsychiatry Clin Neurosci</w:t>
      </w:r>
      <w:r w:rsidRPr="00823382">
        <w:t>,</w:t>
      </w:r>
      <w:r w:rsidRPr="00823382">
        <w:rPr>
          <w:i/>
        </w:rPr>
        <w:t xml:space="preserve"> 29</w:t>
      </w:r>
      <w:r w:rsidRPr="00823382">
        <w:t xml:space="preserve">(2), 128-134. </w:t>
      </w:r>
      <w:hyperlink r:id="rId41" w:history="1">
        <w:r w:rsidRPr="00823382">
          <w:rPr>
            <w:rStyle w:val="Hyperlink"/>
          </w:rPr>
          <w:t>https://doi.org/10.1176/appi.neuropsych.16050085</w:t>
        </w:r>
      </w:hyperlink>
      <w:r w:rsidRPr="00823382">
        <w:t xml:space="preserve"> </w:t>
      </w:r>
    </w:p>
    <w:p w14:paraId="4A611FB8" w14:textId="5328F831" w:rsidR="00823382" w:rsidRPr="00823382" w:rsidRDefault="00823382" w:rsidP="00823382">
      <w:pPr>
        <w:pStyle w:val="EndNoteBibliography"/>
        <w:spacing w:after="240"/>
      </w:pPr>
      <w:r w:rsidRPr="00823382">
        <w:t xml:space="preserve">Sesel, A.-L., Sharpe, L., &amp; Naismith, S. L. (2018). Efficacy of Psychosocial Interventions for People with Multiple Sclerosis: A Meta-Analysis of Specific Treatment Effects. </w:t>
      </w:r>
      <w:r w:rsidRPr="00823382">
        <w:rPr>
          <w:i/>
        </w:rPr>
        <w:t>Psychotherapy and Psychosomatics</w:t>
      </w:r>
      <w:r w:rsidRPr="00823382">
        <w:t>,</w:t>
      </w:r>
      <w:r w:rsidRPr="00823382">
        <w:rPr>
          <w:i/>
        </w:rPr>
        <w:t xml:space="preserve"> 87</w:t>
      </w:r>
      <w:r w:rsidRPr="00823382">
        <w:t xml:space="preserve">(2), 105-111. </w:t>
      </w:r>
      <w:hyperlink r:id="rId42" w:history="1">
        <w:r w:rsidRPr="00823382">
          <w:rPr>
            <w:rStyle w:val="Hyperlink"/>
          </w:rPr>
          <w:t>https://doi.org/https://dx.doi.org/10.1159/000486806</w:t>
        </w:r>
      </w:hyperlink>
      <w:r w:rsidRPr="00823382">
        <w:t xml:space="preserve"> </w:t>
      </w:r>
    </w:p>
    <w:p w14:paraId="373B9921" w14:textId="7C3A2C04" w:rsidR="00823382" w:rsidRPr="00823382" w:rsidRDefault="00823382" w:rsidP="00823382">
      <w:pPr>
        <w:pStyle w:val="EndNoteBibliography"/>
        <w:spacing w:after="240"/>
      </w:pPr>
      <w:r w:rsidRPr="00823382">
        <w:lastRenderedPageBreak/>
        <w:t xml:space="preserve">Siegert, R. J., &amp; Abernethy, D. A. (2005). Depression in multiple sclerosis: a review. </w:t>
      </w:r>
      <w:r w:rsidRPr="00823382">
        <w:rPr>
          <w:i/>
        </w:rPr>
        <w:t>Journal of Neurology, Neurosurgery and Psychiatry</w:t>
      </w:r>
      <w:r w:rsidRPr="00823382">
        <w:t>,</w:t>
      </w:r>
      <w:r w:rsidRPr="00823382">
        <w:rPr>
          <w:i/>
        </w:rPr>
        <w:t xml:space="preserve"> 76</w:t>
      </w:r>
      <w:r w:rsidRPr="00823382">
        <w:t xml:space="preserve">(4), 469-475. </w:t>
      </w:r>
      <w:hyperlink r:id="rId43" w:history="1">
        <w:r w:rsidRPr="00823382">
          <w:rPr>
            <w:rStyle w:val="Hyperlink"/>
          </w:rPr>
          <w:t>https://doi.org/10.1136/jnnp.2004.054635</w:t>
        </w:r>
      </w:hyperlink>
      <w:r w:rsidRPr="00823382">
        <w:t xml:space="preserve"> </w:t>
      </w:r>
    </w:p>
    <w:p w14:paraId="71DC202A" w14:textId="37D759D1" w:rsidR="00823382" w:rsidRPr="00823382" w:rsidRDefault="00823382" w:rsidP="00823382">
      <w:pPr>
        <w:pStyle w:val="EndNoteBibliography"/>
        <w:spacing w:after="240"/>
      </w:pPr>
      <w:r w:rsidRPr="00823382">
        <w:t xml:space="preserve">Simpson, R., Posa, S., Langer, L., Bruno, T., Simpson, S., Lawrence, M., Booth, J., Mercer, S. W., Feinstein, A., &amp; Bayley, M. (2022). A systematic review and meta-analysis exploring the efficacy of mindfulness-based interventions on quality of life in people with multiple sclerosis. </w:t>
      </w:r>
      <w:r w:rsidRPr="00823382">
        <w:rPr>
          <w:i/>
        </w:rPr>
        <w:t>J Neurol</w:t>
      </w:r>
      <w:r w:rsidRPr="00823382">
        <w:t xml:space="preserve">, 1-20. </w:t>
      </w:r>
      <w:hyperlink r:id="rId44" w:history="1">
        <w:r w:rsidRPr="00823382">
          <w:rPr>
            <w:rStyle w:val="Hyperlink"/>
          </w:rPr>
          <w:t>https://doi.org/10.1007/s00415-022-11451-x</w:t>
        </w:r>
      </w:hyperlink>
      <w:r w:rsidRPr="00823382">
        <w:t xml:space="preserve"> </w:t>
      </w:r>
    </w:p>
    <w:p w14:paraId="78FB8975" w14:textId="262CB823" w:rsidR="00823382" w:rsidRPr="00823382" w:rsidRDefault="00823382" w:rsidP="00823382">
      <w:pPr>
        <w:pStyle w:val="EndNoteBibliography"/>
        <w:spacing w:after="240"/>
      </w:pPr>
      <w:r w:rsidRPr="00823382">
        <w:t xml:space="preserve">Simpson, R., Simpson, S., Ramparsad, N., Lawrence, M., Booth, J., &amp; Mercer, S. W. (2020). Effects of Mindfulness-based interventions on physical symptoms in people with multiple sclerosis - a systematic review and meta-analysis. </w:t>
      </w:r>
      <w:r w:rsidRPr="00823382">
        <w:rPr>
          <w:i/>
        </w:rPr>
        <w:t>Multiple Sclerosis and Related Disorders</w:t>
      </w:r>
      <w:r w:rsidRPr="00823382">
        <w:t>,</w:t>
      </w:r>
      <w:r w:rsidRPr="00823382">
        <w:rPr>
          <w:i/>
        </w:rPr>
        <w:t xml:space="preserve"> 38</w:t>
      </w:r>
      <w:r w:rsidRPr="00823382">
        <w:t xml:space="preserve">, 101493. </w:t>
      </w:r>
      <w:hyperlink r:id="rId45" w:history="1">
        <w:r w:rsidRPr="00823382">
          <w:rPr>
            <w:rStyle w:val="Hyperlink"/>
          </w:rPr>
          <w:t>https://doi.org/https://dx.doi.org/10.1016/j.msard.2019.101493</w:t>
        </w:r>
      </w:hyperlink>
      <w:r w:rsidRPr="00823382">
        <w:t xml:space="preserve"> </w:t>
      </w:r>
    </w:p>
    <w:p w14:paraId="362C0E92" w14:textId="12405D57" w:rsidR="00823382" w:rsidRPr="00823382" w:rsidRDefault="00823382" w:rsidP="00823382">
      <w:pPr>
        <w:pStyle w:val="EndNoteBibliography"/>
        <w:spacing w:after="240"/>
      </w:pPr>
      <w:r w:rsidRPr="00823382">
        <w:t xml:space="preserve">Simpson, R., Simpson, S., Wasilewski, M., Mercer, S., &amp; Lawrence, M. (2022). Mindfulness-based interventions for people with multiple sclerosis: a systematic review and meta-aggregation of qualitative research studies. </w:t>
      </w:r>
      <w:r w:rsidRPr="00823382">
        <w:rPr>
          <w:i/>
        </w:rPr>
        <w:t>Disability and rehabilitation</w:t>
      </w:r>
      <w:r w:rsidRPr="00823382">
        <w:t>,</w:t>
      </w:r>
      <w:r w:rsidRPr="00823382">
        <w:rPr>
          <w:i/>
        </w:rPr>
        <w:t xml:space="preserve"> 44</w:t>
      </w:r>
      <w:r w:rsidRPr="00823382">
        <w:t xml:space="preserve">(21), 6179-6193. </w:t>
      </w:r>
      <w:hyperlink r:id="rId46" w:history="1">
        <w:r w:rsidRPr="00823382">
          <w:rPr>
            <w:rStyle w:val="Hyperlink"/>
          </w:rPr>
          <w:t>https://doi.org/https://dx.doi.org/10.1080/09638288.2021.1964622</w:t>
        </w:r>
      </w:hyperlink>
      <w:r w:rsidRPr="00823382">
        <w:t xml:space="preserve"> </w:t>
      </w:r>
    </w:p>
    <w:p w14:paraId="57D65218" w14:textId="796A1B77" w:rsidR="00823382" w:rsidRPr="00823382" w:rsidRDefault="00823382" w:rsidP="00823382">
      <w:pPr>
        <w:pStyle w:val="EndNoteBibliography"/>
        <w:spacing w:after="240"/>
      </w:pPr>
      <w:r w:rsidRPr="00823382">
        <w:t xml:space="preserve">Taylor, P., Dorstyn, D. S., &amp; Prior, E. (2020). Stress management interventions for multiple sclerosis: A meta-analysis of randomized controlled trials. </w:t>
      </w:r>
      <w:r w:rsidRPr="00823382">
        <w:rPr>
          <w:i/>
        </w:rPr>
        <w:t>Journal of health psychology</w:t>
      </w:r>
      <w:r w:rsidRPr="00823382">
        <w:t>,</w:t>
      </w:r>
      <w:r w:rsidRPr="00823382">
        <w:rPr>
          <w:i/>
        </w:rPr>
        <w:t xml:space="preserve"> 25</w:t>
      </w:r>
      <w:r w:rsidRPr="00823382">
        <w:t xml:space="preserve">(2), 266-279. </w:t>
      </w:r>
      <w:hyperlink r:id="rId47" w:history="1">
        <w:r w:rsidRPr="00823382">
          <w:rPr>
            <w:rStyle w:val="Hyperlink"/>
          </w:rPr>
          <w:t>https://doi.org/https://dx.doi.org/10.1177/1359105319860185</w:t>
        </w:r>
      </w:hyperlink>
      <w:r w:rsidRPr="00823382">
        <w:t xml:space="preserve"> </w:t>
      </w:r>
    </w:p>
    <w:p w14:paraId="63353ED6" w14:textId="0E525E2A" w:rsidR="00823382" w:rsidRPr="00823382" w:rsidRDefault="00823382" w:rsidP="00823382">
      <w:pPr>
        <w:pStyle w:val="EndNoteBibliography"/>
      </w:pPr>
      <w:r w:rsidRPr="00823382">
        <w:t xml:space="preserve">Thompson, B., Moghaddam, N., Evangelou, N., Baufeldt, A., &amp; das Nair, R. (2022). Effectiveness of acceptance and commitment therapy for improving quality of life and mood in individuals with multiple sclerosis: A systematic review and meta-analysis. </w:t>
      </w:r>
      <w:r w:rsidRPr="00823382">
        <w:rPr>
          <w:i/>
        </w:rPr>
        <w:t>Multiple Sclerosis and Related Disorders</w:t>
      </w:r>
      <w:r w:rsidRPr="00823382">
        <w:t>,</w:t>
      </w:r>
      <w:r w:rsidRPr="00823382">
        <w:rPr>
          <w:i/>
        </w:rPr>
        <w:t xml:space="preserve"> 63</w:t>
      </w:r>
      <w:r w:rsidRPr="00823382">
        <w:t xml:space="preserve">, 103862. </w:t>
      </w:r>
      <w:hyperlink r:id="rId48" w:history="1">
        <w:r w:rsidRPr="00823382">
          <w:rPr>
            <w:rStyle w:val="Hyperlink"/>
          </w:rPr>
          <w:t>https://doi.org/https://dx.doi.org/10.1016/j.msard.2022.103862</w:t>
        </w:r>
      </w:hyperlink>
      <w:r w:rsidRPr="00823382">
        <w:t xml:space="preserve"> </w:t>
      </w:r>
    </w:p>
    <w:p w14:paraId="073B6B3C" w14:textId="20F49CEF" w:rsidR="00E926BF" w:rsidRPr="009076E0" w:rsidRDefault="00A622B2" w:rsidP="00F142BD">
      <w:pPr>
        <w:spacing w:line="276" w:lineRule="auto"/>
        <w:rPr>
          <w:lang w:val="en-AU"/>
        </w:rPr>
      </w:pPr>
      <w:r w:rsidRPr="009076E0">
        <w:rPr>
          <w:lang w:val="en-AU"/>
        </w:rPr>
        <w:fldChar w:fldCharType="end"/>
      </w:r>
    </w:p>
    <w:sectPr w:rsidR="00E926BF" w:rsidRPr="009076E0" w:rsidSect="00324A87">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5D1C" w14:textId="77777777" w:rsidR="004A6BEE" w:rsidRDefault="004A6BEE" w:rsidP="007219F1">
      <w:pPr>
        <w:spacing w:after="0" w:line="240" w:lineRule="auto"/>
      </w:pPr>
      <w:r>
        <w:separator/>
      </w:r>
    </w:p>
    <w:p w14:paraId="75CED4B5" w14:textId="77777777" w:rsidR="004A6BEE" w:rsidRDefault="004A6BEE"/>
    <w:p w14:paraId="1AC32648" w14:textId="77777777" w:rsidR="004A6BEE" w:rsidRDefault="004A6BEE"/>
    <w:p w14:paraId="4BA05BD1" w14:textId="77777777" w:rsidR="004A6BEE" w:rsidRDefault="004A6BEE"/>
    <w:p w14:paraId="61EF3B96" w14:textId="77777777" w:rsidR="004A6BEE" w:rsidRDefault="004A6BEE"/>
    <w:p w14:paraId="31CDE174" w14:textId="77777777" w:rsidR="004A6BEE" w:rsidRDefault="004A6BEE"/>
  </w:endnote>
  <w:endnote w:type="continuationSeparator" w:id="0">
    <w:p w14:paraId="6995F3A8" w14:textId="77777777" w:rsidR="004A6BEE" w:rsidRDefault="004A6BEE" w:rsidP="007219F1">
      <w:pPr>
        <w:spacing w:after="0" w:line="240" w:lineRule="auto"/>
      </w:pPr>
      <w:r>
        <w:continuationSeparator/>
      </w:r>
    </w:p>
    <w:p w14:paraId="38B165C6" w14:textId="77777777" w:rsidR="004A6BEE" w:rsidRDefault="004A6BEE"/>
    <w:p w14:paraId="089A2C6F" w14:textId="77777777" w:rsidR="004A6BEE" w:rsidRDefault="004A6BEE"/>
    <w:p w14:paraId="1DA74716" w14:textId="77777777" w:rsidR="004A6BEE" w:rsidRDefault="004A6BEE"/>
    <w:p w14:paraId="355EE9A4" w14:textId="77777777" w:rsidR="004A6BEE" w:rsidRDefault="004A6BEE"/>
    <w:p w14:paraId="1535F978" w14:textId="77777777" w:rsidR="004A6BEE" w:rsidRDefault="004A6BEE"/>
  </w:endnote>
  <w:endnote w:type="continuationNotice" w:id="1">
    <w:p w14:paraId="4C1F444B" w14:textId="77777777" w:rsidR="004A6BEE" w:rsidRDefault="004A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FDF8" w14:textId="77777777" w:rsidR="008D4B76" w:rsidRDefault="008D4B76">
    <w:pPr>
      <w:pStyle w:val="Footer"/>
    </w:pPr>
  </w:p>
  <w:p w14:paraId="5D5EF420" w14:textId="77777777" w:rsidR="00AA6762" w:rsidRDefault="00AA6762"/>
  <w:p w14:paraId="1EC85215" w14:textId="77777777" w:rsidR="00AA6762" w:rsidRDefault="00AA6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7F73" w14:textId="39E1AD87" w:rsidR="002E1BFD" w:rsidRPr="00A70960" w:rsidRDefault="002E1BFD" w:rsidP="002E1BFD">
    <w:pPr>
      <w:pStyle w:val="Footer"/>
      <w:pBdr>
        <w:top w:val="none" w:sz="0" w:space="0" w:color="auto"/>
      </w:pBdr>
      <w:rPr>
        <w:sz w:val="20"/>
        <w:szCs w:val="20"/>
      </w:rPr>
    </w:pPr>
    <w:r w:rsidRPr="00A70960">
      <w:rPr>
        <w:rFonts w:eastAsia="SimHei" w:cs="Cordia New"/>
        <w:b/>
        <w:bCs/>
        <w:sz w:val="20"/>
        <w:szCs w:val="20"/>
      </w:rPr>
      <w:t>ndis.gov.au</w:t>
    </w:r>
    <w:r w:rsidRPr="00A70960">
      <w:rPr>
        <w:sz w:val="20"/>
        <w:szCs w:val="20"/>
      </w:rPr>
      <w:t xml:space="preserve"> </w:t>
    </w:r>
    <w:r w:rsidRPr="00A70960">
      <w:rPr>
        <w:sz w:val="20"/>
        <w:szCs w:val="20"/>
      </w:rPr>
      <w:tab/>
      <w:t xml:space="preserve">   Ju</w:t>
    </w:r>
    <w:r w:rsidR="00C955EF">
      <w:rPr>
        <w:sz w:val="20"/>
        <w:szCs w:val="20"/>
      </w:rPr>
      <w:t>ly</w:t>
    </w:r>
    <w:r w:rsidRPr="00A70960">
      <w:rPr>
        <w:sz w:val="20"/>
        <w:szCs w:val="20"/>
      </w:rPr>
      <w:t xml:space="preserve"> 2023 | Effects of psychological interventions for mood in people living with MS</w:t>
    </w:r>
    <w:r w:rsidRPr="00A70960">
      <w:rPr>
        <w:sz w:val="20"/>
        <w:szCs w:val="20"/>
      </w:rPr>
      <w:tab/>
    </w:r>
    <w:sdt>
      <w:sdtPr>
        <w:rPr>
          <w:sz w:val="20"/>
          <w:szCs w:val="20"/>
        </w:rPr>
        <w:id w:val="1629734057"/>
        <w:docPartObj>
          <w:docPartGallery w:val="Page Numbers (Bottom of Page)"/>
          <w:docPartUnique/>
        </w:docPartObj>
      </w:sdtPr>
      <w:sdtEndPr>
        <w:rPr>
          <w:noProof/>
        </w:rPr>
      </w:sdtEndPr>
      <w:sdtContent>
        <w:r w:rsidRPr="00A70960">
          <w:rPr>
            <w:sz w:val="20"/>
            <w:szCs w:val="20"/>
          </w:rPr>
          <w:fldChar w:fldCharType="begin"/>
        </w:r>
        <w:r w:rsidRPr="00A70960">
          <w:rPr>
            <w:sz w:val="20"/>
            <w:szCs w:val="20"/>
          </w:rPr>
          <w:instrText xml:space="preserve"> PAGE   \* MERGEFORMAT </w:instrText>
        </w:r>
        <w:r w:rsidRPr="00A70960">
          <w:rPr>
            <w:sz w:val="20"/>
            <w:szCs w:val="20"/>
          </w:rPr>
          <w:fldChar w:fldCharType="separate"/>
        </w:r>
        <w:r>
          <w:rPr>
            <w:sz w:val="20"/>
            <w:szCs w:val="20"/>
          </w:rPr>
          <w:t>7</w:t>
        </w:r>
        <w:r w:rsidRPr="00A70960">
          <w:rPr>
            <w:noProof/>
            <w:sz w:val="20"/>
            <w:szCs w:val="20"/>
          </w:rPr>
          <w:fldChar w:fldCharType="end"/>
        </w:r>
      </w:sdtContent>
    </w:sdt>
  </w:p>
  <w:p w14:paraId="05D8AA3F" w14:textId="5C4FFECB" w:rsidR="00AB4CC5" w:rsidRPr="00A20965" w:rsidRDefault="00AB4CC5" w:rsidP="002A02BF">
    <w:pPr>
      <w:pStyle w:val="Footer"/>
      <w:pBdr>
        <w:top w:val="none" w:sz="0" w:space="0" w:color="auto"/>
      </w:pBdr>
      <w:tabs>
        <w:tab w:val="clear" w:pos="9026"/>
      </w:tabs>
      <w:spacing w:after="480"/>
      <w:ind w:right="-330"/>
      <w:rPr>
        <w:sz w:val="22"/>
        <w:szCs w:val="22"/>
      </w:rPr>
    </w:pPr>
  </w:p>
  <w:p w14:paraId="4BBC71B0" w14:textId="378C8B3D" w:rsidR="00F15EA8" w:rsidRDefault="00F15E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673" w14:textId="77777777" w:rsidR="00AB4CC5" w:rsidRPr="00AB4CC5" w:rsidRDefault="00AB4CC5"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F95B" w14:textId="77777777" w:rsidR="004A6BEE" w:rsidRDefault="004A6BEE" w:rsidP="007219F1">
      <w:pPr>
        <w:spacing w:after="0" w:line="240" w:lineRule="auto"/>
      </w:pPr>
      <w:r>
        <w:separator/>
      </w:r>
    </w:p>
    <w:p w14:paraId="4508FE30" w14:textId="77777777" w:rsidR="004A6BEE" w:rsidRDefault="004A6BEE"/>
    <w:p w14:paraId="050C4105" w14:textId="77777777" w:rsidR="004A6BEE" w:rsidRDefault="004A6BEE"/>
    <w:p w14:paraId="42271E87" w14:textId="77777777" w:rsidR="004A6BEE" w:rsidRDefault="004A6BEE"/>
    <w:p w14:paraId="71CB0658" w14:textId="77777777" w:rsidR="004A6BEE" w:rsidRDefault="004A6BEE"/>
    <w:p w14:paraId="14BF4DFD" w14:textId="77777777" w:rsidR="004A6BEE" w:rsidRDefault="004A6BEE"/>
  </w:footnote>
  <w:footnote w:type="continuationSeparator" w:id="0">
    <w:p w14:paraId="7C0980E8" w14:textId="77777777" w:rsidR="004A6BEE" w:rsidRDefault="004A6BEE" w:rsidP="007219F1">
      <w:pPr>
        <w:spacing w:after="0" w:line="240" w:lineRule="auto"/>
      </w:pPr>
      <w:r>
        <w:continuationSeparator/>
      </w:r>
    </w:p>
    <w:p w14:paraId="13A3308E" w14:textId="77777777" w:rsidR="004A6BEE" w:rsidRDefault="004A6BEE"/>
    <w:p w14:paraId="768A7D31" w14:textId="77777777" w:rsidR="004A6BEE" w:rsidRDefault="004A6BEE"/>
    <w:p w14:paraId="39F1B730" w14:textId="77777777" w:rsidR="004A6BEE" w:rsidRDefault="004A6BEE"/>
    <w:p w14:paraId="090D85FB" w14:textId="77777777" w:rsidR="004A6BEE" w:rsidRDefault="004A6BEE"/>
    <w:p w14:paraId="66D9A3FB" w14:textId="77777777" w:rsidR="004A6BEE" w:rsidRDefault="004A6BEE"/>
  </w:footnote>
  <w:footnote w:type="continuationNotice" w:id="1">
    <w:p w14:paraId="07AC122E" w14:textId="77777777" w:rsidR="004A6BEE" w:rsidRDefault="004A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44E2" w14:textId="3C310C76" w:rsidR="008D4B76" w:rsidRDefault="008D4B76">
    <w:pPr>
      <w:pStyle w:val="Header"/>
    </w:pPr>
  </w:p>
  <w:p w14:paraId="7C496904" w14:textId="77777777" w:rsidR="00AA6762" w:rsidRDefault="00AA6762"/>
  <w:p w14:paraId="274EB345" w14:textId="77777777" w:rsidR="00AA6762" w:rsidRDefault="00AA6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A6A" w14:textId="3752D6ED" w:rsidR="003622D9" w:rsidRPr="00081223" w:rsidRDefault="002006D4" w:rsidP="00AB4CC5">
    <w:pPr>
      <w:jc w:val="center"/>
      <w:rPr>
        <w:b/>
        <w:color w:val="C00000"/>
        <w:sz w:val="24"/>
      </w:rPr>
    </w:pPr>
    <w:r w:rsidRPr="00081223">
      <w:rPr>
        <w:noProof/>
        <w:color w:val="C00000"/>
        <w:lang w:val="en-AU" w:eastAsia="en-AU"/>
      </w:rPr>
      <w:drawing>
        <wp:anchor distT="0" distB="0" distL="114300" distR="114300" simplePos="0" relativeHeight="251658240" behindDoc="1" locked="0" layoutInCell="1" allowOverlap="1" wp14:anchorId="10DD1F08" wp14:editId="3169FEE1">
          <wp:simplePos x="0" y="0"/>
          <wp:positionH relativeFrom="column">
            <wp:posOffset>-914400</wp:posOffset>
          </wp:positionH>
          <wp:positionV relativeFrom="paragraph">
            <wp:posOffset>-1031240</wp:posOffset>
          </wp:positionV>
          <wp:extent cx="7124700" cy="9839960"/>
          <wp:effectExtent l="0" t="0" r="0" b="8890"/>
          <wp:wrapNone/>
          <wp:docPr id="2" name="Picture 2"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39960"/>
                  </a:xfrm>
                  <a:prstGeom prst="rect">
                    <a:avLst/>
                  </a:prstGeom>
                </pic:spPr>
              </pic:pic>
            </a:graphicData>
          </a:graphic>
          <wp14:sizeRelH relativeFrom="page">
            <wp14:pctWidth>0</wp14:pctWidth>
          </wp14:sizeRelH>
          <wp14:sizeRelV relativeFrom="page">
            <wp14:pctHeight>0</wp14:pctHeight>
          </wp14:sizeRelV>
        </wp:anchor>
      </w:drawing>
    </w:r>
  </w:p>
  <w:p w14:paraId="323836A1" w14:textId="35147D2F" w:rsidR="00180D51" w:rsidRDefault="00180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7554" w14:textId="49ED409F" w:rsidR="00E3691E" w:rsidRDefault="00E36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D59" w14:textId="61519E48" w:rsidR="00E3691E" w:rsidRDefault="00E369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A530" w14:textId="0CEC71C5" w:rsidR="00A03755" w:rsidRPr="00081223" w:rsidRDefault="00A03755" w:rsidP="00AB4CC5">
    <w:pPr>
      <w:jc w:val="center"/>
      <w:rPr>
        <w:b/>
        <w:color w:val="C00000"/>
        <w:sz w:val="24"/>
      </w:rPr>
    </w:pPr>
    <w:r w:rsidRPr="00081223">
      <w:rPr>
        <w:b/>
        <w:color w:val="C00000"/>
        <w:sz w:val="24"/>
      </w:rPr>
      <w:t>OFFICIAL</w:t>
    </w:r>
  </w:p>
  <w:p w14:paraId="236014A1" w14:textId="77777777" w:rsidR="00A03755" w:rsidRDefault="00A0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0041"/>
    <w:multiLevelType w:val="hybridMultilevel"/>
    <w:tmpl w:val="E4E237A4"/>
    <w:lvl w:ilvl="0" w:tplc="F9CE0EE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918E6"/>
    <w:multiLevelType w:val="hybridMultilevel"/>
    <w:tmpl w:val="23C46746"/>
    <w:lvl w:ilvl="0" w:tplc="8244066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B1E16"/>
    <w:multiLevelType w:val="hybridMultilevel"/>
    <w:tmpl w:val="D368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5755E"/>
    <w:multiLevelType w:val="hybridMultilevel"/>
    <w:tmpl w:val="7B5CD396"/>
    <w:lvl w:ilvl="0" w:tplc="40CA039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876270"/>
    <w:multiLevelType w:val="hybridMultilevel"/>
    <w:tmpl w:val="6E4A8164"/>
    <w:lvl w:ilvl="0" w:tplc="4C6C2106">
      <w:start w:val="1"/>
      <w:numFmt w:val="bullet"/>
      <w:lvlText w:val="-"/>
      <w:lvlJc w:val="left"/>
      <w:pPr>
        <w:ind w:left="720" w:hanging="360"/>
      </w:pPr>
      <w:rPr>
        <w:rFonts w:ascii="Arial" w:eastAsiaTheme="minorEastAsia" w:hAnsi="Arial" w:cs="Arial" w:hint="default"/>
        <w:color w:val="2021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53574"/>
    <w:multiLevelType w:val="hybridMultilevel"/>
    <w:tmpl w:val="90F0BC12"/>
    <w:lvl w:ilvl="0" w:tplc="41A0029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A3A7E12"/>
    <w:multiLevelType w:val="hybridMultilevel"/>
    <w:tmpl w:val="1E62FB3E"/>
    <w:lvl w:ilvl="0" w:tplc="ECDC3EE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561FDF"/>
    <w:multiLevelType w:val="hybridMultilevel"/>
    <w:tmpl w:val="19646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4A2D0F"/>
    <w:multiLevelType w:val="hybridMultilevel"/>
    <w:tmpl w:val="AD88C7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E025976"/>
    <w:multiLevelType w:val="hybridMultilevel"/>
    <w:tmpl w:val="5148C9EC"/>
    <w:lvl w:ilvl="0" w:tplc="FC607CF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D19BD"/>
    <w:multiLevelType w:val="hybridMultilevel"/>
    <w:tmpl w:val="37A6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F0B3A86"/>
    <w:multiLevelType w:val="hybridMultilevel"/>
    <w:tmpl w:val="E9308826"/>
    <w:lvl w:ilvl="0" w:tplc="F1F018AC">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71FF1"/>
    <w:multiLevelType w:val="hybridMultilevel"/>
    <w:tmpl w:val="1C2AD410"/>
    <w:lvl w:ilvl="0" w:tplc="C9067126">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497564"/>
    <w:multiLevelType w:val="hybridMultilevel"/>
    <w:tmpl w:val="53402214"/>
    <w:lvl w:ilvl="0" w:tplc="5BF89D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11"/>
  </w:num>
  <w:num w:numId="5">
    <w:abstractNumId w:val="8"/>
  </w:num>
  <w:num w:numId="6">
    <w:abstractNumId w:val="16"/>
  </w:num>
  <w:num w:numId="7">
    <w:abstractNumId w:val="5"/>
  </w:num>
  <w:num w:numId="8">
    <w:abstractNumId w:val="4"/>
  </w:num>
  <w:num w:numId="9">
    <w:abstractNumId w:val="6"/>
  </w:num>
  <w:num w:numId="10">
    <w:abstractNumId w:val="2"/>
  </w:num>
  <w:num w:numId="11">
    <w:abstractNumId w:val="11"/>
  </w:num>
  <w:num w:numId="12">
    <w:abstractNumId w:val="19"/>
  </w:num>
  <w:num w:numId="13">
    <w:abstractNumId w:val="20"/>
  </w:num>
  <w:num w:numId="14">
    <w:abstractNumId w:val="12"/>
  </w:num>
  <w:num w:numId="15">
    <w:abstractNumId w:val="11"/>
  </w:num>
  <w:num w:numId="16">
    <w:abstractNumId w:val="11"/>
  </w:num>
  <w:num w:numId="17">
    <w:abstractNumId w:val="11"/>
  </w:num>
  <w:num w:numId="18">
    <w:abstractNumId w:val="11"/>
  </w:num>
  <w:num w:numId="19">
    <w:abstractNumId w:val="1"/>
  </w:num>
  <w:num w:numId="20">
    <w:abstractNumId w:val="13"/>
  </w:num>
  <w:num w:numId="21">
    <w:abstractNumId w:val="0"/>
  </w:num>
  <w:num w:numId="22">
    <w:abstractNumId w:val="15"/>
  </w:num>
  <w:num w:numId="23">
    <w:abstractNumId w:val="9"/>
  </w:num>
  <w:num w:numId="24">
    <w:abstractNumId w:val="14"/>
  </w:num>
  <w:num w:numId="25">
    <w:abstractNumId w:val="17"/>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3"/>
  </w:num>
  <w:num w:numId="38">
    <w:abstractNumId w:val="21"/>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d52aaf2b0ww5ie9sxppd5vdest2050asraz&quot;&gt;NDIA_Mood_Interventions_fulltextonly&lt;record-ids&gt;&lt;item&gt;33&lt;/item&gt;&lt;item&gt;65&lt;/item&gt;&lt;item&gt;80&lt;/item&gt;&lt;item&gt;81&lt;/item&gt;&lt;item&gt;82&lt;/item&gt;&lt;item&gt;111&lt;/item&gt;&lt;item&gt;161&lt;/item&gt;&lt;item&gt;185&lt;/item&gt;&lt;item&gt;191&lt;/item&gt;&lt;item&gt;192&lt;/item&gt;&lt;item&gt;198&lt;/item&gt;&lt;item&gt;200&lt;/item&gt;&lt;item&gt;230&lt;/item&gt;&lt;item&gt;231&lt;/item&gt;&lt;item&gt;232&lt;/item&gt;&lt;item&gt;234&lt;/item&gt;&lt;item&gt;235&lt;/item&gt;&lt;item&gt;236&lt;/item&gt;&lt;item&gt;237&lt;/item&gt;&lt;item&gt;238&lt;/item&gt;&lt;item&gt;240&lt;/item&gt;&lt;item&gt;241&lt;/item&gt;&lt;item&gt;242&lt;/item&gt;&lt;item&gt;243&lt;/item&gt;&lt;item&gt;244&lt;/item&gt;&lt;item&gt;245&lt;/item&gt;&lt;item&gt;247&lt;/item&gt;&lt;item&gt;248&lt;/item&gt;&lt;/record-ids&gt;&lt;/item&gt;&lt;/Libraries&gt;"/>
  </w:docVars>
  <w:rsids>
    <w:rsidRoot w:val="00D4345E"/>
    <w:rsid w:val="00000362"/>
    <w:rsid w:val="000005A0"/>
    <w:rsid w:val="00001039"/>
    <w:rsid w:val="00002283"/>
    <w:rsid w:val="000029FA"/>
    <w:rsid w:val="00002AA6"/>
    <w:rsid w:val="00002CFA"/>
    <w:rsid w:val="00002D75"/>
    <w:rsid w:val="000030A8"/>
    <w:rsid w:val="00003878"/>
    <w:rsid w:val="000041D3"/>
    <w:rsid w:val="0000428A"/>
    <w:rsid w:val="000042FA"/>
    <w:rsid w:val="0000586D"/>
    <w:rsid w:val="0000661E"/>
    <w:rsid w:val="0000682D"/>
    <w:rsid w:val="000106BD"/>
    <w:rsid w:val="00010781"/>
    <w:rsid w:val="00010C57"/>
    <w:rsid w:val="00011198"/>
    <w:rsid w:val="00013515"/>
    <w:rsid w:val="00013614"/>
    <w:rsid w:val="000139E5"/>
    <w:rsid w:val="00013C40"/>
    <w:rsid w:val="00014506"/>
    <w:rsid w:val="0001459A"/>
    <w:rsid w:val="000149A6"/>
    <w:rsid w:val="00014A28"/>
    <w:rsid w:val="00015118"/>
    <w:rsid w:val="00015179"/>
    <w:rsid w:val="00016417"/>
    <w:rsid w:val="0001651A"/>
    <w:rsid w:val="00016C19"/>
    <w:rsid w:val="00020554"/>
    <w:rsid w:val="00020854"/>
    <w:rsid w:val="000213A9"/>
    <w:rsid w:val="00021576"/>
    <w:rsid w:val="00022832"/>
    <w:rsid w:val="0002372C"/>
    <w:rsid w:val="00024751"/>
    <w:rsid w:val="000247A9"/>
    <w:rsid w:val="0002529A"/>
    <w:rsid w:val="000257B6"/>
    <w:rsid w:val="00025DBC"/>
    <w:rsid w:val="0002740A"/>
    <w:rsid w:val="000300CD"/>
    <w:rsid w:val="00030203"/>
    <w:rsid w:val="000309FC"/>
    <w:rsid w:val="0003124E"/>
    <w:rsid w:val="00031E62"/>
    <w:rsid w:val="00033843"/>
    <w:rsid w:val="00033878"/>
    <w:rsid w:val="00033F21"/>
    <w:rsid w:val="00034CB5"/>
    <w:rsid w:val="00034FF6"/>
    <w:rsid w:val="00035876"/>
    <w:rsid w:val="0003750F"/>
    <w:rsid w:val="00037647"/>
    <w:rsid w:val="00037BA3"/>
    <w:rsid w:val="000400BD"/>
    <w:rsid w:val="00040658"/>
    <w:rsid w:val="0004083E"/>
    <w:rsid w:val="00041315"/>
    <w:rsid w:val="000413A5"/>
    <w:rsid w:val="000423C4"/>
    <w:rsid w:val="00043C1F"/>
    <w:rsid w:val="00043FFC"/>
    <w:rsid w:val="000440CD"/>
    <w:rsid w:val="000442DE"/>
    <w:rsid w:val="000443C6"/>
    <w:rsid w:val="0004597F"/>
    <w:rsid w:val="0004663A"/>
    <w:rsid w:val="000467D2"/>
    <w:rsid w:val="000468F3"/>
    <w:rsid w:val="00046CFA"/>
    <w:rsid w:val="000474FA"/>
    <w:rsid w:val="0005238D"/>
    <w:rsid w:val="00052BE1"/>
    <w:rsid w:val="0005356D"/>
    <w:rsid w:val="000539BA"/>
    <w:rsid w:val="00053E46"/>
    <w:rsid w:val="000540EE"/>
    <w:rsid w:val="0005444D"/>
    <w:rsid w:val="000548A4"/>
    <w:rsid w:val="00055C9F"/>
    <w:rsid w:val="00055E37"/>
    <w:rsid w:val="000561D2"/>
    <w:rsid w:val="00056550"/>
    <w:rsid w:val="00057035"/>
    <w:rsid w:val="000616C5"/>
    <w:rsid w:val="00061EFF"/>
    <w:rsid w:val="0006280F"/>
    <w:rsid w:val="00064C08"/>
    <w:rsid w:val="00065C3B"/>
    <w:rsid w:val="00065D4D"/>
    <w:rsid w:val="00066333"/>
    <w:rsid w:val="00067296"/>
    <w:rsid w:val="000676D8"/>
    <w:rsid w:val="00067F4D"/>
    <w:rsid w:val="000707EE"/>
    <w:rsid w:val="00070936"/>
    <w:rsid w:val="00070B06"/>
    <w:rsid w:val="00071164"/>
    <w:rsid w:val="00071E23"/>
    <w:rsid w:val="000738F6"/>
    <w:rsid w:val="0007396D"/>
    <w:rsid w:val="000741FF"/>
    <w:rsid w:val="00074813"/>
    <w:rsid w:val="00074AAE"/>
    <w:rsid w:val="00075297"/>
    <w:rsid w:val="000754B6"/>
    <w:rsid w:val="00075637"/>
    <w:rsid w:val="000764EE"/>
    <w:rsid w:val="00077E38"/>
    <w:rsid w:val="00080675"/>
    <w:rsid w:val="00081223"/>
    <w:rsid w:val="00081839"/>
    <w:rsid w:val="00082A8A"/>
    <w:rsid w:val="00082EF8"/>
    <w:rsid w:val="00083D96"/>
    <w:rsid w:val="00084108"/>
    <w:rsid w:val="0008410B"/>
    <w:rsid w:val="0008476B"/>
    <w:rsid w:val="00084AF8"/>
    <w:rsid w:val="00084B98"/>
    <w:rsid w:val="00085A6B"/>
    <w:rsid w:val="0008799C"/>
    <w:rsid w:val="00090CD9"/>
    <w:rsid w:val="00090D67"/>
    <w:rsid w:val="00090E95"/>
    <w:rsid w:val="00091ACD"/>
    <w:rsid w:val="00092016"/>
    <w:rsid w:val="00092BCD"/>
    <w:rsid w:val="00093407"/>
    <w:rsid w:val="000942F2"/>
    <w:rsid w:val="00094671"/>
    <w:rsid w:val="000947AD"/>
    <w:rsid w:val="000947C2"/>
    <w:rsid w:val="00095FAF"/>
    <w:rsid w:val="000966FD"/>
    <w:rsid w:val="00096C26"/>
    <w:rsid w:val="00097251"/>
    <w:rsid w:val="000A0CD4"/>
    <w:rsid w:val="000A1035"/>
    <w:rsid w:val="000A1292"/>
    <w:rsid w:val="000A28B8"/>
    <w:rsid w:val="000A3B23"/>
    <w:rsid w:val="000A4088"/>
    <w:rsid w:val="000A4390"/>
    <w:rsid w:val="000A4647"/>
    <w:rsid w:val="000A4C7F"/>
    <w:rsid w:val="000A5569"/>
    <w:rsid w:val="000A6797"/>
    <w:rsid w:val="000A6AD6"/>
    <w:rsid w:val="000A723E"/>
    <w:rsid w:val="000A7EE1"/>
    <w:rsid w:val="000B06E6"/>
    <w:rsid w:val="000B092F"/>
    <w:rsid w:val="000B0FF6"/>
    <w:rsid w:val="000B10BC"/>
    <w:rsid w:val="000B3916"/>
    <w:rsid w:val="000B407B"/>
    <w:rsid w:val="000B6B1F"/>
    <w:rsid w:val="000B6BE2"/>
    <w:rsid w:val="000B74C3"/>
    <w:rsid w:val="000B7C3C"/>
    <w:rsid w:val="000C0625"/>
    <w:rsid w:val="000C0DF5"/>
    <w:rsid w:val="000C17D2"/>
    <w:rsid w:val="000C294C"/>
    <w:rsid w:val="000C3068"/>
    <w:rsid w:val="000C3DB1"/>
    <w:rsid w:val="000C44D9"/>
    <w:rsid w:val="000C4633"/>
    <w:rsid w:val="000C5AD8"/>
    <w:rsid w:val="000C5F65"/>
    <w:rsid w:val="000C6779"/>
    <w:rsid w:val="000C6D41"/>
    <w:rsid w:val="000C6E47"/>
    <w:rsid w:val="000C7CCC"/>
    <w:rsid w:val="000D012B"/>
    <w:rsid w:val="000D080C"/>
    <w:rsid w:val="000D098C"/>
    <w:rsid w:val="000D136A"/>
    <w:rsid w:val="000D1D84"/>
    <w:rsid w:val="000D1ED6"/>
    <w:rsid w:val="000D4C8D"/>
    <w:rsid w:val="000D5651"/>
    <w:rsid w:val="000E021A"/>
    <w:rsid w:val="000E0A8E"/>
    <w:rsid w:val="000E0AC2"/>
    <w:rsid w:val="000E154A"/>
    <w:rsid w:val="000E1B8C"/>
    <w:rsid w:val="000E1E11"/>
    <w:rsid w:val="000E21F5"/>
    <w:rsid w:val="000E24AA"/>
    <w:rsid w:val="000E3ED8"/>
    <w:rsid w:val="000E574B"/>
    <w:rsid w:val="000E5C0A"/>
    <w:rsid w:val="000E695F"/>
    <w:rsid w:val="000E7EDD"/>
    <w:rsid w:val="000F0847"/>
    <w:rsid w:val="000F0CFD"/>
    <w:rsid w:val="000F1398"/>
    <w:rsid w:val="000F1DAD"/>
    <w:rsid w:val="000F1EC5"/>
    <w:rsid w:val="000F220C"/>
    <w:rsid w:val="000F266F"/>
    <w:rsid w:val="000F26DB"/>
    <w:rsid w:val="000F2A45"/>
    <w:rsid w:val="000F3C38"/>
    <w:rsid w:val="000F3EE8"/>
    <w:rsid w:val="000F4F17"/>
    <w:rsid w:val="000F5456"/>
    <w:rsid w:val="000F64D6"/>
    <w:rsid w:val="000F6EEE"/>
    <w:rsid w:val="000F7DAC"/>
    <w:rsid w:val="00101724"/>
    <w:rsid w:val="00101CA7"/>
    <w:rsid w:val="0010207C"/>
    <w:rsid w:val="0010269A"/>
    <w:rsid w:val="00105745"/>
    <w:rsid w:val="00105B91"/>
    <w:rsid w:val="0010647C"/>
    <w:rsid w:val="00106ACE"/>
    <w:rsid w:val="00106E98"/>
    <w:rsid w:val="0010701C"/>
    <w:rsid w:val="00107E38"/>
    <w:rsid w:val="00110AF5"/>
    <w:rsid w:val="00112E7C"/>
    <w:rsid w:val="001141B5"/>
    <w:rsid w:val="001141E5"/>
    <w:rsid w:val="001144D8"/>
    <w:rsid w:val="001144E1"/>
    <w:rsid w:val="00114EFA"/>
    <w:rsid w:val="00115A70"/>
    <w:rsid w:val="00116381"/>
    <w:rsid w:val="00117A2A"/>
    <w:rsid w:val="00120276"/>
    <w:rsid w:val="0012115E"/>
    <w:rsid w:val="00121611"/>
    <w:rsid w:val="0012164E"/>
    <w:rsid w:val="00123B19"/>
    <w:rsid w:val="00123E8C"/>
    <w:rsid w:val="00123F5B"/>
    <w:rsid w:val="0012563D"/>
    <w:rsid w:val="001262ED"/>
    <w:rsid w:val="001276F3"/>
    <w:rsid w:val="00127A69"/>
    <w:rsid w:val="001300A7"/>
    <w:rsid w:val="001308F1"/>
    <w:rsid w:val="0013093B"/>
    <w:rsid w:val="00131065"/>
    <w:rsid w:val="00132257"/>
    <w:rsid w:val="001323E7"/>
    <w:rsid w:val="00132682"/>
    <w:rsid w:val="001336DB"/>
    <w:rsid w:val="00133B85"/>
    <w:rsid w:val="001341E7"/>
    <w:rsid w:val="00134C7D"/>
    <w:rsid w:val="00134CB7"/>
    <w:rsid w:val="001352DA"/>
    <w:rsid w:val="00136457"/>
    <w:rsid w:val="001368CE"/>
    <w:rsid w:val="0013755B"/>
    <w:rsid w:val="0014071D"/>
    <w:rsid w:val="00140A53"/>
    <w:rsid w:val="00140D97"/>
    <w:rsid w:val="0014207A"/>
    <w:rsid w:val="00142C29"/>
    <w:rsid w:val="00143325"/>
    <w:rsid w:val="0014419E"/>
    <w:rsid w:val="001442A3"/>
    <w:rsid w:val="00144369"/>
    <w:rsid w:val="00144A6A"/>
    <w:rsid w:val="00144AD4"/>
    <w:rsid w:val="00144B40"/>
    <w:rsid w:val="0014695B"/>
    <w:rsid w:val="001469C0"/>
    <w:rsid w:val="001470B3"/>
    <w:rsid w:val="00147252"/>
    <w:rsid w:val="00150734"/>
    <w:rsid w:val="001511F9"/>
    <w:rsid w:val="00151962"/>
    <w:rsid w:val="001528B0"/>
    <w:rsid w:val="00152CB5"/>
    <w:rsid w:val="00152D3D"/>
    <w:rsid w:val="00153814"/>
    <w:rsid w:val="00153FB9"/>
    <w:rsid w:val="0015413D"/>
    <w:rsid w:val="00154912"/>
    <w:rsid w:val="00154C00"/>
    <w:rsid w:val="0015536C"/>
    <w:rsid w:val="00155634"/>
    <w:rsid w:val="00155EF7"/>
    <w:rsid w:val="00156F45"/>
    <w:rsid w:val="001601E8"/>
    <w:rsid w:val="0016256A"/>
    <w:rsid w:val="001627EF"/>
    <w:rsid w:val="001634F3"/>
    <w:rsid w:val="00163F17"/>
    <w:rsid w:val="001640CD"/>
    <w:rsid w:val="00164C3A"/>
    <w:rsid w:val="001651AF"/>
    <w:rsid w:val="001665A1"/>
    <w:rsid w:val="001665B0"/>
    <w:rsid w:val="00166EAA"/>
    <w:rsid w:val="001707AD"/>
    <w:rsid w:val="00170C6E"/>
    <w:rsid w:val="00171C37"/>
    <w:rsid w:val="0017365A"/>
    <w:rsid w:val="0017379F"/>
    <w:rsid w:val="001740BB"/>
    <w:rsid w:val="001743B2"/>
    <w:rsid w:val="001746A8"/>
    <w:rsid w:val="00174F39"/>
    <w:rsid w:val="00175C2C"/>
    <w:rsid w:val="00176217"/>
    <w:rsid w:val="001769E4"/>
    <w:rsid w:val="00177DD0"/>
    <w:rsid w:val="00177F5E"/>
    <w:rsid w:val="001804B9"/>
    <w:rsid w:val="00180D51"/>
    <w:rsid w:val="00181964"/>
    <w:rsid w:val="00183D7A"/>
    <w:rsid w:val="00184A4E"/>
    <w:rsid w:val="001852C8"/>
    <w:rsid w:val="00185C0E"/>
    <w:rsid w:val="00185CD2"/>
    <w:rsid w:val="00186058"/>
    <w:rsid w:val="00186558"/>
    <w:rsid w:val="001868F7"/>
    <w:rsid w:val="001875D2"/>
    <w:rsid w:val="00187815"/>
    <w:rsid w:val="00187EA6"/>
    <w:rsid w:val="00190AB4"/>
    <w:rsid w:val="00190D8F"/>
    <w:rsid w:val="00190F8B"/>
    <w:rsid w:val="0019140E"/>
    <w:rsid w:val="00191978"/>
    <w:rsid w:val="00191D5A"/>
    <w:rsid w:val="001926FA"/>
    <w:rsid w:val="001945B0"/>
    <w:rsid w:val="001952FC"/>
    <w:rsid w:val="0019541E"/>
    <w:rsid w:val="00196039"/>
    <w:rsid w:val="00196947"/>
    <w:rsid w:val="001973BB"/>
    <w:rsid w:val="00197864"/>
    <w:rsid w:val="0019796C"/>
    <w:rsid w:val="00197CD2"/>
    <w:rsid w:val="001A0163"/>
    <w:rsid w:val="001A15AB"/>
    <w:rsid w:val="001A218B"/>
    <w:rsid w:val="001A36A8"/>
    <w:rsid w:val="001A45CE"/>
    <w:rsid w:val="001A48A1"/>
    <w:rsid w:val="001A594C"/>
    <w:rsid w:val="001A59D5"/>
    <w:rsid w:val="001A5B5E"/>
    <w:rsid w:val="001A6B4A"/>
    <w:rsid w:val="001A7BCC"/>
    <w:rsid w:val="001B005A"/>
    <w:rsid w:val="001B058B"/>
    <w:rsid w:val="001B09EE"/>
    <w:rsid w:val="001B1057"/>
    <w:rsid w:val="001B10F6"/>
    <w:rsid w:val="001B2465"/>
    <w:rsid w:val="001B324E"/>
    <w:rsid w:val="001B3486"/>
    <w:rsid w:val="001B4A25"/>
    <w:rsid w:val="001B4E40"/>
    <w:rsid w:val="001B522B"/>
    <w:rsid w:val="001B63FF"/>
    <w:rsid w:val="001B689E"/>
    <w:rsid w:val="001B719B"/>
    <w:rsid w:val="001B7A51"/>
    <w:rsid w:val="001B7DCD"/>
    <w:rsid w:val="001C0011"/>
    <w:rsid w:val="001C010F"/>
    <w:rsid w:val="001C06FC"/>
    <w:rsid w:val="001C1CCC"/>
    <w:rsid w:val="001C3A11"/>
    <w:rsid w:val="001C3B7F"/>
    <w:rsid w:val="001C4337"/>
    <w:rsid w:val="001C43A3"/>
    <w:rsid w:val="001C56FB"/>
    <w:rsid w:val="001C6302"/>
    <w:rsid w:val="001C6876"/>
    <w:rsid w:val="001C6E03"/>
    <w:rsid w:val="001D072F"/>
    <w:rsid w:val="001D0EFC"/>
    <w:rsid w:val="001D1BBC"/>
    <w:rsid w:val="001D34CA"/>
    <w:rsid w:val="001D39C1"/>
    <w:rsid w:val="001D3AB3"/>
    <w:rsid w:val="001D4604"/>
    <w:rsid w:val="001D5A41"/>
    <w:rsid w:val="001D68C9"/>
    <w:rsid w:val="001D7353"/>
    <w:rsid w:val="001D796C"/>
    <w:rsid w:val="001E160A"/>
    <w:rsid w:val="001E1C73"/>
    <w:rsid w:val="001E244A"/>
    <w:rsid w:val="001E3826"/>
    <w:rsid w:val="001E39F5"/>
    <w:rsid w:val="001E431C"/>
    <w:rsid w:val="001E43DA"/>
    <w:rsid w:val="001E4E33"/>
    <w:rsid w:val="001E60B2"/>
    <w:rsid w:val="001E630D"/>
    <w:rsid w:val="001E6F6F"/>
    <w:rsid w:val="001E6FF2"/>
    <w:rsid w:val="001E762D"/>
    <w:rsid w:val="001F0A65"/>
    <w:rsid w:val="001F0DA3"/>
    <w:rsid w:val="001F14A8"/>
    <w:rsid w:val="001F1EF0"/>
    <w:rsid w:val="001F2DC8"/>
    <w:rsid w:val="001F34ED"/>
    <w:rsid w:val="001F4161"/>
    <w:rsid w:val="001F5E6A"/>
    <w:rsid w:val="001F6682"/>
    <w:rsid w:val="001F67B7"/>
    <w:rsid w:val="001F6969"/>
    <w:rsid w:val="001F6DBF"/>
    <w:rsid w:val="001F7803"/>
    <w:rsid w:val="002004E0"/>
    <w:rsid w:val="002006D4"/>
    <w:rsid w:val="00200F73"/>
    <w:rsid w:val="00201558"/>
    <w:rsid w:val="00202923"/>
    <w:rsid w:val="00202C59"/>
    <w:rsid w:val="00202E86"/>
    <w:rsid w:val="00203324"/>
    <w:rsid w:val="00203656"/>
    <w:rsid w:val="00203CBA"/>
    <w:rsid w:val="00203F86"/>
    <w:rsid w:val="00204C4C"/>
    <w:rsid w:val="00205690"/>
    <w:rsid w:val="002064B1"/>
    <w:rsid w:val="0020690A"/>
    <w:rsid w:val="00206924"/>
    <w:rsid w:val="002069BE"/>
    <w:rsid w:val="0021092D"/>
    <w:rsid w:val="00210CF4"/>
    <w:rsid w:val="00211005"/>
    <w:rsid w:val="002114C1"/>
    <w:rsid w:val="00212020"/>
    <w:rsid w:val="002122BE"/>
    <w:rsid w:val="002135AB"/>
    <w:rsid w:val="00213D31"/>
    <w:rsid w:val="0021405B"/>
    <w:rsid w:val="002145DF"/>
    <w:rsid w:val="002146AE"/>
    <w:rsid w:val="00214FF2"/>
    <w:rsid w:val="002152D1"/>
    <w:rsid w:val="002157C9"/>
    <w:rsid w:val="00215AA6"/>
    <w:rsid w:val="002172F0"/>
    <w:rsid w:val="00217432"/>
    <w:rsid w:val="00217554"/>
    <w:rsid w:val="002207E9"/>
    <w:rsid w:val="00220DC4"/>
    <w:rsid w:val="00221398"/>
    <w:rsid w:val="002213D8"/>
    <w:rsid w:val="002230DA"/>
    <w:rsid w:val="002238CC"/>
    <w:rsid w:val="002242DC"/>
    <w:rsid w:val="00224512"/>
    <w:rsid w:val="00225226"/>
    <w:rsid w:val="00225ADD"/>
    <w:rsid w:val="002267E6"/>
    <w:rsid w:val="0022766A"/>
    <w:rsid w:val="00231C7A"/>
    <w:rsid w:val="002321EA"/>
    <w:rsid w:val="00233AB6"/>
    <w:rsid w:val="00233F75"/>
    <w:rsid w:val="00234239"/>
    <w:rsid w:val="002342C7"/>
    <w:rsid w:val="00234367"/>
    <w:rsid w:val="0023486A"/>
    <w:rsid w:val="00234DBD"/>
    <w:rsid w:val="0023539E"/>
    <w:rsid w:val="00235405"/>
    <w:rsid w:val="00235965"/>
    <w:rsid w:val="00235EA2"/>
    <w:rsid w:val="0023603F"/>
    <w:rsid w:val="00236B9E"/>
    <w:rsid w:val="00236D0E"/>
    <w:rsid w:val="00237738"/>
    <w:rsid w:val="00240875"/>
    <w:rsid w:val="002408BC"/>
    <w:rsid w:val="00240A1C"/>
    <w:rsid w:val="0024168A"/>
    <w:rsid w:val="00242DFB"/>
    <w:rsid w:val="0024320B"/>
    <w:rsid w:val="002435FC"/>
    <w:rsid w:val="00243A25"/>
    <w:rsid w:val="00243FEC"/>
    <w:rsid w:val="00244DA7"/>
    <w:rsid w:val="00245595"/>
    <w:rsid w:val="00245B85"/>
    <w:rsid w:val="002469B6"/>
    <w:rsid w:val="00246EBB"/>
    <w:rsid w:val="0024718A"/>
    <w:rsid w:val="00247546"/>
    <w:rsid w:val="002506CB"/>
    <w:rsid w:val="002507D2"/>
    <w:rsid w:val="00250CE7"/>
    <w:rsid w:val="00250EA0"/>
    <w:rsid w:val="002515D2"/>
    <w:rsid w:val="00253796"/>
    <w:rsid w:val="00255F18"/>
    <w:rsid w:val="00256169"/>
    <w:rsid w:val="00257C45"/>
    <w:rsid w:val="00257D4E"/>
    <w:rsid w:val="00261004"/>
    <w:rsid w:val="00261616"/>
    <w:rsid w:val="00262189"/>
    <w:rsid w:val="0026238E"/>
    <w:rsid w:val="002624E3"/>
    <w:rsid w:val="00262E23"/>
    <w:rsid w:val="00263823"/>
    <w:rsid w:val="00263D94"/>
    <w:rsid w:val="0026494D"/>
    <w:rsid w:val="00264B09"/>
    <w:rsid w:val="002656F3"/>
    <w:rsid w:val="00267074"/>
    <w:rsid w:val="00267FFC"/>
    <w:rsid w:val="00270B60"/>
    <w:rsid w:val="00270DC5"/>
    <w:rsid w:val="00271334"/>
    <w:rsid w:val="002727F1"/>
    <w:rsid w:val="00272CD1"/>
    <w:rsid w:val="00273067"/>
    <w:rsid w:val="002730F5"/>
    <w:rsid w:val="00273B5D"/>
    <w:rsid w:val="00273EC1"/>
    <w:rsid w:val="0027409F"/>
    <w:rsid w:val="002757D1"/>
    <w:rsid w:val="002759A8"/>
    <w:rsid w:val="00275B5F"/>
    <w:rsid w:val="00276FDC"/>
    <w:rsid w:val="00277488"/>
    <w:rsid w:val="002779DE"/>
    <w:rsid w:val="0028010B"/>
    <w:rsid w:val="00281553"/>
    <w:rsid w:val="0028177A"/>
    <w:rsid w:val="002834A9"/>
    <w:rsid w:val="00283C56"/>
    <w:rsid w:val="00283F4C"/>
    <w:rsid w:val="002842E6"/>
    <w:rsid w:val="002849FA"/>
    <w:rsid w:val="00285794"/>
    <w:rsid w:val="00285955"/>
    <w:rsid w:val="00286723"/>
    <w:rsid w:val="00286BB3"/>
    <w:rsid w:val="00287575"/>
    <w:rsid w:val="00287828"/>
    <w:rsid w:val="0028797A"/>
    <w:rsid w:val="002903E7"/>
    <w:rsid w:val="0029049D"/>
    <w:rsid w:val="00291387"/>
    <w:rsid w:val="002914DE"/>
    <w:rsid w:val="00292549"/>
    <w:rsid w:val="002925EF"/>
    <w:rsid w:val="002931DD"/>
    <w:rsid w:val="0029325A"/>
    <w:rsid w:val="00293719"/>
    <w:rsid w:val="0029374A"/>
    <w:rsid w:val="00293FB7"/>
    <w:rsid w:val="00294200"/>
    <w:rsid w:val="00294401"/>
    <w:rsid w:val="00294DD6"/>
    <w:rsid w:val="00295DBF"/>
    <w:rsid w:val="00295F4C"/>
    <w:rsid w:val="00296989"/>
    <w:rsid w:val="00297348"/>
    <w:rsid w:val="002979BF"/>
    <w:rsid w:val="00297DA7"/>
    <w:rsid w:val="00297DF3"/>
    <w:rsid w:val="002A02BF"/>
    <w:rsid w:val="002A246B"/>
    <w:rsid w:val="002A2CA2"/>
    <w:rsid w:val="002A3761"/>
    <w:rsid w:val="002A3AB0"/>
    <w:rsid w:val="002A3D46"/>
    <w:rsid w:val="002A3E42"/>
    <w:rsid w:val="002A42FC"/>
    <w:rsid w:val="002A4C30"/>
    <w:rsid w:val="002A5F89"/>
    <w:rsid w:val="002A6D9C"/>
    <w:rsid w:val="002A712B"/>
    <w:rsid w:val="002A7D11"/>
    <w:rsid w:val="002A7F00"/>
    <w:rsid w:val="002B0E9E"/>
    <w:rsid w:val="002B12B1"/>
    <w:rsid w:val="002B1664"/>
    <w:rsid w:val="002B1689"/>
    <w:rsid w:val="002B2034"/>
    <w:rsid w:val="002B2252"/>
    <w:rsid w:val="002B374C"/>
    <w:rsid w:val="002B3E66"/>
    <w:rsid w:val="002B6950"/>
    <w:rsid w:val="002C04F6"/>
    <w:rsid w:val="002C0BC8"/>
    <w:rsid w:val="002C1870"/>
    <w:rsid w:val="002C1887"/>
    <w:rsid w:val="002C1C22"/>
    <w:rsid w:val="002C206F"/>
    <w:rsid w:val="002C2C7B"/>
    <w:rsid w:val="002C343F"/>
    <w:rsid w:val="002C3C2F"/>
    <w:rsid w:val="002C3F79"/>
    <w:rsid w:val="002C4066"/>
    <w:rsid w:val="002C46A9"/>
    <w:rsid w:val="002C4F80"/>
    <w:rsid w:val="002C5707"/>
    <w:rsid w:val="002C5D07"/>
    <w:rsid w:val="002C61E0"/>
    <w:rsid w:val="002C6CB1"/>
    <w:rsid w:val="002C78FE"/>
    <w:rsid w:val="002C7F71"/>
    <w:rsid w:val="002D07DD"/>
    <w:rsid w:val="002D08D7"/>
    <w:rsid w:val="002D239A"/>
    <w:rsid w:val="002D2F9B"/>
    <w:rsid w:val="002D42DF"/>
    <w:rsid w:val="002D4796"/>
    <w:rsid w:val="002D4FFD"/>
    <w:rsid w:val="002D6A24"/>
    <w:rsid w:val="002D6EB3"/>
    <w:rsid w:val="002D6F09"/>
    <w:rsid w:val="002D7385"/>
    <w:rsid w:val="002D7540"/>
    <w:rsid w:val="002D7764"/>
    <w:rsid w:val="002E0458"/>
    <w:rsid w:val="002E0484"/>
    <w:rsid w:val="002E09B2"/>
    <w:rsid w:val="002E18F1"/>
    <w:rsid w:val="002E1BFD"/>
    <w:rsid w:val="002E1DD9"/>
    <w:rsid w:val="002E253B"/>
    <w:rsid w:val="002E2912"/>
    <w:rsid w:val="002E34B0"/>
    <w:rsid w:val="002E391E"/>
    <w:rsid w:val="002E3F76"/>
    <w:rsid w:val="002E4D6A"/>
    <w:rsid w:val="002E4DB3"/>
    <w:rsid w:val="002E521C"/>
    <w:rsid w:val="002E57C2"/>
    <w:rsid w:val="002E59E1"/>
    <w:rsid w:val="002E5F05"/>
    <w:rsid w:val="002E652C"/>
    <w:rsid w:val="002E7312"/>
    <w:rsid w:val="002F0893"/>
    <w:rsid w:val="002F167B"/>
    <w:rsid w:val="002F342D"/>
    <w:rsid w:val="002F3C2E"/>
    <w:rsid w:val="002F3C87"/>
    <w:rsid w:val="002F432F"/>
    <w:rsid w:val="002F45CB"/>
    <w:rsid w:val="002F5B57"/>
    <w:rsid w:val="002F5C92"/>
    <w:rsid w:val="002F6C35"/>
    <w:rsid w:val="002F7075"/>
    <w:rsid w:val="002F73A3"/>
    <w:rsid w:val="002F73FF"/>
    <w:rsid w:val="003012DB"/>
    <w:rsid w:val="00302098"/>
    <w:rsid w:val="0030349A"/>
    <w:rsid w:val="003036C8"/>
    <w:rsid w:val="003044C2"/>
    <w:rsid w:val="0030450C"/>
    <w:rsid w:val="00304CC1"/>
    <w:rsid w:val="003058C3"/>
    <w:rsid w:val="003059B6"/>
    <w:rsid w:val="00305A1B"/>
    <w:rsid w:val="00306BBE"/>
    <w:rsid w:val="00306CA2"/>
    <w:rsid w:val="00306EBE"/>
    <w:rsid w:val="00307103"/>
    <w:rsid w:val="00310208"/>
    <w:rsid w:val="0031080F"/>
    <w:rsid w:val="00311189"/>
    <w:rsid w:val="00311E0C"/>
    <w:rsid w:val="003120C3"/>
    <w:rsid w:val="00312C09"/>
    <w:rsid w:val="00313396"/>
    <w:rsid w:val="00314821"/>
    <w:rsid w:val="00314AA3"/>
    <w:rsid w:val="00314CD5"/>
    <w:rsid w:val="00314CE2"/>
    <w:rsid w:val="00315043"/>
    <w:rsid w:val="003156C9"/>
    <w:rsid w:val="003159EC"/>
    <w:rsid w:val="003161C6"/>
    <w:rsid w:val="003166D3"/>
    <w:rsid w:val="00317C8F"/>
    <w:rsid w:val="00317DBE"/>
    <w:rsid w:val="00320770"/>
    <w:rsid w:val="003230DC"/>
    <w:rsid w:val="00323239"/>
    <w:rsid w:val="00323344"/>
    <w:rsid w:val="00323BB7"/>
    <w:rsid w:val="00324A87"/>
    <w:rsid w:val="00324F77"/>
    <w:rsid w:val="0032554A"/>
    <w:rsid w:val="00325596"/>
    <w:rsid w:val="003255AA"/>
    <w:rsid w:val="00325BBB"/>
    <w:rsid w:val="00325CC4"/>
    <w:rsid w:val="00325CD7"/>
    <w:rsid w:val="00325FAB"/>
    <w:rsid w:val="00326C12"/>
    <w:rsid w:val="00326F20"/>
    <w:rsid w:val="00326FC7"/>
    <w:rsid w:val="00327392"/>
    <w:rsid w:val="00330CA0"/>
    <w:rsid w:val="00331564"/>
    <w:rsid w:val="00331715"/>
    <w:rsid w:val="00331796"/>
    <w:rsid w:val="00331C16"/>
    <w:rsid w:val="003320C0"/>
    <w:rsid w:val="00332BFB"/>
    <w:rsid w:val="00333046"/>
    <w:rsid w:val="00333070"/>
    <w:rsid w:val="00333B08"/>
    <w:rsid w:val="00334591"/>
    <w:rsid w:val="00334D56"/>
    <w:rsid w:val="00335F93"/>
    <w:rsid w:val="0033691A"/>
    <w:rsid w:val="00336DDB"/>
    <w:rsid w:val="003413AF"/>
    <w:rsid w:val="0034195C"/>
    <w:rsid w:val="0034275F"/>
    <w:rsid w:val="00342ABD"/>
    <w:rsid w:val="003436B6"/>
    <w:rsid w:val="00344F90"/>
    <w:rsid w:val="00345880"/>
    <w:rsid w:val="00346297"/>
    <w:rsid w:val="00346D2A"/>
    <w:rsid w:val="0035027A"/>
    <w:rsid w:val="003504F5"/>
    <w:rsid w:val="00351220"/>
    <w:rsid w:val="00352349"/>
    <w:rsid w:val="00352384"/>
    <w:rsid w:val="003528E4"/>
    <w:rsid w:val="003531F0"/>
    <w:rsid w:val="00353EB3"/>
    <w:rsid w:val="003549B9"/>
    <w:rsid w:val="00355834"/>
    <w:rsid w:val="003560BA"/>
    <w:rsid w:val="003563B9"/>
    <w:rsid w:val="00356AAD"/>
    <w:rsid w:val="00357228"/>
    <w:rsid w:val="00357B02"/>
    <w:rsid w:val="0036058B"/>
    <w:rsid w:val="003605F6"/>
    <w:rsid w:val="0036079E"/>
    <w:rsid w:val="00360DBD"/>
    <w:rsid w:val="00361814"/>
    <w:rsid w:val="00361DBC"/>
    <w:rsid w:val="00361FE9"/>
    <w:rsid w:val="003622D9"/>
    <w:rsid w:val="003623D4"/>
    <w:rsid w:val="00362483"/>
    <w:rsid w:val="00362C94"/>
    <w:rsid w:val="00363224"/>
    <w:rsid w:val="00363433"/>
    <w:rsid w:val="00363848"/>
    <w:rsid w:val="003639C1"/>
    <w:rsid w:val="00364130"/>
    <w:rsid w:val="00364479"/>
    <w:rsid w:val="00364CB3"/>
    <w:rsid w:val="00365A28"/>
    <w:rsid w:val="00365A68"/>
    <w:rsid w:val="00365DD2"/>
    <w:rsid w:val="0036610A"/>
    <w:rsid w:val="00367947"/>
    <w:rsid w:val="00370290"/>
    <w:rsid w:val="00370F6B"/>
    <w:rsid w:val="00371120"/>
    <w:rsid w:val="00371121"/>
    <w:rsid w:val="003718C9"/>
    <w:rsid w:val="00371BD2"/>
    <w:rsid w:val="00371FB7"/>
    <w:rsid w:val="00374583"/>
    <w:rsid w:val="003748F4"/>
    <w:rsid w:val="0037507D"/>
    <w:rsid w:val="0037531E"/>
    <w:rsid w:val="003764A2"/>
    <w:rsid w:val="003765D6"/>
    <w:rsid w:val="00376DE2"/>
    <w:rsid w:val="00380B08"/>
    <w:rsid w:val="003824E2"/>
    <w:rsid w:val="00382575"/>
    <w:rsid w:val="0038261C"/>
    <w:rsid w:val="00382C79"/>
    <w:rsid w:val="00382DB9"/>
    <w:rsid w:val="003836FB"/>
    <w:rsid w:val="00383A24"/>
    <w:rsid w:val="00384495"/>
    <w:rsid w:val="00384AD5"/>
    <w:rsid w:val="00384F46"/>
    <w:rsid w:val="00385024"/>
    <w:rsid w:val="003858AA"/>
    <w:rsid w:val="0038738F"/>
    <w:rsid w:val="00387BC5"/>
    <w:rsid w:val="003921E1"/>
    <w:rsid w:val="00392F07"/>
    <w:rsid w:val="00393510"/>
    <w:rsid w:val="00394513"/>
    <w:rsid w:val="0039545A"/>
    <w:rsid w:val="00395554"/>
    <w:rsid w:val="00395DE5"/>
    <w:rsid w:val="0039696A"/>
    <w:rsid w:val="003A0B07"/>
    <w:rsid w:val="003A2857"/>
    <w:rsid w:val="003A3D32"/>
    <w:rsid w:val="003A4329"/>
    <w:rsid w:val="003A46CC"/>
    <w:rsid w:val="003A5BB9"/>
    <w:rsid w:val="003A60EF"/>
    <w:rsid w:val="003A61E3"/>
    <w:rsid w:val="003A667E"/>
    <w:rsid w:val="003A668F"/>
    <w:rsid w:val="003A7647"/>
    <w:rsid w:val="003A7F6A"/>
    <w:rsid w:val="003B1C49"/>
    <w:rsid w:val="003B2397"/>
    <w:rsid w:val="003B2BB8"/>
    <w:rsid w:val="003B2FA8"/>
    <w:rsid w:val="003B4808"/>
    <w:rsid w:val="003B4C63"/>
    <w:rsid w:val="003B4EA1"/>
    <w:rsid w:val="003B5445"/>
    <w:rsid w:val="003B5F63"/>
    <w:rsid w:val="003B5F98"/>
    <w:rsid w:val="003B5FDA"/>
    <w:rsid w:val="003B655A"/>
    <w:rsid w:val="003B67F7"/>
    <w:rsid w:val="003B7049"/>
    <w:rsid w:val="003B72D7"/>
    <w:rsid w:val="003B72E1"/>
    <w:rsid w:val="003C0538"/>
    <w:rsid w:val="003C0FB9"/>
    <w:rsid w:val="003C110B"/>
    <w:rsid w:val="003C1D12"/>
    <w:rsid w:val="003C1E24"/>
    <w:rsid w:val="003C3A55"/>
    <w:rsid w:val="003C44DE"/>
    <w:rsid w:val="003C4548"/>
    <w:rsid w:val="003C4DBD"/>
    <w:rsid w:val="003C5CFC"/>
    <w:rsid w:val="003C63A5"/>
    <w:rsid w:val="003C67C8"/>
    <w:rsid w:val="003C67FC"/>
    <w:rsid w:val="003C6CA4"/>
    <w:rsid w:val="003C78E8"/>
    <w:rsid w:val="003D00AB"/>
    <w:rsid w:val="003D047C"/>
    <w:rsid w:val="003D0CBF"/>
    <w:rsid w:val="003D0CE8"/>
    <w:rsid w:val="003D0F59"/>
    <w:rsid w:val="003D230A"/>
    <w:rsid w:val="003D2AB7"/>
    <w:rsid w:val="003D34FF"/>
    <w:rsid w:val="003D3D52"/>
    <w:rsid w:val="003D4F46"/>
    <w:rsid w:val="003D60DA"/>
    <w:rsid w:val="003D7A40"/>
    <w:rsid w:val="003E01C1"/>
    <w:rsid w:val="003E0989"/>
    <w:rsid w:val="003E1A57"/>
    <w:rsid w:val="003E2225"/>
    <w:rsid w:val="003E2593"/>
    <w:rsid w:val="003E301C"/>
    <w:rsid w:val="003E313D"/>
    <w:rsid w:val="003E34EF"/>
    <w:rsid w:val="003E3DF7"/>
    <w:rsid w:val="003E42AA"/>
    <w:rsid w:val="003E4304"/>
    <w:rsid w:val="003E43EF"/>
    <w:rsid w:val="003E498E"/>
    <w:rsid w:val="003E530C"/>
    <w:rsid w:val="003E54C5"/>
    <w:rsid w:val="003E60BD"/>
    <w:rsid w:val="003F25AA"/>
    <w:rsid w:val="003F2C3F"/>
    <w:rsid w:val="003F2F92"/>
    <w:rsid w:val="003F3E98"/>
    <w:rsid w:val="003F40A3"/>
    <w:rsid w:val="003F51BC"/>
    <w:rsid w:val="003F54BC"/>
    <w:rsid w:val="003F557F"/>
    <w:rsid w:val="003F5FD0"/>
    <w:rsid w:val="003F62E3"/>
    <w:rsid w:val="003F6532"/>
    <w:rsid w:val="003F6A65"/>
    <w:rsid w:val="003F6B42"/>
    <w:rsid w:val="003F7AA5"/>
    <w:rsid w:val="0040062A"/>
    <w:rsid w:val="00400E77"/>
    <w:rsid w:val="00401828"/>
    <w:rsid w:val="00401896"/>
    <w:rsid w:val="00401CAE"/>
    <w:rsid w:val="00402B5A"/>
    <w:rsid w:val="00402EEC"/>
    <w:rsid w:val="00406397"/>
    <w:rsid w:val="00406B4A"/>
    <w:rsid w:val="0040783E"/>
    <w:rsid w:val="00407B2A"/>
    <w:rsid w:val="00410BEA"/>
    <w:rsid w:val="00410F53"/>
    <w:rsid w:val="00411010"/>
    <w:rsid w:val="00411073"/>
    <w:rsid w:val="00411D2F"/>
    <w:rsid w:val="00412259"/>
    <w:rsid w:val="00412AFB"/>
    <w:rsid w:val="00414076"/>
    <w:rsid w:val="00414C39"/>
    <w:rsid w:val="00415BAF"/>
    <w:rsid w:val="00415BC4"/>
    <w:rsid w:val="00415C65"/>
    <w:rsid w:val="00415C98"/>
    <w:rsid w:val="004160FF"/>
    <w:rsid w:val="004161D4"/>
    <w:rsid w:val="00416B82"/>
    <w:rsid w:val="004207BC"/>
    <w:rsid w:val="00420B5D"/>
    <w:rsid w:val="00421953"/>
    <w:rsid w:val="004226B2"/>
    <w:rsid w:val="00423626"/>
    <w:rsid w:val="004236A7"/>
    <w:rsid w:val="004245B7"/>
    <w:rsid w:val="00424BB6"/>
    <w:rsid w:val="00424BD5"/>
    <w:rsid w:val="00425FF0"/>
    <w:rsid w:val="00426CCF"/>
    <w:rsid w:val="00427083"/>
    <w:rsid w:val="00430BB6"/>
    <w:rsid w:val="00430CF4"/>
    <w:rsid w:val="00431A09"/>
    <w:rsid w:val="004325D3"/>
    <w:rsid w:val="00433C07"/>
    <w:rsid w:val="004344B6"/>
    <w:rsid w:val="0043512F"/>
    <w:rsid w:val="004355A6"/>
    <w:rsid w:val="0043579A"/>
    <w:rsid w:val="004359B6"/>
    <w:rsid w:val="00435A80"/>
    <w:rsid w:val="0043671B"/>
    <w:rsid w:val="00437F50"/>
    <w:rsid w:val="004401BB"/>
    <w:rsid w:val="0044097B"/>
    <w:rsid w:val="00441238"/>
    <w:rsid w:val="00442C8D"/>
    <w:rsid w:val="00443CA6"/>
    <w:rsid w:val="0044423C"/>
    <w:rsid w:val="004442F0"/>
    <w:rsid w:val="00446167"/>
    <w:rsid w:val="004463D3"/>
    <w:rsid w:val="004509F3"/>
    <w:rsid w:val="00451749"/>
    <w:rsid w:val="00451C78"/>
    <w:rsid w:val="00452679"/>
    <w:rsid w:val="00452E5A"/>
    <w:rsid w:val="00453561"/>
    <w:rsid w:val="0045423C"/>
    <w:rsid w:val="0045436E"/>
    <w:rsid w:val="00454392"/>
    <w:rsid w:val="004543A7"/>
    <w:rsid w:val="0045448F"/>
    <w:rsid w:val="004547AE"/>
    <w:rsid w:val="00455244"/>
    <w:rsid w:val="00455B73"/>
    <w:rsid w:val="00456714"/>
    <w:rsid w:val="00456DFD"/>
    <w:rsid w:val="0045758F"/>
    <w:rsid w:val="004607B5"/>
    <w:rsid w:val="004616C5"/>
    <w:rsid w:val="00461812"/>
    <w:rsid w:val="00461831"/>
    <w:rsid w:val="00461ABB"/>
    <w:rsid w:val="0046260F"/>
    <w:rsid w:val="004628F4"/>
    <w:rsid w:val="00463C30"/>
    <w:rsid w:val="00463CF4"/>
    <w:rsid w:val="004647F2"/>
    <w:rsid w:val="00464A90"/>
    <w:rsid w:val="0046567C"/>
    <w:rsid w:val="00465B56"/>
    <w:rsid w:val="00465CAC"/>
    <w:rsid w:val="00465F78"/>
    <w:rsid w:val="0046625F"/>
    <w:rsid w:val="004664EF"/>
    <w:rsid w:val="00467F4A"/>
    <w:rsid w:val="00470099"/>
    <w:rsid w:val="00470E4A"/>
    <w:rsid w:val="004712D6"/>
    <w:rsid w:val="00471450"/>
    <w:rsid w:val="004714CB"/>
    <w:rsid w:val="00472ADF"/>
    <w:rsid w:val="00472C58"/>
    <w:rsid w:val="00473018"/>
    <w:rsid w:val="004740D1"/>
    <w:rsid w:val="00475A5E"/>
    <w:rsid w:val="00477171"/>
    <w:rsid w:val="00477622"/>
    <w:rsid w:val="0048002C"/>
    <w:rsid w:val="00480629"/>
    <w:rsid w:val="004809C1"/>
    <w:rsid w:val="00481C2B"/>
    <w:rsid w:val="00481E72"/>
    <w:rsid w:val="00482E3A"/>
    <w:rsid w:val="00482E9F"/>
    <w:rsid w:val="004831D2"/>
    <w:rsid w:val="0048331C"/>
    <w:rsid w:val="00483519"/>
    <w:rsid w:val="00483F9E"/>
    <w:rsid w:val="0048441D"/>
    <w:rsid w:val="00484567"/>
    <w:rsid w:val="00484A2D"/>
    <w:rsid w:val="00485D8A"/>
    <w:rsid w:val="004861C3"/>
    <w:rsid w:val="0048635C"/>
    <w:rsid w:val="00486852"/>
    <w:rsid w:val="00487546"/>
    <w:rsid w:val="004876FD"/>
    <w:rsid w:val="00490675"/>
    <w:rsid w:val="00490C24"/>
    <w:rsid w:val="00491D46"/>
    <w:rsid w:val="00492AF2"/>
    <w:rsid w:val="00492EEF"/>
    <w:rsid w:val="00493641"/>
    <w:rsid w:val="00493EC8"/>
    <w:rsid w:val="004945FE"/>
    <w:rsid w:val="00494A23"/>
    <w:rsid w:val="00494BBE"/>
    <w:rsid w:val="0049681C"/>
    <w:rsid w:val="00497DE9"/>
    <w:rsid w:val="00497F36"/>
    <w:rsid w:val="00497FE8"/>
    <w:rsid w:val="004A0B07"/>
    <w:rsid w:val="004A1849"/>
    <w:rsid w:val="004A2D7E"/>
    <w:rsid w:val="004A494E"/>
    <w:rsid w:val="004A4E67"/>
    <w:rsid w:val="004A5D02"/>
    <w:rsid w:val="004A5EC4"/>
    <w:rsid w:val="004A6BEE"/>
    <w:rsid w:val="004A6E0A"/>
    <w:rsid w:val="004A6F76"/>
    <w:rsid w:val="004A74AC"/>
    <w:rsid w:val="004A7935"/>
    <w:rsid w:val="004A7C61"/>
    <w:rsid w:val="004B0FC7"/>
    <w:rsid w:val="004B125D"/>
    <w:rsid w:val="004B1437"/>
    <w:rsid w:val="004B204B"/>
    <w:rsid w:val="004B2635"/>
    <w:rsid w:val="004B54CA"/>
    <w:rsid w:val="004B69E6"/>
    <w:rsid w:val="004B6B35"/>
    <w:rsid w:val="004C15D5"/>
    <w:rsid w:val="004C183F"/>
    <w:rsid w:val="004C275B"/>
    <w:rsid w:val="004C2CFA"/>
    <w:rsid w:val="004C2D9C"/>
    <w:rsid w:val="004C3425"/>
    <w:rsid w:val="004C3B73"/>
    <w:rsid w:val="004C4852"/>
    <w:rsid w:val="004C4D52"/>
    <w:rsid w:val="004C4DB9"/>
    <w:rsid w:val="004C59CB"/>
    <w:rsid w:val="004C5B61"/>
    <w:rsid w:val="004C7ACA"/>
    <w:rsid w:val="004D04A5"/>
    <w:rsid w:val="004D0B22"/>
    <w:rsid w:val="004D0FE4"/>
    <w:rsid w:val="004D17FF"/>
    <w:rsid w:val="004D184E"/>
    <w:rsid w:val="004D27D9"/>
    <w:rsid w:val="004D2946"/>
    <w:rsid w:val="004D2D55"/>
    <w:rsid w:val="004D2EC9"/>
    <w:rsid w:val="004D32B5"/>
    <w:rsid w:val="004D6007"/>
    <w:rsid w:val="004D670C"/>
    <w:rsid w:val="004D6A08"/>
    <w:rsid w:val="004D719A"/>
    <w:rsid w:val="004D7526"/>
    <w:rsid w:val="004D7EDD"/>
    <w:rsid w:val="004D7EF5"/>
    <w:rsid w:val="004E10A3"/>
    <w:rsid w:val="004E15C8"/>
    <w:rsid w:val="004E23D1"/>
    <w:rsid w:val="004E2AF1"/>
    <w:rsid w:val="004E32BD"/>
    <w:rsid w:val="004E32CC"/>
    <w:rsid w:val="004E41F9"/>
    <w:rsid w:val="004E461E"/>
    <w:rsid w:val="004E4B45"/>
    <w:rsid w:val="004E5B39"/>
    <w:rsid w:val="004E5CBF"/>
    <w:rsid w:val="004E63D9"/>
    <w:rsid w:val="004E6C6F"/>
    <w:rsid w:val="004E6CA5"/>
    <w:rsid w:val="004E6CD9"/>
    <w:rsid w:val="004E76AA"/>
    <w:rsid w:val="004E7ED1"/>
    <w:rsid w:val="004F0836"/>
    <w:rsid w:val="004F1367"/>
    <w:rsid w:val="004F142D"/>
    <w:rsid w:val="004F2458"/>
    <w:rsid w:val="004F2499"/>
    <w:rsid w:val="004F2C3D"/>
    <w:rsid w:val="004F41A4"/>
    <w:rsid w:val="004F4E58"/>
    <w:rsid w:val="004F5D97"/>
    <w:rsid w:val="004F685F"/>
    <w:rsid w:val="004F7DC1"/>
    <w:rsid w:val="004F7F10"/>
    <w:rsid w:val="004F7F66"/>
    <w:rsid w:val="005017D3"/>
    <w:rsid w:val="005019E8"/>
    <w:rsid w:val="00501BA6"/>
    <w:rsid w:val="00501F6B"/>
    <w:rsid w:val="005020B6"/>
    <w:rsid w:val="00502AC2"/>
    <w:rsid w:val="00502C33"/>
    <w:rsid w:val="00502D8C"/>
    <w:rsid w:val="00503797"/>
    <w:rsid w:val="00503B73"/>
    <w:rsid w:val="005042C5"/>
    <w:rsid w:val="00504BA7"/>
    <w:rsid w:val="005054C6"/>
    <w:rsid w:val="00505A11"/>
    <w:rsid w:val="00505C9E"/>
    <w:rsid w:val="005063F1"/>
    <w:rsid w:val="0050654A"/>
    <w:rsid w:val="00507CF6"/>
    <w:rsid w:val="0051052F"/>
    <w:rsid w:val="00510A4B"/>
    <w:rsid w:val="00512327"/>
    <w:rsid w:val="00512EF7"/>
    <w:rsid w:val="00513083"/>
    <w:rsid w:val="005132A1"/>
    <w:rsid w:val="00513B08"/>
    <w:rsid w:val="00513C61"/>
    <w:rsid w:val="0051428E"/>
    <w:rsid w:val="00514984"/>
    <w:rsid w:val="00514AA0"/>
    <w:rsid w:val="005154AA"/>
    <w:rsid w:val="00515AB6"/>
    <w:rsid w:val="00515AC4"/>
    <w:rsid w:val="00517D5A"/>
    <w:rsid w:val="00520236"/>
    <w:rsid w:val="005204EF"/>
    <w:rsid w:val="00521342"/>
    <w:rsid w:val="0052183A"/>
    <w:rsid w:val="0052234C"/>
    <w:rsid w:val="00522B32"/>
    <w:rsid w:val="00522C32"/>
    <w:rsid w:val="00522C4E"/>
    <w:rsid w:val="00523160"/>
    <w:rsid w:val="00523FA6"/>
    <w:rsid w:val="005246FF"/>
    <w:rsid w:val="0052492D"/>
    <w:rsid w:val="005260E6"/>
    <w:rsid w:val="005262D8"/>
    <w:rsid w:val="00526598"/>
    <w:rsid w:val="005269DB"/>
    <w:rsid w:val="005277D2"/>
    <w:rsid w:val="00530420"/>
    <w:rsid w:val="005316D1"/>
    <w:rsid w:val="005317C0"/>
    <w:rsid w:val="00531B6D"/>
    <w:rsid w:val="0053409E"/>
    <w:rsid w:val="005346F8"/>
    <w:rsid w:val="00534960"/>
    <w:rsid w:val="00534F45"/>
    <w:rsid w:val="005352D3"/>
    <w:rsid w:val="005359C7"/>
    <w:rsid w:val="005363E3"/>
    <w:rsid w:val="005363F8"/>
    <w:rsid w:val="005409C7"/>
    <w:rsid w:val="00543362"/>
    <w:rsid w:val="0054383C"/>
    <w:rsid w:val="005441FC"/>
    <w:rsid w:val="005447CE"/>
    <w:rsid w:val="00546491"/>
    <w:rsid w:val="00546D84"/>
    <w:rsid w:val="00546D99"/>
    <w:rsid w:val="005473A0"/>
    <w:rsid w:val="00547D60"/>
    <w:rsid w:val="0055026F"/>
    <w:rsid w:val="0055094F"/>
    <w:rsid w:val="00550A17"/>
    <w:rsid w:val="0055182F"/>
    <w:rsid w:val="00552025"/>
    <w:rsid w:val="00553E12"/>
    <w:rsid w:val="005540DB"/>
    <w:rsid w:val="0055413B"/>
    <w:rsid w:val="0055492D"/>
    <w:rsid w:val="00554A99"/>
    <w:rsid w:val="005555BE"/>
    <w:rsid w:val="00555E0D"/>
    <w:rsid w:val="005561A4"/>
    <w:rsid w:val="00556F97"/>
    <w:rsid w:val="00557047"/>
    <w:rsid w:val="00557CD6"/>
    <w:rsid w:val="00560283"/>
    <w:rsid w:val="00560BD6"/>
    <w:rsid w:val="00561208"/>
    <w:rsid w:val="00562362"/>
    <w:rsid w:val="00563169"/>
    <w:rsid w:val="005638FA"/>
    <w:rsid w:val="00563B25"/>
    <w:rsid w:val="00564641"/>
    <w:rsid w:val="00564B87"/>
    <w:rsid w:val="00565C16"/>
    <w:rsid w:val="00566026"/>
    <w:rsid w:val="00566606"/>
    <w:rsid w:val="00566BE8"/>
    <w:rsid w:val="0056782C"/>
    <w:rsid w:val="00567E0D"/>
    <w:rsid w:val="0057015E"/>
    <w:rsid w:val="0057076F"/>
    <w:rsid w:val="00571261"/>
    <w:rsid w:val="0057166C"/>
    <w:rsid w:val="00572A58"/>
    <w:rsid w:val="00572CE9"/>
    <w:rsid w:val="005752E7"/>
    <w:rsid w:val="00575B91"/>
    <w:rsid w:val="00576162"/>
    <w:rsid w:val="00576F34"/>
    <w:rsid w:val="00577812"/>
    <w:rsid w:val="00580BD1"/>
    <w:rsid w:val="005813B4"/>
    <w:rsid w:val="00582D92"/>
    <w:rsid w:val="00583194"/>
    <w:rsid w:val="00584898"/>
    <w:rsid w:val="00584E80"/>
    <w:rsid w:val="00584EAF"/>
    <w:rsid w:val="00585C56"/>
    <w:rsid w:val="0058609E"/>
    <w:rsid w:val="00586544"/>
    <w:rsid w:val="00590706"/>
    <w:rsid w:val="00591087"/>
    <w:rsid w:val="00591565"/>
    <w:rsid w:val="0059316E"/>
    <w:rsid w:val="00593648"/>
    <w:rsid w:val="005938B8"/>
    <w:rsid w:val="00593C73"/>
    <w:rsid w:val="00595733"/>
    <w:rsid w:val="0059598D"/>
    <w:rsid w:val="0059691E"/>
    <w:rsid w:val="00596DE6"/>
    <w:rsid w:val="00596E03"/>
    <w:rsid w:val="00597F4A"/>
    <w:rsid w:val="005A0975"/>
    <w:rsid w:val="005A0B03"/>
    <w:rsid w:val="005A1743"/>
    <w:rsid w:val="005A1AF7"/>
    <w:rsid w:val="005A286C"/>
    <w:rsid w:val="005A34B3"/>
    <w:rsid w:val="005A46D0"/>
    <w:rsid w:val="005A50F4"/>
    <w:rsid w:val="005A56DA"/>
    <w:rsid w:val="005A5FCE"/>
    <w:rsid w:val="005A6312"/>
    <w:rsid w:val="005A719E"/>
    <w:rsid w:val="005A74C5"/>
    <w:rsid w:val="005A7CBD"/>
    <w:rsid w:val="005B0A37"/>
    <w:rsid w:val="005B0F3C"/>
    <w:rsid w:val="005B1EA1"/>
    <w:rsid w:val="005B22F7"/>
    <w:rsid w:val="005B32C0"/>
    <w:rsid w:val="005B3309"/>
    <w:rsid w:val="005B433B"/>
    <w:rsid w:val="005B43A5"/>
    <w:rsid w:val="005B48F1"/>
    <w:rsid w:val="005B4A4E"/>
    <w:rsid w:val="005B55CB"/>
    <w:rsid w:val="005B5EA2"/>
    <w:rsid w:val="005B5FAD"/>
    <w:rsid w:val="005B61B1"/>
    <w:rsid w:val="005B693F"/>
    <w:rsid w:val="005B69B2"/>
    <w:rsid w:val="005B6DE8"/>
    <w:rsid w:val="005B6E2B"/>
    <w:rsid w:val="005B75E0"/>
    <w:rsid w:val="005B7B7A"/>
    <w:rsid w:val="005C0468"/>
    <w:rsid w:val="005C21D0"/>
    <w:rsid w:val="005C2A16"/>
    <w:rsid w:val="005C2C3E"/>
    <w:rsid w:val="005C3AA9"/>
    <w:rsid w:val="005C4D2B"/>
    <w:rsid w:val="005C7207"/>
    <w:rsid w:val="005C7547"/>
    <w:rsid w:val="005C760E"/>
    <w:rsid w:val="005C7B28"/>
    <w:rsid w:val="005D1802"/>
    <w:rsid w:val="005D1BA2"/>
    <w:rsid w:val="005D1F72"/>
    <w:rsid w:val="005D279D"/>
    <w:rsid w:val="005D2E91"/>
    <w:rsid w:val="005D3221"/>
    <w:rsid w:val="005D3E71"/>
    <w:rsid w:val="005D4854"/>
    <w:rsid w:val="005D57CF"/>
    <w:rsid w:val="005D5E9E"/>
    <w:rsid w:val="005D5EDE"/>
    <w:rsid w:val="005D605C"/>
    <w:rsid w:val="005D62CD"/>
    <w:rsid w:val="005D77D2"/>
    <w:rsid w:val="005E0924"/>
    <w:rsid w:val="005E0F84"/>
    <w:rsid w:val="005E1F4F"/>
    <w:rsid w:val="005E2D5E"/>
    <w:rsid w:val="005E337F"/>
    <w:rsid w:val="005E37C7"/>
    <w:rsid w:val="005E41DC"/>
    <w:rsid w:val="005E4ACB"/>
    <w:rsid w:val="005E569B"/>
    <w:rsid w:val="005E64D1"/>
    <w:rsid w:val="005E64DA"/>
    <w:rsid w:val="005E73DA"/>
    <w:rsid w:val="005F0122"/>
    <w:rsid w:val="005F07BA"/>
    <w:rsid w:val="005F0FEB"/>
    <w:rsid w:val="005F161D"/>
    <w:rsid w:val="005F1CCD"/>
    <w:rsid w:val="005F3EA7"/>
    <w:rsid w:val="005F4668"/>
    <w:rsid w:val="005F4AE1"/>
    <w:rsid w:val="005F5A64"/>
    <w:rsid w:val="005F5B6A"/>
    <w:rsid w:val="005F5F33"/>
    <w:rsid w:val="005F5FEE"/>
    <w:rsid w:val="005F6BE7"/>
    <w:rsid w:val="005F6DD2"/>
    <w:rsid w:val="005F7F96"/>
    <w:rsid w:val="00600329"/>
    <w:rsid w:val="00600A97"/>
    <w:rsid w:val="006011FB"/>
    <w:rsid w:val="006016BD"/>
    <w:rsid w:val="0060265D"/>
    <w:rsid w:val="0060296F"/>
    <w:rsid w:val="0060377E"/>
    <w:rsid w:val="006037C7"/>
    <w:rsid w:val="0060427D"/>
    <w:rsid w:val="00604D74"/>
    <w:rsid w:val="00605E1E"/>
    <w:rsid w:val="00606DE0"/>
    <w:rsid w:val="006127A7"/>
    <w:rsid w:val="00613741"/>
    <w:rsid w:val="006144F0"/>
    <w:rsid w:val="0061516B"/>
    <w:rsid w:val="00615A85"/>
    <w:rsid w:val="00617EA6"/>
    <w:rsid w:val="0062022D"/>
    <w:rsid w:val="00620514"/>
    <w:rsid w:val="00620A0C"/>
    <w:rsid w:val="00621673"/>
    <w:rsid w:val="00621EB9"/>
    <w:rsid w:val="0062384B"/>
    <w:rsid w:val="00623938"/>
    <w:rsid w:val="00625466"/>
    <w:rsid w:val="00625639"/>
    <w:rsid w:val="006263A8"/>
    <w:rsid w:val="006268E3"/>
    <w:rsid w:val="00626D8B"/>
    <w:rsid w:val="00626F1F"/>
    <w:rsid w:val="00627B83"/>
    <w:rsid w:val="00630413"/>
    <w:rsid w:val="00630ABA"/>
    <w:rsid w:val="0063363E"/>
    <w:rsid w:val="00633C9D"/>
    <w:rsid w:val="00634063"/>
    <w:rsid w:val="00634221"/>
    <w:rsid w:val="0063428A"/>
    <w:rsid w:val="0063560F"/>
    <w:rsid w:val="00637987"/>
    <w:rsid w:val="00637E81"/>
    <w:rsid w:val="006413A3"/>
    <w:rsid w:val="006418E3"/>
    <w:rsid w:val="006420A2"/>
    <w:rsid w:val="006421A5"/>
    <w:rsid w:val="006434B3"/>
    <w:rsid w:val="00644C00"/>
    <w:rsid w:val="006459F6"/>
    <w:rsid w:val="00645E9F"/>
    <w:rsid w:val="0064686E"/>
    <w:rsid w:val="00646A8D"/>
    <w:rsid w:val="0064789C"/>
    <w:rsid w:val="0065016B"/>
    <w:rsid w:val="00650A07"/>
    <w:rsid w:val="00650A29"/>
    <w:rsid w:val="00650C6E"/>
    <w:rsid w:val="00652DF4"/>
    <w:rsid w:val="00653692"/>
    <w:rsid w:val="00655725"/>
    <w:rsid w:val="00655A53"/>
    <w:rsid w:val="00656028"/>
    <w:rsid w:val="006563E2"/>
    <w:rsid w:val="006568B7"/>
    <w:rsid w:val="00660113"/>
    <w:rsid w:val="0066077A"/>
    <w:rsid w:val="006624AD"/>
    <w:rsid w:val="00662A43"/>
    <w:rsid w:val="0066337F"/>
    <w:rsid w:val="006639B9"/>
    <w:rsid w:val="00664D99"/>
    <w:rsid w:val="00664F34"/>
    <w:rsid w:val="00666772"/>
    <w:rsid w:val="00667A1F"/>
    <w:rsid w:val="00667EE8"/>
    <w:rsid w:val="00670B84"/>
    <w:rsid w:val="006715BB"/>
    <w:rsid w:val="00672261"/>
    <w:rsid w:val="006737C2"/>
    <w:rsid w:val="00673AF7"/>
    <w:rsid w:val="00673B45"/>
    <w:rsid w:val="006745DF"/>
    <w:rsid w:val="0067461C"/>
    <w:rsid w:val="00674886"/>
    <w:rsid w:val="006749A4"/>
    <w:rsid w:val="00674D06"/>
    <w:rsid w:val="00675F9B"/>
    <w:rsid w:val="0067649C"/>
    <w:rsid w:val="006765CD"/>
    <w:rsid w:val="006765FF"/>
    <w:rsid w:val="0067709A"/>
    <w:rsid w:val="006775B5"/>
    <w:rsid w:val="006779E0"/>
    <w:rsid w:val="00677D84"/>
    <w:rsid w:val="006808B9"/>
    <w:rsid w:val="00680C3A"/>
    <w:rsid w:val="006810FD"/>
    <w:rsid w:val="00681B53"/>
    <w:rsid w:val="00681E1E"/>
    <w:rsid w:val="0068291F"/>
    <w:rsid w:val="0068312B"/>
    <w:rsid w:val="0068322A"/>
    <w:rsid w:val="0068327E"/>
    <w:rsid w:val="006835C8"/>
    <w:rsid w:val="0068394E"/>
    <w:rsid w:val="00684A18"/>
    <w:rsid w:val="00685106"/>
    <w:rsid w:val="00685298"/>
    <w:rsid w:val="006857AA"/>
    <w:rsid w:val="00686488"/>
    <w:rsid w:val="006870B1"/>
    <w:rsid w:val="006878D9"/>
    <w:rsid w:val="006903BA"/>
    <w:rsid w:val="0069110B"/>
    <w:rsid w:val="00691412"/>
    <w:rsid w:val="0069141B"/>
    <w:rsid w:val="0069151E"/>
    <w:rsid w:val="00691D76"/>
    <w:rsid w:val="00692338"/>
    <w:rsid w:val="00692F5F"/>
    <w:rsid w:val="0069382B"/>
    <w:rsid w:val="006939B1"/>
    <w:rsid w:val="0069400B"/>
    <w:rsid w:val="0069458B"/>
    <w:rsid w:val="00694922"/>
    <w:rsid w:val="006950F9"/>
    <w:rsid w:val="00695686"/>
    <w:rsid w:val="0069621C"/>
    <w:rsid w:val="00696527"/>
    <w:rsid w:val="00696739"/>
    <w:rsid w:val="00696C7D"/>
    <w:rsid w:val="00697A49"/>
    <w:rsid w:val="006A0F4C"/>
    <w:rsid w:val="006A20A6"/>
    <w:rsid w:val="006A2DC3"/>
    <w:rsid w:val="006A3CC0"/>
    <w:rsid w:val="006A40EA"/>
    <w:rsid w:val="006A439C"/>
    <w:rsid w:val="006A4C76"/>
    <w:rsid w:val="006A4CE7"/>
    <w:rsid w:val="006A5210"/>
    <w:rsid w:val="006A54A4"/>
    <w:rsid w:val="006A5F65"/>
    <w:rsid w:val="006A6E8D"/>
    <w:rsid w:val="006A7D1B"/>
    <w:rsid w:val="006A7E73"/>
    <w:rsid w:val="006B0B9D"/>
    <w:rsid w:val="006B1004"/>
    <w:rsid w:val="006B127E"/>
    <w:rsid w:val="006B175E"/>
    <w:rsid w:val="006B1895"/>
    <w:rsid w:val="006B245F"/>
    <w:rsid w:val="006B356D"/>
    <w:rsid w:val="006B40DE"/>
    <w:rsid w:val="006B46BC"/>
    <w:rsid w:val="006B4810"/>
    <w:rsid w:val="006B5220"/>
    <w:rsid w:val="006B5743"/>
    <w:rsid w:val="006B6439"/>
    <w:rsid w:val="006B686D"/>
    <w:rsid w:val="006B6B5B"/>
    <w:rsid w:val="006B70A3"/>
    <w:rsid w:val="006B775F"/>
    <w:rsid w:val="006B7B98"/>
    <w:rsid w:val="006C03C5"/>
    <w:rsid w:val="006C04BE"/>
    <w:rsid w:val="006C083F"/>
    <w:rsid w:val="006C31D7"/>
    <w:rsid w:val="006C349E"/>
    <w:rsid w:val="006C4E0E"/>
    <w:rsid w:val="006C502D"/>
    <w:rsid w:val="006C50FD"/>
    <w:rsid w:val="006C51BB"/>
    <w:rsid w:val="006C525E"/>
    <w:rsid w:val="006C5282"/>
    <w:rsid w:val="006C5F64"/>
    <w:rsid w:val="006C604A"/>
    <w:rsid w:val="006C6B41"/>
    <w:rsid w:val="006D006C"/>
    <w:rsid w:val="006D071F"/>
    <w:rsid w:val="006D0D32"/>
    <w:rsid w:val="006D23FA"/>
    <w:rsid w:val="006D2B56"/>
    <w:rsid w:val="006D4A04"/>
    <w:rsid w:val="006D4B55"/>
    <w:rsid w:val="006D4B56"/>
    <w:rsid w:val="006D5B02"/>
    <w:rsid w:val="006D5F2A"/>
    <w:rsid w:val="006D65F3"/>
    <w:rsid w:val="006D679C"/>
    <w:rsid w:val="006D67C0"/>
    <w:rsid w:val="006D72BD"/>
    <w:rsid w:val="006E0BBE"/>
    <w:rsid w:val="006E12AF"/>
    <w:rsid w:val="006E1A91"/>
    <w:rsid w:val="006E2B09"/>
    <w:rsid w:val="006E48D3"/>
    <w:rsid w:val="006E4A0A"/>
    <w:rsid w:val="006E51F8"/>
    <w:rsid w:val="006E56E0"/>
    <w:rsid w:val="006E5846"/>
    <w:rsid w:val="006E65E2"/>
    <w:rsid w:val="006E6636"/>
    <w:rsid w:val="006E6864"/>
    <w:rsid w:val="006E6DC2"/>
    <w:rsid w:val="006E751C"/>
    <w:rsid w:val="006E7600"/>
    <w:rsid w:val="006E7668"/>
    <w:rsid w:val="006E7CE7"/>
    <w:rsid w:val="006F0112"/>
    <w:rsid w:val="006F041B"/>
    <w:rsid w:val="006F06D2"/>
    <w:rsid w:val="006F19D1"/>
    <w:rsid w:val="006F2988"/>
    <w:rsid w:val="006F3BD2"/>
    <w:rsid w:val="006F5804"/>
    <w:rsid w:val="006F6DB7"/>
    <w:rsid w:val="006F72D2"/>
    <w:rsid w:val="006F7967"/>
    <w:rsid w:val="007002AD"/>
    <w:rsid w:val="007003F0"/>
    <w:rsid w:val="007008C7"/>
    <w:rsid w:val="007009CC"/>
    <w:rsid w:val="0070154C"/>
    <w:rsid w:val="00701BB8"/>
    <w:rsid w:val="00703031"/>
    <w:rsid w:val="00703B28"/>
    <w:rsid w:val="00705759"/>
    <w:rsid w:val="00705D52"/>
    <w:rsid w:val="00706464"/>
    <w:rsid w:val="00711017"/>
    <w:rsid w:val="00711477"/>
    <w:rsid w:val="007118AC"/>
    <w:rsid w:val="00711C2B"/>
    <w:rsid w:val="00712040"/>
    <w:rsid w:val="00713818"/>
    <w:rsid w:val="00713CB5"/>
    <w:rsid w:val="007141BD"/>
    <w:rsid w:val="00714DFB"/>
    <w:rsid w:val="00714EF8"/>
    <w:rsid w:val="0071537C"/>
    <w:rsid w:val="007155C8"/>
    <w:rsid w:val="00715FD1"/>
    <w:rsid w:val="007160E0"/>
    <w:rsid w:val="007160EA"/>
    <w:rsid w:val="007174BD"/>
    <w:rsid w:val="00717B10"/>
    <w:rsid w:val="00717F96"/>
    <w:rsid w:val="007214FD"/>
    <w:rsid w:val="007219F1"/>
    <w:rsid w:val="00721C92"/>
    <w:rsid w:val="00721EDD"/>
    <w:rsid w:val="0072241F"/>
    <w:rsid w:val="00722B85"/>
    <w:rsid w:val="00724400"/>
    <w:rsid w:val="007260F7"/>
    <w:rsid w:val="00726F48"/>
    <w:rsid w:val="007272A5"/>
    <w:rsid w:val="007300E5"/>
    <w:rsid w:val="00731E5A"/>
    <w:rsid w:val="00732C91"/>
    <w:rsid w:val="00733291"/>
    <w:rsid w:val="00733443"/>
    <w:rsid w:val="00734767"/>
    <w:rsid w:val="00735CC2"/>
    <w:rsid w:val="00737269"/>
    <w:rsid w:val="00737A0A"/>
    <w:rsid w:val="00737E60"/>
    <w:rsid w:val="00737EDB"/>
    <w:rsid w:val="00741157"/>
    <w:rsid w:val="007416A3"/>
    <w:rsid w:val="00741715"/>
    <w:rsid w:val="007417CF"/>
    <w:rsid w:val="007428EE"/>
    <w:rsid w:val="007432CD"/>
    <w:rsid w:val="007438E4"/>
    <w:rsid w:val="00744DC8"/>
    <w:rsid w:val="007457DE"/>
    <w:rsid w:val="0074625C"/>
    <w:rsid w:val="00747122"/>
    <w:rsid w:val="00747E1B"/>
    <w:rsid w:val="00750030"/>
    <w:rsid w:val="007507AB"/>
    <w:rsid w:val="00750F2A"/>
    <w:rsid w:val="00753013"/>
    <w:rsid w:val="007531F7"/>
    <w:rsid w:val="00753A67"/>
    <w:rsid w:val="00753C06"/>
    <w:rsid w:val="007550DB"/>
    <w:rsid w:val="00755BFB"/>
    <w:rsid w:val="00755F41"/>
    <w:rsid w:val="00756DC3"/>
    <w:rsid w:val="00756F34"/>
    <w:rsid w:val="00757507"/>
    <w:rsid w:val="007600BF"/>
    <w:rsid w:val="007615FD"/>
    <w:rsid w:val="007616ED"/>
    <w:rsid w:val="0076173B"/>
    <w:rsid w:val="00762686"/>
    <w:rsid w:val="007638CA"/>
    <w:rsid w:val="00763B75"/>
    <w:rsid w:val="007641A4"/>
    <w:rsid w:val="0076421D"/>
    <w:rsid w:val="00764C95"/>
    <w:rsid w:val="00764F33"/>
    <w:rsid w:val="0076526F"/>
    <w:rsid w:val="0076638A"/>
    <w:rsid w:val="00766CA7"/>
    <w:rsid w:val="00766ED5"/>
    <w:rsid w:val="0077050E"/>
    <w:rsid w:val="007705F1"/>
    <w:rsid w:val="00770920"/>
    <w:rsid w:val="0077099F"/>
    <w:rsid w:val="00770F80"/>
    <w:rsid w:val="00771030"/>
    <w:rsid w:val="00771A0B"/>
    <w:rsid w:val="00772BA3"/>
    <w:rsid w:val="00772E15"/>
    <w:rsid w:val="007731A0"/>
    <w:rsid w:val="007732E4"/>
    <w:rsid w:val="007748ED"/>
    <w:rsid w:val="00774FF8"/>
    <w:rsid w:val="00775D72"/>
    <w:rsid w:val="007763E2"/>
    <w:rsid w:val="00776E22"/>
    <w:rsid w:val="0078065F"/>
    <w:rsid w:val="007807A4"/>
    <w:rsid w:val="00780F02"/>
    <w:rsid w:val="007815A7"/>
    <w:rsid w:val="00781699"/>
    <w:rsid w:val="0078190A"/>
    <w:rsid w:val="00781C3C"/>
    <w:rsid w:val="00781CB4"/>
    <w:rsid w:val="00781F15"/>
    <w:rsid w:val="00782532"/>
    <w:rsid w:val="0078264A"/>
    <w:rsid w:val="0078265C"/>
    <w:rsid w:val="0078277C"/>
    <w:rsid w:val="00782C45"/>
    <w:rsid w:val="00782FF5"/>
    <w:rsid w:val="00783213"/>
    <w:rsid w:val="00783C9C"/>
    <w:rsid w:val="00783F7B"/>
    <w:rsid w:val="00784197"/>
    <w:rsid w:val="0078419F"/>
    <w:rsid w:val="00784649"/>
    <w:rsid w:val="00784C2F"/>
    <w:rsid w:val="00784F82"/>
    <w:rsid w:val="00785261"/>
    <w:rsid w:val="00785389"/>
    <w:rsid w:val="007858EF"/>
    <w:rsid w:val="00786010"/>
    <w:rsid w:val="00787348"/>
    <w:rsid w:val="007876E7"/>
    <w:rsid w:val="00790915"/>
    <w:rsid w:val="00790F42"/>
    <w:rsid w:val="007919A9"/>
    <w:rsid w:val="0079234F"/>
    <w:rsid w:val="00792384"/>
    <w:rsid w:val="0079294A"/>
    <w:rsid w:val="00792E9C"/>
    <w:rsid w:val="00792F32"/>
    <w:rsid w:val="007937DE"/>
    <w:rsid w:val="007937F9"/>
    <w:rsid w:val="00793B9A"/>
    <w:rsid w:val="007959EF"/>
    <w:rsid w:val="00795DD8"/>
    <w:rsid w:val="00797C34"/>
    <w:rsid w:val="00797D12"/>
    <w:rsid w:val="00797DD6"/>
    <w:rsid w:val="00797F14"/>
    <w:rsid w:val="007A1134"/>
    <w:rsid w:val="007A1D0E"/>
    <w:rsid w:val="007A32FB"/>
    <w:rsid w:val="007A35C6"/>
    <w:rsid w:val="007A3768"/>
    <w:rsid w:val="007A37C2"/>
    <w:rsid w:val="007A513E"/>
    <w:rsid w:val="007A5762"/>
    <w:rsid w:val="007A634C"/>
    <w:rsid w:val="007A731F"/>
    <w:rsid w:val="007A7EE3"/>
    <w:rsid w:val="007B0124"/>
    <w:rsid w:val="007B0256"/>
    <w:rsid w:val="007B13D4"/>
    <w:rsid w:val="007B272B"/>
    <w:rsid w:val="007B2C8E"/>
    <w:rsid w:val="007B33DB"/>
    <w:rsid w:val="007B4007"/>
    <w:rsid w:val="007B44FC"/>
    <w:rsid w:val="007B4C1A"/>
    <w:rsid w:val="007B512F"/>
    <w:rsid w:val="007B6619"/>
    <w:rsid w:val="007B6872"/>
    <w:rsid w:val="007B7372"/>
    <w:rsid w:val="007B7CB7"/>
    <w:rsid w:val="007C010C"/>
    <w:rsid w:val="007C2A21"/>
    <w:rsid w:val="007C3228"/>
    <w:rsid w:val="007C3CF9"/>
    <w:rsid w:val="007C4F4E"/>
    <w:rsid w:val="007C587C"/>
    <w:rsid w:val="007C59BC"/>
    <w:rsid w:val="007C6824"/>
    <w:rsid w:val="007C69DC"/>
    <w:rsid w:val="007C6B5F"/>
    <w:rsid w:val="007D0125"/>
    <w:rsid w:val="007D025D"/>
    <w:rsid w:val="007D117F"/>
    <w:rsid w:val="007D1ECF"/>
    <w:rsid w:val="007D23CA"/>
    <w:rsid w:val="007D32FA"/>
    <w:rsid w:val="007D3657"/>
    <w:rsid w:val="007D3814"/>
    <w:rsid w:val="007D4238"/>
    <w:rsid w:val="007D4C84"/>
    <w:rsid w:val="007D4DC7"/>
    <w:rsid w:val="007D508D"/>
    <w:rsid w:val="007D588D"/>
    <w:rsid w:val="007D5CDE"/>
    <w:rsid w:val="007D6FE8"/>
    <w:rsid w:val="007D7843"/>
    <w:rsid w:val="007D7BAC"/>
    <w:rsid w:val="007E0B2E"/>
    <w:rsid w:val="007E10B2"/>
    <w:rsid w:val="007E223E"/>
    <w:rsid w:val="007E415C"/>
    <w:rsid w:val="007E5080"/>
    <w:rsid w:val="007E6CFE"/>
    <w:rsid w:val="007E7502"/>
    <w:rsid w:val="007F099C"/>
    <w:rsid w:val="007F1E3A"/>
    <w:rsid w:val="007F2056"/>
    <w:rsid w:val="007F2169"/>
    <w:rsid w:val="007F2632"/>
    <w:rsid w:val="007F3B9F"/>
    <w:rsid w:val="007F4033"/>
    <w:rsid w:val="007F4478"/>
    <w:rsid w:val="007F49BE"/>
    <w:rsid w:val="007F4B38"/>
    <w:rsid w:val="007F511F"/>
    <w:rsid w:val="007F6E8A"/>
    <w:rsid w:val="007F710B"/>
    <w:rsid w:val="007F720E"/>
    <w:rsid w:val="007F7716"/>
    <w:rsid w:val="007F7B0F"/>
    <w:rsid w:val="007F7FF3"/>
    <w:rsid w:val="008016BB"/>
    <w:rsid w:val="008033C8"/>
    <w:rsid w:val="00803E43"/>
    <w:rsid w:val="0080530A"/>
    <w:rsid w:val="008054E7"/>
    <w:rsid w:val="00805F4A"/>
    <w:rsid w:val="008060B2"/>
    <w:rsid w:val="00806733"/>
    <w:rsid w:val="008101F2"/>
    <w:rsid w:val="00810750"/>
    <w:rsid w:val="008119FA"/>
    <w:rsid w:val="00812F20"/>
    <w:rsid w:val="00813497"/>
    <w:rsid w:val="00814AAB"/>
    <w:rsid w:val="00815782"/>
    <w:rsid w:val="00815F1A"/>
    <w:rsid w:val="00817144"/>
    <w:rsid w:val="00817F30"/>
    <w:rsid w:val="0082066E"/>
    <w:rsid w:val="00820B5B"/>
    <w:rsid w:val="00820F02"/>
    <w:rsid w:val="008219CD"/>
    <w:rsid w:val="00821A9F"/>
    <w:rsid w:val="0082249B"/>
    <w:rsid w:val="00823382"/>
    <w:rsid w:val="00823B31"/>
    <w:rsid w:val="008245A5"/>
    <w:rsid w:val="00827AFF"/>
    <w:rsid w:val="00827EE9"/>
    <w:rsid w:val="008305E5"/>
    <w:rsid w:val="00830663"/>
    <w:rsid w:val="00831F4E"/>
    <w:rsid w:val="0083422A"/>
    <w:rsid w:val="008347D1"/>
    <w:rsid w:val="0083505A"/>
    <w:rsid w:val="008354C2"/>
    <w:rsid w:val="00835B90"/>
    <w:rsid w:val="008373E5"/>
    <w:rsid w:val="00837652"/>
    <w:rsid w:val="00840228"/>
    <w:rsid w:val="0084034F"/>
    <w:rsid w:val="0084036C"/>
    <w:rsid w:val="00840441"/>
    <w:rsid w:val="00840692"/>
    <w:rsid w:val="00841DF7"/>
    <w:rsid w:val="0084233E"/>
    <w:rsid w:val="00842A98"/>
    <w:rsid w:val="008436B9"/>
    <w:rsid w:val="00843ADD"/>
    <w:rsid w:val="00843EDB"/>
    <w:rsid w:val="008444C1"/>
    <w:rsid w:val="00844593"/>
    <w:rsid w:val="00845FEA"/>
    <w:rsid w:val="00846306"/>
    <w:rsid w:val="00846795"/>
    <w:rsid w:val="00846BF7"/>
    <w:rsid w:val="00847D04"/>
    <w:rsid w:val="00850236"/>
    <w:rsid w:val="00850541"/>
    <w:rsid w:val="00850D42"/>
    <w:rsid w:val="00850D91"/>
    <w:rsid w:val="00851951"/>
    <w:rsid w:val="008528C3"/>
    <w:rsid w:val="00853785"/>
    <w:rsid w:val="00853A28"/>
    <w:rsid w:val="00853BC7"/>
    <w:rsid w:val="00853ED9"/>
    <w:rsid w:val="00854568"/>
    <w:rsid w:val="00854E67"/>
    <w:rsid w:val="0085610E"/>
    <w:rsid w:val="008570F3"/>
    <w:rsid w:val="00857E1F"/>
    <w:rsid w:val="00860D00"/>
    <w:rsid w:val="00860E34"/>
    <w:rsid w:val="00861421"/>
    <w:rsid w:val="00861511"/>
    <w:rsid w:val="00861A44"/>
    <w:rsid w:val="00861A6A"/>
    <w:rsid w:val="00861C6B"/>
    <w:rsid w:val="00863017"/>
    <w:rsid w:val="00863639"/>
    <w:rsid w:val="00863673"/>
    <w:rsid w:val="0086371D"/>
    <w:rsid w:val="008642B7"/>
    <w:rsid w:val="00865751"/>
    <w:rsid w:val="00866715"/>
    <w:rsid w:val="0086692F"/>
    <w:rsid w:val="008675C7"/>
    <w:rsid w:val="00870BAD"/>
    <w:rsid w:val="008722DD"/>
    <w:rsid w:val="00872808"/>
    <w:rsid w:val="0087297F"/>
    <w:rsid w:val="00872E94"/>
    <w:rsid w:val="00873AF0"/>
    <w:rsid w:val="00874450"/>
    <w:rsid w:val="008748BB"/>
    <w:rsid w:val="00875ACF"/>
    <w:rsid w:val="00875FA1"/>
    <w:rsid w:val="00876792"/>
    <w:rsid w:val="00876B2B"/>
    <w:rsid w:val="00877699"/>
    <w:rsid w:val="00877ED7"/>
    <w:rsid w:val="008809A9"/>
    <w:rsid w:val="008821EA"/>
    <w:rsid w:val="00883019"/>
    <w:rsid w:val="00885389"/>
    <w:rsid w:val="0088692A"/>
    <w:rsid w:val="00887867"/>
    <w:rsid w:val="00887B9A"/>
    <w:rsid w:val="008901FB"/>
    <w:rsid w:val="008903C5"/>
    <w:rsid w:val="00890412"/>
    <w:rsid w:val="00890F35"/>
    <w:rsid w:val="00891004"/>
    <w:rsid w:val="00891123"/>
    <w:rsid w:val="0089132D"/>
    <w:rsid w:val="00891A16"/>
    <w:rsid w:val="00892420"/>
    <w:rsid w:val="00893CDA"/>
    <w:rsid w:val="0089429F"/>
    <w:rsid w:val="008948B3"/>
    <w:rsid w:val="008950BB"/>
    <w:rsid w:val="008951BC"/>
    <w:rsid w:val="008951F8"/>
    <w:rsid w:val="00895673"/>
    <w:rsid w:val="00895EE3"/>
    <w:rsid w:val="00896358"/>
    <w:rsid w:val="008A0722"/>
    <w:rsid w:val="008A0C1D"/>
    <w:rsid w:val="008A1109"/>
    <w:rsid w:val="008A22D1"/>
    <w:rsid w:val="008A2856"/>
    <w:rsid w:val="008A2947"/>
    <w:rsid w:val="008A2C80"/>
    <w:rsid w:val="008A3A4B"/>
    <w:rsid w:val="008A4229"/>
    <w:rsid w:val="008A4459"/>
    <w:rsid w:val="008A4C38"/>
    <w:rsid w:val="008A52A5"/>
    <w:rsid w:val="008A5456"/>
    <w:rsid w:val="008A7BFA"/>
    <w:rsid w:val="008B04DD"/>
    <w:rsid w:val="008B04E9"/>
    <w:rsid w:val="008B0892"/>
    <w:rsid w:val="008B0DF8"/>
    <w:rsid w:val="008B0F34"/>
    <w:rsid w:val="008B1FFB"/>
    <w:rsid w:val="008B2279"/>
    <w:rsid w:val="008B252C"/>
    <w:rsid w:val="008B26F6"/>
    <w:rsid w:val="008B2D18"/>
    <w:rsid w:val="008B3B77"/>
    <w:rsid w:val="008B3D5D"/>
    <w:rsid w:val="008B3DFA"/>
    <w:rsid w:val="008B570D"/>
    <w:rsid w:val="008B5B59"/>
    <w:rsid w:val="008B6E4B"/>
    <w:rsid w:val="008C035F"/>
    <w:rsid w:val="008C148A"/>
    <w:rsid w:val="008C16F5"/>
    <w:rsid w:val="008C1DAD"/>
    <w:rsid w:val="008C1FA6"/>
    <w:rsid w:val="008C3D4F"/>
    <w:rsid w:val="008C4221"/>
    <w:rsid w:val="008C431F"/>
    <w:rsid w:val="008C4A25"/>
    <w:rsid w:val="008C4ACD"/>
    <w:rsid w:val="008C5036"/>
    <w:rsid w:val="008C57A5"/>
    <w:rsid w:val="008C58EE"/>
    <w:rsid w:val="008C5997"/>
    <w:rsid w:val="008C5CCD"/>
    <w:rsid w:val="008C6B3A"/>
    <w:rsid w:val="008C6E6A"/>
    <w:rsid w:val="008C6FC0"/>
    <w:rsid w:val="008C70C3"/>
    <w:rsid w:val="008C72BC"/>
    <w:rsid w:val="008D0501"/>
    <w:rsid w:val="008D0DB4"/>
    <w:rsid w:val="008D1478"/>
    <w:rsid w:val="008D2123"/>
    <w:rsid w:val="008D216C"/>
    <w:rsid w:val="008D28BA"/>
    <w:rsid w:val="008D34D5"/>
    <w:rsid w:val="008D4B76"/>
    <w:rsid w:val="008D57E0"/>
    <w:rsid w:val="008D6120"/>
    <w:rsid w:val="008D64DD"/>
    <w:rsid w:val="008D6765"/>
    <w:rsid w:val="008D6C3C"/>
    <w:rsid w:val="008D74A7"/>
    <w:rsid w:val="008D7EA5"/>
    <w:rsid w:val="008E1227"/>
    <w:rsid w:val="008E263C"/>
    <w:rsid w:val="008E3214"/>
    <w:rsid w:val="008E34E4"/>
    <w:rsid w:val="008E42D0"/>
    <w:rsid w:val="008E5111"/>
    <w:rsid w:val="008E5233"/>
    <w:rsid w:val="008E5684"/>
    <w:rsid w:val="008E57FB"/>
    <w:rsid w:val="008E76FA"/>
    <w:rsid w:val="008E788C"/>
    <w:rsid w:val="008E78DB"/>
    <w:rsid w:val="008F2E01"/>
    <w:rsid w:val="008F3EC6"/>
    <w:rsid w:val="008F53D2"/>
    <w:rsid w:val="008F5882"/>
    <w:rsid w:val="008F5D59"/>
    <w:rsid w:val="008F61F7"/>
    <w:rsid w:val="008F628D"/>
    <w:rsid w:val="008F6A9E"/>
    <w:rsid w:val="008F7087"/>
    <w:rsid w:val="008F72E9"/>
    <w:rsid w:val="008F7397"/>
    <w:rsid w:val="008F7436"/>
    <w:rsid w:val="008F7D2B"/>
    <w:rsid w:val="0090019C"/>
    <w:rsid w:val="00902855"/>
    <w:rsid w:val="00902D5E"/>
    <w:rsid w:val="009032E1"/>
    <w:rsid w:val="00903DC6"/>
    <w:rsid w:val="009043D6"/>
    <w:rsid w:val="00904D67"/>
    <w:rsid w:val="009052CC"/>
    <w:rsid w:val="00905783"/>
    <w:rsid w:val="00907213"/>
    <w:rsid w:val="009076E0"/>
    <w:rsid w:val="009108AA"/>
    <w:rsid w:val="009112A7"/>
    <w:rsid w:val="00912DC6"/>
    <w:rsid w:val="00913092"/>
    <w:rsid w:val="009144CC"/>
    <w:rsid w:val="00916926"/>
    <w:rsid w:val="00916965"/>
    <w:rsid w:val="00916CC6"/>
    <w:rsid w:val="00917DDE"/>
    <w:rsid w:val="00920A45"/>
    <w:rsid w:val="009221D1"/>
    <w:rsid w:val="009225F0"/>
    <w:rsid w:val="0092273C"/>
    <w:rsid w:val="00923471"/>
    <w:rsid w:val="00923ED2"/>
    <w:rsid w:val="009241FB"/>
    <w:rsid w:val="009242B5"/>
    <w:rsid w:val="009243DE"/>
    <w:rsid w:val="00924EE5"/>
    <w:rsid w:val="00925E14"/>
    <w:rsid w:val="0092727D"/>
    <w:rsid w:val="0092773F"/>
    <w:rsid w:val="00930780"/>
    <w:rsid w:val="00930AC6"/>
    <w:rsid w:val="00930AF7"/>
    <w:rsid w:val="009322F0"/>
    <w:rsid w:val="009324B3"/>
    <w:rsid w:val="0093287B"/>
    <w:rsid w:val="009354CC"/>
    <w:rsid w:val="0093594D"/>
    <w:rsid w:val="00935979"/>
    <w:rsid w:val="00935A56"/>
    <w:rsid w:val="00936355"/>
    <w:rsid w:val="00936366"/>
    <w:rsid w:val="00937DCC"/>
    <w:rsid w:val="009403E5"/>
    <w:rsid w:val="00940521"/>
    <w:rsid w:val="00940C53"/>
    <w:rsid w:val="0094205A"/>
    <w:rsid w:val="0094266D"/>
    <w:rsid w:val="00943A8E"/>
    <w:rsid w:val="00945111"/>
    <w:rsid w:val="0094602A"/>
    <w:rsid w:val="00947552"/>
    <w:rsid w:val="00947F12"/>
    <w:rsid w:val="00950F57"/>
    <w:rsid w:val="00952263"/>
    <w:rsid w:val="00952565"/>
    <w:rsid w:val="009526BB"/>
    <w:rsid w:val="009530F3"/>
    <w:rsid w:val="00953162"/>
    <w:rsid w:val="00953AA6"/>
    <w:rsid w:val="00954C77"/>
    <w:rsid w:val="00954D1C"/>
    <w:rsid w:val="009555E0"/>
    <w:rsid w:val="00956986"/>
    <w:rsid w:val="00957E5E"/>
    <w:rsid w:val="009604E2"/>
    <w:rsid w:val="00960F6A"/>
    <w:rsid w:val="00962177"/>
    <w:rsid w:val="00963053"/>
    <w:rsid w:val="0096381F"/>
    <w:rsid w:val="00964A6F"/>
    <w:rsid w:val="009653BA"/>
    <w:rsid w:val="00965741"/>
    <w:rsid w:val="009662ED"/>
    <w:rsid w:val="0096633C"/>
    <w:rsid w:val="00966E9F"/>
    <w:rsid w:val="00967716"/>
    <w:rsid w:val="00967AAB"/>
    <w:rsid w:val="00967C5A"/>
    <w:rsid w:val="00967F73"/>
    <w:rsid w:val="009701A1"/>
    <w:rsid w:val="0097097E"/>
    <w:rsid w:val="009716AF"/>
    <w:rsid w:val="00972FD1"/>
    <w:rsid w:val="00973154"/>
    <w:rsid w:val="00973435"/>
    <w:rsid w:val="00973E53"/>
    <w:rsid w:val="00973F76"/>
    <w:rsid w:val="0097468B"/>
    <w:rsid w:val="00974A23"/>
    <w:rsid w:val="009751FB"/>
    <w:rsid w:val="00975DBE"/>
    <w:rsid w:val="00976C3A"/>
    <w:rsid w:val="00977FF1"/>
    <w:rsid w:val="009801EB"/>
    <w:rsid w:val="00980A31"/>
    <w:rsid w:val="00980D2B"/>
    <w:rsid w:val="00981492"/>
    <w:rsid w:val="00982267"/>
    <w:rsid w:val="00982443"/>
    <w:rsid w:val="00982753"/>
    <w:rsid w:val="00982AB7"/>
    <w:rsid w:val="00984686"/>
    <w:rsid w:val="00984E05"/>
    <w:rsid w:val="00985CA2"/>
    <w:rsid w:val="009860A5"/>
    <w:rsid w:val="009861D4"/>
    <w:rsid w:val="00986A50"/>
    <w:rsid w:val="009878B7"/>
    <w:rsid w:val="00987D6D"/>
    <w:rsid w:val="009903D9"/>
    <w:rsid w:val="0099080C"/>
    <w:rsid w:val="0099227B"/>
    <w:rsid w:val="00992313"/>
    <w:rsid w:val="00993D59"/>
    <w:rsid w:val="0099444A"/>
    <w:rsid w:val="009947F9"/>
    <w:rsid w:val="009957CC"/>
    <w:rsid w:val="00995FF0"/>
    <w:rsid w:val="00996322"/>
    <w:rsid w:val="00996333"/>
    <w:rsid w:val="0099637C"/>
    <w:rsid w:val="00996F93"/>
    <w:rsid w:val="009970CB"/>
    <w:rsid w:val="00997CD8"/>
    <w:rsid w:val="00997E8D"/>
    <w:rsid w:val="009A032F"/>
    <w:rsid w:val="009A05AB"/>
    <w:rsid w:val="009A0C4D"/>
    <w:rsid w:val="009A23FB"/>
    <w:rsid w:val="009A26E0"/>
    <w:rsid w:val="009A2BF3"/>
    <w:rsid w:val="009A7416"/>
    <w:rsid w:val="009B020E"/>
    <w:rsid w:val="009B0725"/>
    <w:rsid w:val="009B188C"/>
    <w:rsid w:val="009B193C"/>
    <w:rsid w:val="009B34D9"/>
    <w:rsid w:val="009B3513"/>
    <w:rsid w:val="009B5068"/>
    <w:rsid w:val="009B616C"/>
    <w:rsid w:val="009B6791"/>
    <w:rsid w:val="009B7021"/>
    <w:rsid w:val="009B7486"/>
    <w:rsid w:val="009C06F3"/>
    <w:rsid w:val="009C1C5A"/>
    <w:rsid w:val="009C4616"/>
    <w:rsid w:val="009C5593"/>
    <w:rsid w:val="009C5DF8"/>
    <w:rsid w:val="009C612F"/>
    <w:rsid w:val="009C650B"/>
    <w:rsid w:val="009D0C86"/>
    <w:rsid w:val="009D3EC4"/>
    <w:rsid w:val="009D3F2F"/>
    <w:rsid w:val="009D4524"/>
    <w:rsid w:val="009D45B4"/>
    <w:rsid w:val="009D5213"/>
    <w:rsid w:val="009D5FDE"/>
    <w:rsid w:val="009D63DF"/>
    <w:rsid w:val="009D6AEB"/>
    <w:rsid w:val="009D74E9"/>
    <w:rsid w:val="009E0F07"/>
    <w:rsid w:val="009E1250"/>
    <w:rsid w:val="009E1832"/>
    <w:rsid w:val="009E1B0C"/>
    <w:rsid w:val="009E2595"/>
    <w:rsid w:val="009E2DBD"/>
    <w:rsid w:val="009E33E9"/>
    <w:rsid w:val="009E399E"/>
    <w:rsid w:val="009E39FF"/>
    <w:rsid w:val="009E3D1D"/>
    <w:rsid w:val="009E40C2"/>
    <w:rsid w:val="009E47C6"/>
    <w:rsid w:val="009E4AFD"/>
    <w:rsid w:val="009E4C6A"/>
    <w:rsid w:val="009E5203"/>
    <w:rsid w:val="009E6288"/>
    <w:rsid w:val="009E6434"/>
    <w:rsid w:val="009E6EC2"/>
    <w:rsid w:val="009F0416"/>
    <w:rsid w:val="009F2A56"/>
    <w:rsid w:val="009F32B4"/>
    <w:rsid w:val="009F4525"/>
    <w:rsid w:val="009F5FB0"/>
    <w:rsid w:val="009F631F"/>
    <w:rsid w:val="009F6356"/>
    <w:rsid w:val="009F6A09"/>
    <w:rsid w:val="009F72F2"/>
    <w:rsid w:val="009F7906"/>
    <w:rsid w:val="00A021B9"/>
    <w:rsid w:val="00A028B0"/>
    <w:rsid w:val="00A02CC6"/>
    <w:rsid w:val="00A03187"/>
    <w:rsid w:val="00A03755"/>
    <w:rsid w:val="00A03838"/>
    <w:rsid w:val="00A039EF"/>
    <w:rsid w:val="00A03FA7"/>
    <w:rsid w:val="00A05B62"/>
    <w:rsid w:val="00A0615C"/>
    <w:rsid w:val="00A06635"/>
    <w:rsid w:val="00A06A1C"/>
    <w:rsid w:val="00A06E3B"/>
    <w:rsid w:val="00A0703A"/>
    <w:rsid w:val="00A0722A"/>
    <w:rsid w:val="00A07F3F"/>
    <w:rsid w:val="00A100E0"/>
    <w:rsid w:val="00A10999"/>
    <w:rsid w:val="00A11DA1"/>
    <w:rsid w:val="00A11F23"/>
    <w:rsid w:val="00A12F63"/>
    <w:rsid w:val="00A13C15"/>
    <w:rsid w:val="00A14054"/>
    <w:rsid w:val="00A1417F"/>
    <w:rsid w:val="00A14202"/>
    <w:rsid w:val="00A146E5"/>
    <w:rsid w:val="00A17662"/>
    <w:rsid w:val="00A17B72"/>
    <w:rsid w:val="00A20268"/>
    <w:rsid w:val="00A20965"/>
    <w:rsid w:val="00A210CC"/>
    <w:rsid w:val="00A21351"/>
    <w:rsid w:val="00A21390"/>
    <w:rsid w:val="00A214F0"/>
    <w:rsid w:val="00A220C9"/>
    <w:rsid w:val="00A2225B"/>
    <w:rsid w:val="00A224D2"/>
    <w:rsid w:val="00A23CD4"/>
    <w:rsid w:val="00A24316"/>
    <w:rsid w:val="00A2565E"/>
    <w:rsid w:val="00A25AC0"/>
    <w:rsid w:val="00A25B7C"/>
    <w:rsid w:val="00A26048"/>
    <w:rsid w:val="00A26126"/>
    <w:rsid w:val="00A263F8"/>
    <w:rsid w:val="00A26583"/>
    <w:rsid w:val="00A26F25"/>
    <w:rsid w:val="00A276B5"/>
    <w:rsid w:val="00A27A92"/>
    <w:rsid w:val="00A27C70"/>
    <w:rsid w:val="00A27E69"/>
    <w:rsid w:val="00A307B9"/>
    <w:rsid w:val="00A30A8F"/>
    <w:rsid w:val="00A31E19"/>
    <w:rsid w:val="00A32724"/>
    <w:rsid w:val="00A331F6"/>
    <w:rsid w:val="00A337DF"/>
    <w:rsid w:val="00A33A02"/>
    <w:rsid w:val="00A33E86"/>
    <w:rsid w:val="00A345E1"/>
    <w:rsid w:val="00A35225"/>
    <w:rsid w:val="00A3544E"/>
    <w:rsid w:val="00A354D1"/>
    <w:rsid w:val="00A35AAC"/>
    <w:rsid w:val="00A3680B"/>
    <w:rsid w:val="00A36F82"/>
    <w:rsid w:val="00A370E9"/>
    <w:rsid w:val="00A370F5"/>
    <w:rsid w:val="00A37137"/>
    <w:rsid w:val="00A37783"/>
    <w:rsid w:val="00A378E0"/>
    <w:rsid w:val="00A37D2B"/>
    <w:rsid w:val="00A4063F"/>
    <w:rsid w:val="00A4092E"/>
    <w:rsid w:val="00A42AF3"/>
    <w:rsid w:val="00A4356E"/>
    <w:rsid w:val="00A43BC4"/>
    <w:rsid w:val="00A44977"/>
    <w:rsid w:val="00A44AEE"/>
    <w:rsid w:val="00A45237"/>
    <w:rsid w:val="00A45F3B"/>
    <w:rsid w:val="00A46510"/>
    <w:rsid w:val="00A46A79"/>
    <w:rsid w:val="00A46F44"/>
    <w:rsid w:val="00A47174"/>
    <w:rsid w:val="00A47287"/>
    <w:rsid w:val="00A47ABF"/>
    <w:rsid w:val="00A50198"/>
    <w:rsid w:val="00A512E5"/>
    <w:rsid w:val="00A5175F"/>
    <w:rsid w:val="00A51D53"/>
    <w:rsid w:val="00A53DFF"/>
    <w:rsid w:val="00A54E85"/>
    <w:rsid w:val="00A55819"/>
    <w:rsid w:val="00A55A78"/>
    <w:rsid w:val="00A5712C"/>
    <w:rsid w:val="00A5762E"/>
    <w:rsid w:val="00A57C1C"/>
    <w:rsid w:val="00A601D6"/>
    <w:rsid w:val="00A602B4"/>
    <w:rsid w:val="00A60D70"/>
    <w:rsid w:val="00A60FAA"/>
    <w:rsid w:val="00A6194A"/>
    <w:rsid w:val="00A622B2"/>
    <w:rsid w:val="00A63649"/>
    <w:rsid w:val="00A63EB0"/>
    <w:rsid w:val="00A64DB6"/>
    <w:rsid w:val="00A65854"/>
    <w:rsid w:val="00A66453"/>
    <w:rsid w:val="00A664F9"/>
    <w:rsid w:val="00A66BCB"/>
    <w:rsid w:val="00A66D89"/>
    <w:rsid w:val="00A6784D"/>
    <w:rsid w:val="00A67B1C"/>
    <w:rsid w:val="00A67B20"/>
    <w:rsid w:val="00A7071E"/>
    <w:rsid w:val="00A70960"/>
    <w:rsid w:val="00A71013"/>
    <w:rsid w:val="00A71C2E"/>
    <w:rsid w:val="00A71FD1"/>
    <w:rsid w:val="00A7202C"/>
    <w:rsid w:val="00A72D5E"/>
    <w:rsid w:val="00A73346"/>
    <w:rsid w:val="00A73524"/>
    <w:rsid w:val="00A74552"/>
    <w:rsid w:val="00A74B5E"/>
    <w:rsid w:val="00A75873"/>
    <w:rsid w:val="00A76126"/>
    <w:rsid w:val="00A76473"/>
    <w:rsid w:val="00A76AD5"/>
    <w:rsid w:val="00A76EE4"/>
    <w:rsid w:val="00A76F38"/>
    <w:rsid w:val="00A802B3"/>
    <w:rsid w:val="00A808A3"/>
    <w:rsid w:val="00A80C5E"/>
    <w:rsid w:val="00A8137E"/>
    <w:rsid w:val="00A8256B"/>
    <w:rsid w:val="00A828B1"/>
    <w:rsid w:val="00A834F8"/>
    <w:rsid w:val="00A83AA8"/>
    <w:rsid w:val="00A8570A"/>
    <w:rsid w:val="00A86A08"/>
    <w:rsid w:val="00A86B47"/>
    <w:rsid w:val="00A86D2F"/>
    <w:rsid w:val="00A90423"/>
    <w:rsid w:val="00A90961"/>
    <w:rsid w:val="00A92062"/>
    <w:rsid w:val="00A929F9"/>
    <w:rsid w:val="00A932B8"/>
    <w:rsid w:val="00A93FCF"/>
    <w:rsid w:val="00A944E4"/>
    <w:rsid w:val="00A947F8"/>
    <w:rsid w:val="00A963DA"/>
    <w:rsid w:val="00AA037B"/>
    <w:rsid w:val="00AA0400"/>
    <w:rsid w:val="00AA09E1"/>
    <w:rsid w:val="00AA1F4F"/>
    <w:rsid w:val="00AA268D"/>
    <w:rsid w:val="00AA34A9"/>
    <w:rsid w:val="00AA39E3"/>
    <w:rsid w:val="00AA403E"/>
    <w:rsid w:val="00AA40DD"/>
    <w:rsid w:val="00AA42D8"/>
    <w:rsid w:val="00AA4A28"/>
    <w:rsid w:val="00AA5B1F"/>
    <w:rsid w:val="00AA5FFC"/>
    <w:rsid w:val="00AA6762"/>
    <w:rsid w:val="00AA6EBF"/>
    <w:rsid w:val="00AA7616"/>
    <w:rsid w:val="00AB03F2"/>
    <w:rsid w:val="00AB0FA8"/>
    <w:rsid w:val="00AB1164"/>
    <w:rsid w:val="00AB1682"/>
    <w:rsid w:val="00AB16CD"/>
    <w:rsid w:val="00AB1814"/>
    <w:rsid w:val="00AB236B"/>
    <w:rsid w:val="00AB43F1"/>
    <w:rsid w:val="00AB4CC5"/>
    <w:rsid w:val="00AB5FD0"/>
    <w:rsid w:val="00AB658F"/>
    <w:rsid w:val="00AB742A"/>
    <w:rsid w:val="00AB7771"/>
    <w:rsid w:val="00AC0408"/>
    <w:rsid w:val="00AC0A85"/>
    <w:rsid w:val="00AC0FBF"/>
    <w:rsid w:val="00AC1FB4"/>
    <w:rsid w:val="00AC1FD8"/>
    <w:rsid w:val="00AC20D4"/>
    <w:rsid w:val="00AC2201"/>
    <w:rsid w:val="00AC58EE"/>
    <w:rsid w:val="00AC5B72"/>
    <w:rsid w:val="00AC7B1B"/>
    <w:rsid w:val="00AC7CFC"/>
    <w:rsid w:val="00AD0A0A"/>
    <w:rsid w:val="00AD131F"/>
    <w:rsid w:val="00AD13BF"/>
    <w:rsid w:val="00AD1540"/>
    <w:rsid w:val="00AD1983"/>
    <w:rsid w:val="00AD1E4E"/>
    <w:rsid w:val="00AD2A0B"/>
    <w:rsid w:val="00AD401E"/>
    <w:rsid w:val="00AD6424"/>
    <w:rsid w:val="00AD64A9"/>
    <w:rsid w:val="00AD7383"/>
    <w:rsid w:val="00AD7412"/>
    <w:rsid w:val="00AD7EA9"/>
    <w:rsid w:val="00AE05B6"/>
    <w:rsid w:val="00AE0640"/>
    <w:rsid w:val="00AE086D"/>
    <w:rsid w:val="00AE0953"/>
    <w:rsid w:val="00AE09F2"/>
    <w:rsid w:val="00AE1632"/>
    <w:rsid w:val="00AE164C"/>
    <w:rsid w:val="00AE234A"/>
    <w:rsid w:val="00AE23BA"/>
    <w:rsid w:val="00AE2DB1"/>
    <w:rsid w:val="00AE3B49"/>
    <w:rsid w:val="00AE3D4D"/>
    <w:rsid w:val="00AE4042"/>
    <w:rsid w:val="00AE58CE"/>
    <w:rsid w:val="00AE5987"/>
    <w:rsid w:val="00AE6167"/>
    <w:rsid w:val="00AE61B4"/>
    <w:rsid w:val="00AE7420"/>
    <w:rsid w:val="00AE79F6"/>
    <w:rsid w:val="00AE7F7D"/>
    <w:rsid w:val="00AF0554"/>
    <w:rsid w:val="00AF0B88"/>
    <w:rsid w:val="00AF0F07"/>
    <w:rsid w:val="00AF14E7"/>
    <w:rsid w:val="00AF1EA8"/>
    <w:rsid w:val="00AF2091"/>
    <w:rsid w:val="00AF229C"/>
    <w:rsid w:val="00AF2463"/>
    <w:rsid w:val="00AF2C4E"/>
    <w:rsid w:val="00AF2DE6"/>
    <w:rsid w:val="00AF2EE3"/>
    <w:rsid w:val="00AF3E83"/>
    <w:rsid w:val="00AF77CA"/>
    <w:rsid w:val="00AF7802"/>
    <w:rsid w:val="00AF7D29"/>
    <w:rsid w:val="00B00920"/>
    <w:rsid w:val="00B00B60"/>
    <w:rsid w:val="00B01CDC"/>
    <w:rsid w:val="00B026AC"/>
    <w:rsid w:val="00B02AB3"/>
    <w:rsid w:val="00B02D2F"/>
    <w:rsid w:val="00B03E67"/>
    <w:rsid w:val="00B04BB2"/>
    <w:rsid w:val="00B060FA"/>
    <w:rsid w:val="00B06538"/>
    <w:rsid w:val="00B072AC"/>
    <w:rsid w:val="00B075FC"/>
    <w:rsid w:val="00B0775E"/>
    <w:rsid w:val="00B078E1"/>
    <w:rsid w:val="00B07E03"/>
    <w:rsid w:val="00B10048"/>
    <w:rsid w:val="00B10353"/>
    <w:rsid w:val="00B10AB6"/>
    <w:rsid w:val="00B11866"/>
    <w:rsid w:val="00B1295A"/>
    <w:rsid w:val="00B12CFE"/>
    <w:rsid w:val="00B13392"/>
    <w:rsid w:val="00B13B37"/>
    <w:rsid w:val="00B15D31"/>
    <w:rsid w:val="00B2024A"/>
    <w:rsid w:val="00B2052B"/>
    <w:rsid w:val="00B206F2"/>
    <w:rsid w:val="00B206FD"/>
    <w:rsid w:val="00B20AE5"/>
    <w:rsid w:val="00B21778"/>
    <w:rsid w:val="00B219F6"/>
    <w:rsid w:val="00B21F73"/>
    <w:rsid w:val="00B2215A"/>
    <w:rsid w:val="00B2234B"/>
    <w:rsid w:val="00B22CCD"/>
    <w:rsid w:val="00B23548"/>
    <w:rsid w:val="00B23A5C"/>
    <w:rsid w:val="00B24F6F"/>
    <w:rsid w:val="00B253E4"/>
    <w:rsid w:val="00B25830"/>
    <w:rsid w:val="00B26126"/>
    <w:rsid w:val="00B27FB8"/>
    <w:rsid w:val="00B311CA"/>
    <w:rsid w:val="00B31583"/>
    <w:rsid w:val="00B32156"/>
    <w:rsid w:val="00B342C6"/>
    <w:rsid w:val="00B34D6A"/>
    <w:rsid w:val="00B34E86"/>
    <w:rsid w:val="00B35525"/>
    <w:rsid w:val="00B3725A"/>
    <w:rsid w:val="00B3734C"/>
    <w:rsid w:val="00B37561"/>
    <w:rsid w:val="00B3762A"/>
    <w:rsid w:val="00B37843"/>
    <w:rsid w:val="00B37F25"/>
    <w:rsid w:val="00B4073F"/>
    <w:rsid w:val="00B40924"/>
    <w:rsid w:val="00B4102E"/>
    <w:rsid w:val="00B42362"/>
    <w:rsid w:val="00B42C51"/>
    <w:rsid w:val="00B445BF"/>
    <w:rsid w:val="00B45659"/>
    <w:rsid w:val="00B45F99"/>
    <w:rsid w:val="00B4609F"/>
    <w:rsid w:val="00B46651"/>
    <w:rsid w:val="00B473D6"/>
    <w:rsid w:val="00B47584"/>
    <w:rsid w:val="00B47895"/>
    <w:rsid w:val="00B504F7"/>
    <w:rsid w:val="00B50568"/>
    <w:rsid w:val="00B523E7"/>
    <w:rsid w:val="00B52C8A"/>
    <w:rsid w:val="00B52D68"/>
    <w:rsid w:val="00B534E9"/>
    <w:rsid w:val="00B54BD9"/>
    <w:rsid w:val="00B54C2A"/>
    <w:rsid w:val="00B5508F"/>
    <w:rsid w:val="00B5716F"/>
    <w:rsid w:val="00B57911"/>
    <w:rsid w:val="00B60106"/>
    <w:rsid w:val="00B603A0"/>
    <w:rsid w:val="00B60E3A"/>
    <w:rsid w:val="00B61549"/>
    <w:rsid w:val="00B61EC8"/>
    <w:rsid w:val="00B6376E"/>
    <w:rsid w:val="00B648EE"/>
    <w:rsid w:val="00B65D7A"/>
    <w:rsid w:val="00B663E0"/>
    <w:rsid w:val="00B66FD9"/>
    <w:rsid w:val="00B679FB"/>
    <w:rsid w:val="00B71F10"/>
    <w:rsid w:val="00B72B03"/>
    <w:rsid w:val="00B72D06"/>
    <w:rsid w:val="00B7337C"/>
    <w:rsid w:val="00B7353C"/>
    <w:rsid w:val="00B73C07"/>
    <w:rsid w:val="00B73D1D"/>
    <w:rsid w:val="00B73DA2"/>
    <w:rsid w:val="00B7453D"/>
    <w:rsid w:val="00B748D6"/>
    <w:rsid w:val="00B75F16"/>
    <w:rsid w:val="00B77E78"/>
    <w:rsid w:val="00B77EDD"/>
    <w:rsid w:val="00B77F12"/>
    <w:rsid w:val="00B80387"/>
    <w:rsid w:val="00B81B55"/>
    <w:rsid w:val="00B81E3A"/>
    <w:rsid w:val="00B826AE"/>
    <w:rsid w:val="00B82B27"/>
    <w:rsid w:val="00B8313A"/>
    <w:rsid w:val="00B8360A"/>
    <w:rsid w:val="00B83653"/>
    <w:rsid w:val="00B83DEC"/>
    <w:rsid w:val="00B8437C"/>
    <w:rsid w:val="00B843C1"/>
    <w:rsid w:val="00B84E74"/>
    <w:rsid w:val="00B852A9"/>
    <w:rsid w:val="00B8538B"/>
    <w:rsid w:val="00B8550D"/>
    <w:rsid w:val="00B85DA7"/>
    <w:rsid w:val="00B86354"/>
    <w:rsid w:val="00B86EDA"/>
    <w:rsid w:val="00B90711"/>
    <w:rsid w:val="00B90F43"/>
    <w:rsid w:val="00B91074"/>
    <w:rsid w:val="00B92570"/>
    <w:rsid w:val="00B92791"/>
    <w:rsid w:val="00B929DD"/>
    <w:rsid w:val="00B93F96"/>
    <w:rsid w:val="00B94983"/>
    <w:rsid w:val="00B94DFF"/>
    <w:rsid w:val="00B956ED"/>
    <w:rsid w:val="00B96471"/>
    <w:rsid w:val="00B966B5"/>
    <w:rsid w:val="00B96EC2"/>
    <w:rsid w:val="00B972B5"/>
    <w:rsid w:val="00B972F5"/>
    <w:rsid w:val="00B97A26"/>
    <w:rsid w:val="00B97C97"/>
    <w:rsid w:val="00BA0E31"/>
    <w:rsid w:val="00BA118C"/>
    <w:rsid w:val="00BA1B40"/>
    <w:rsid w:val="00BA1C08"/>
    <w:rsid w:val="00BA2581"/>
    <w:rsid w:val="00BA2615"/>
    <w:rsid w:val="00BA2DB9"/>
    <w:rsid w:val="00BA2DEF"/>
    <w:rsid w:val="00BA3B90"/>
    <w:rsid w:val="00BA4018"/>
    <w:rsid w:val="00BA411C"/>
    <w:rsid w:val="00BA4D00"/>
    <w:rsid w:val="00BA588A"/>
    <w:rsid w:val="00BA6D71"/>
    <w:rsid w:val="00BB01C4"/>
    <w:rsid w:val="00BB037E"/>
    <w:rsid w:val="00BB150F"/>
    <w:rsid w:val="00BB242A"/>
    <w:rsid w:val="00BB2541"/>
    <w:rsid w:val="00BB280F"/>
    <w:rsid w:val="00BB2F2C"/>
    <w:rsid w:val="00BB3389"/>
    <w:rsid w:val="00BB49D5"/>
    <w:rsid w:val="00BB4B35"/>
    <w:rsid w:val="00BB50C5"/>
    <w:rsid w:val="00BB5AAC"/>
    <w:rsid w:val="00BB60FE"/>
    <w:rsid w:val="00BB66C0"/>
    <w:rsid w:val="00BC1372"/>
    <w:rsid w:val="00BC16A3"/>
    <w:rsid w:val="00BC1C82"/>
    <w:rsid w:val="00BC3033"/>
    <w:rsid w:val="00BC326E"/>
    <w:rsid w:val="00BC357E"/>
    <w:rsid w:val="00BC385E"/>
    <w:rsid w:val="00BC39DF"/>
    <w:rsid w:val="00BC3F52"/>
    <w:rsid w:val="00BC40D1"/>
    <w:rsid w:val="00BC4F86"/>
    <w:rsid w:val="00BC5587"/>
    <w:rsid w:val="00BC6631"/>
    <w:rsid w:val="00BC6CDE"/>
    <w:rsid w:val="00BC6D0D"/>
    <w:rsid w:val="00BC7636"/>
    <w:rsid w:val="00BC768B"/>
    <w:rsid w:val="00BC76B4"/>
    <w:rsid w:val="00BC7BCB"/>
    <w:rsid w:val="00BC7BEB"/>
    <w:rsid w:val="00BD04C5"/>
    <w:rsid w:val="00BD0961"/>
    <w:rsid w:val="00BD2525"/>
    <w:rsid w:val="00BD2C60"/>
    <w:rsid w:val="00BD3D8A"/>
    <w:rsid w:val="00BD3F08"/>
    <w:rsid w:val="00BD487F"/>
    <w:rsid w:val="00BD55BC"/>
    <w:rsid w:val="00BD571B"/>
    <w:rsid w:val="00BD5A47"/>
    <w:rsid w:val="00BD6A7C"/>
    <w:rsid w:val="00BD6E4F"/>
    <w:rsid w:val="00BD71EC"/>
    <w:rsid w:val="00BD726A"/>
    <w:rsid w:val="00BE1EFB"/>
    <w:rsid w:val="00BE21DB"/>
    <w:rsid w:val="00BE3B9C"/>
    <w:rsid w:val="00BE44CD"/>
    <w:rsid w:val="00BE58BA"/>
    <w:rsid w:val="00BE5D87"/>
    <w:rsid w:val="00BE632A"/>
    <w:rsid w:val="00BE6B03"/>
    <w:rsid w:val="00BE6E67"/>
    <w:rsid w:val="00BE70CD"/>
    <w:rsid w:val="00BE7148"/>
    <w:rsid w:val="00BF099E"/>
    <w:rsid w:val="00BF0EB9"/>
    <w:rsid w:val="00BF0FC8"/>
    <w:rsid w:val="00BF2233"/>
    <w:rsid w:val="00BF29AF"/>
    <w:rsid w:val="00BF29D4"/>
    <w:rsid w:val="00BF2F6F"/>
    <w:rsid w:val="00BF3241"/>
    <w:rsid w:val="00BF3D37"/>
    <w:rsid w:val="00BF4634"/>
    <w:rsid w:val="00BF4B39"/>
    <w:rsid w:val="00BF4F30"/>
    <w:rsid w:val="00BF51E5"/>
    <w:rsid w:val="00BF58C1"/>
    <w:rsid w:val="00BF6218"/>
    <w:rsid w:val="00BF6649"/>
    <w:rsid w:val="00BF7292"/>
    <w:rsid w:val="00BF73B0"/>
    <w:rsid w:val="00C000C8"/>
    <w:rsid w:val="00C012FE"/>
    <w:rsid w:val="00C02633"/>
    <w:rsid w:val="00C026D2"/>
    <w:rsid w:val="00C0562D"/>
    <w:rsid w:val="00C05B15"/>
    <w:rsid w:val="00C062EC"/>
    <w:rsid w:val="00C0658A"/>
    <w:rsid w:val="00C06D49"/>
    <w:rsid w:val="00C077B1"/>
    <w:rsid w:val="00C101B5"/>
    <w:rsid w:val="00C10686"/>
    <w:rsid w:val="00C10729"/>
    <w:rsid w:val="00C107E1"/>
    <w:rsid w:val="00C10C2B"/>
    <w:rsid w:val="00C11A74"/>
    <w:rsid w:val="00C123B2"/>
    <w:rsid w:val="00C12691"/>
    <w:rsid w:val="00C13016"/>
    <w:rsid w:val="00C1357D"/>
    <w:rsid w:val="00C140F3"/>
    <w:rsid w:val="00C143DD"/>
    <w:rsid w:val="00C14E5E"/>
    <w:rsid w:val="00C14EDE"/>
    <w:rsid w:val="00C14F24"/>
    <w:rsid w:val="00C1558C"/>
    <w:rsid w:val="00C167AE"/>
    <w:rsid w:val="00C176FA"/>
    <w:rsid w:val="00C177CC"/>
    <w:rsid w:val="00C203D5"/>
    <w:rsid w:val="00C20744"/>
    <w:rsid w:val="00C2126F"/>
    <w:rsid w:val="00C226D3"/>
    <w:rsid w:val="00C227A7"/>
    <w:rsid w:val="00C231B7"/>
    <w:rsid w:val="00C23222"/>
    <w:rsid w:val="00C236BF"/>
    <w:rsid w:val="00C23BF3"/>
    <w:rsid w:val="00C23C69"/>
    <w:rsid w:val="00C23E34"/>
    <w:rsid w:val="00C24042"/>
    <w:rsid w:val="00C2425D"/>
    <w:rsid w:val="00C270DA"/>
    <w:rsid w:val="00C30C71"/>
    <w:rsid w:val="00C31239"/>
    <w:rsid w:val="00C325AD"/>
    <w:rsid w:val="00C32962"/>
    <w:rsid w:val="00C330DA"/>
    <w:rsid w:val="00C33C09"/>
    <w:rsid w:val="00C33C2E"/>
    <w:rsid w:val="00C35511"/>
    <w:rsid w:val="00C3562B"/>
    <w:rsid w:val="00C36AE1"/>
    <w:rsid w:val="00C370D5"/>
    <w:rsid w:val="00C37100"/>
    <w:rsid w:val="00C3795F"/>
    <w:rsid w:val="00C37D02"/>
    <w:rsid w:val="00C4020C"/>
    <w:rsid w:val="00C41A70"/>
    <w:rsid w:val="00C420E8"/>
    <w:rsid w:val="00C426EF"/>
    <w:rsid w:val="00C42D10"/>
    <w:rsid w:val="00C43463"/>
    <w:rsid w:val="00C43B29"/>
    <w:rsid w:val="00C4474F"/>
    <w:rsid w:val="00C44888"/>
    <w:rsid w:val="00C45B70"/>
    <w:rsid w:val="00C47081"/>
    <w:rsid w:val="00C50228"/>
    <w:rsid w:val="00C50E05"/>
    <w:rsid w:val="00C50FE1"/>
    <w:rsid w:val="00C514F8"/>
    <w:rsid w:val="00C52245"/>
    <w:rsid w:val="00C53120"/>
    <w:rsid w:val="00C53151"/>
    <w:rsid w:val="00C542CB"/>
    <w:rsid w:val="00C54B33"/>
    <w:rsid w:val="00C55A3D"/>
    <w:rsid w:val="00C561F9"/>
    <w:rsid w:val="00C56849"/>
    <w:rsid w:val="00C56F60"/>
    <w:rsid w:val="00C5736B"/>
    <w:rsid w:val="00C57C0F"/>
    <w:rsid w:val="00C6018A"/>
    <w:rsid w:val="00C607CA"/>
    <w:rsid w:val="00C60B6B"/>
    <w:rsid w:val="00C60B86"/>
    <w:rsid w:val="00C613D9"/>
    <w:rsid w:val="00C61BCB"/>
    <w:rsid w:val="00C61DE4"/>
    <w:rsid w:val="00C62C94"/>
    <w:rsid w:val="00C637B4"/>
    <w:rsid w:val="00C643D4"/>
    <w:rsid w:val="00C64685"/>
    <w:rsid w:val="00C64913"/>
    <w:rsid w:val="00C65725"/>
    <w:rsid w:val="00C661F9"/>
    <w:rsid w:val="00C663B0"/>
    <w:rsid w:val="00C66423"/>
    <w:rsid w:val="00C66C90"/>
    <w:rsid w:val="00C67F28"/>
    <w:rsid w:val="00C70262"/>
    <w:rsid w:val="00C70B22"/>
    <w:rsid w:val="00C713AC"/>
    <w:rsid w:val="00C717F0"/>
    <w:rsid w:val="00C719A2"/>
    <w:rsid w:val="00C7213A"/>
    <w:rsid w:val="00C72463"/>
    <w:rsid w:val="00C725BF"/>
    <w:rsid w:val="00C729E0"/>
    <w:rsid w:val="00C7353B"/>
    <w:rsid w:val="00C74429"/>
    <w:rsid w:val="00C744D5"/>
    <w:rsid w:val="00C74DF8"/>
    <w:rsid w:val="00C751B4"/>
    <w:rsid w:val="00C75E49"/>
    <w:rsid w:val="00C75EB6"/>
    <w:rsid w:val="00C76C6F"/>
    <w:rsid w:val="00C77330"/>
    <w:rsid w:val="00C7787C"/>
    <w:rsid w:val="00C80196"/>
    <w:rsid w:val="00C8233F"/>
    <w:rsid w:val="00C83111"/>
    <w:rsid w:val="00C84A0E"/>
    <w:rsid w:val="00C84C7B"/>
    <w:rsid w:val="00C8513C"/>
    <w:rsid w:val="00C85D27"/>
    <w:rsid w:val="00C85F46"/>
    <w:rsid w:val="00C86E60"/>
    <w:rsid w:val="00C87730"/>
    <w:rsid w:val="00C90920"/>
    <w:rsid w:val="00C91433"/>
    <w:rsid w:val="00C924FE"/>
    <w:rsid w:val="00C92642"/>
    <w:rsid w:val="00C93F74"/>
    <w:rsid w:val="00C953E9"/>
    <w:rsid w:val="00C955EF"/>
    <w:rsid w:val="00C96979"/>
    <w:rsid w:val="00C96B36"/>
    <w:rsid w:val="00C96DD4"/>
    <w:rsid w:val="00CA02CA"/>
    <w:rsid w:val="00CA0AA1"/>
    <w:rsid w:val="00CA0E6A"/>
    <w:rsid w:val="00CA12FA"/>
    <w:rsid w:val="00CA2E54"/>
    <w:rsid w:val="00CA35B6"/>
    <w:rsid w:val="00CA36C6"/>
    <w:rsid w:val="00CA3F84"/>
    <w:rsid w:val="00CA43FF"/>
    <w:rsid w:val="00CA454B"/>
    <w:rsid w:val="00CA46F8"/>
    <w:rsid w:val="00CA47BA"/>
    <w:rsid w:val="00CA4A8C"/>
    <w:rsid w:val="00CA4DDD"/>
    <w:rsid w:val="00CA4FA2"/>
    <w:rsid w:val="00CA5130"/>
    <w:rsid w:val="00CA567B"/>
    <w:rsid w:val="00CA6663"/>
    <w:rsid w:val="00CA68CE"/>
    <w:rsid w:val="00CA761B"/>
    <w:rsid w:val="00CA7ADB"/>
    <w:rsid w:val="00CA7BEF"/>
    <w:rsid w:val="00CB0113"/>
    <w:rsid w:val="00CB0C37"/>
    <w:rsid w:val="00CB1E72"/>
    <w:rsid w:val="00CB220D"/>
    <w:rsid w:val="00CB22BE"/>
    <w:rsid w:val="00CB250C"/>
    <w:rsid w:val="00CB2835"/>
    <w:rsid w:val="00CB2E1D"/>
    <w:rsid w:val="00CB33DF"/>
    <w:rsid w:val="00CB382A"/>
    <w:rsid w:val="00CB4248"/>
    <w:rsid w:val="00CB4504"/>
    <w:rsid w:val="00CB5640"/>
    <w:rsid w:val="00CB59A3"/>
    <w:rsid w:val="00CB5BCC"/>
    <w:rsid w:val="00CB64B8"/>
    <w:rsid w:val="00CB6CFC"/>
    <w:rsid w:val="00CB7248"/>
    <w:rsid w:val="00CB7D5A"/>
    <w:rsid w:val="00CC09A6"/>
    <w:rsid w:val="00CC1AF4"/>
    <w:rsid w:val="00CC2AFF"/>
    <w:rsid w:val="00CC2E64"/>
    <w:rsid w:val="00CC4089"/>
    <w:rsid w:val="00CC4134"/>
    <w:rsid w:val="00CC7B7B"/>
    <w:rsid w:val="00CC7D78"/>
    <w:rsid w:val="00CD124D"/>
    <w:rsid w:val="00CD1BE8"/>
    <w:rsid w:val="00CD1FBC"/>
    <w:rsid w:val="00CD2C24"/>
    <w:rsid w:val="00CD31E7"/>
    <w:rsid w:val="00CD3DF5"/>
    <w:rsid w:val="00CD59F9"/>
    <w:rsid w:val="00CE15B0"/>
    <w:rsid w:val="00CE1C8F"/>
    <w:rsid w:val="00CE1CF5"/>
    <w:rsid w:val="00CE1F3D"/>
    <w:rsid w:val="00CE24DF"/>
    <w:rsid w:val="00CE2AA2"/>
    <w:rsid w:val="00CE2D3D"/>
    <w:rsid w:val="00CE33DF"/>
    <w:rsid w:val="00CE40FB"/>
    <w:rsid w:val="00CE4D96"/>
    <w:rsid w:val="00CE58DE"/>
    <w:rsid w:val="00CE5CBB"/>
    <w:rsid w:val="00CE698A"/>
    <w:rsid w:val="00CE720A"/>
    <w:rsid w:val="00CE78AE"/>
    <w:rsid w:val="00CE7C18"/>
    <w:rsid w:val="00CE7CB3"/>
    <w:rsid w:val="00CE7FE4"/>
    <w:rsid w:val="00CF017C"/>
    <w:rsid w:val="00CF264F"/>
    <w:rsid w:val="00CF31E9"/>
    <w:rsid w:val="00CF347C"/>
    <w:rsid w:val="00CF3835"/>
    <w:rsid w:val="00CF3D3D"/>
    <w:rsid w:val="00CF3E80"/>
    <w:rsid w:val="00CF4135"/>
    <w:rsid w:val="00CF5F75"/>
    <w:rsid w:val="00CF6857"/>
    <w:rsid w:val="00CF74D3"/>
    <w:rsid w:val="00D0026B"/>
    <w:rsid w:val="00D0041E"/>
    <w:rsid w:val="00D00875"/>
    <w:rsid w:val="00D00A11"/>
    <w:rsid w:val="00D00E8B"/>
    <w:rsid w:val="00D01554"/>
    <w:rsid w:val="00D01A99"/>
    <w:rsid w:val="00D026DB"/>
    <w:rsid w:val="00D044EB"/>
    <w:rsid w:val="00D11B41"/>
    <w:rsid w:val="00D11D92"/>
    <w:rsid w:val="00D13497"/>
    <w:rsid w:val="00D14186"/>
    <w:rsid w:val="00D14618"/>
    <w:rsid w:val="00D147EB"/>
    <w:rsid w:val="00D14C31"/>
    <w:rsid w:val="00D14E7C"/>
    <w:rsid w:val="00D15BCF"/>
    <w:rsid w:val="00D1611C"/>
    <w:rsid w:val="00D162C5"/>
    <w:rsid w:val="00D1708B"/>
    <w:rsid w:val="00D175C4"/>
    <w:rsid w:val="00D17799"/>
    <w:rsid w:val="00D211F1"/>
    <w:rsid w:val="00D21717"/>
    <w:rsid w:val="00D21A9B"/>
    <w:rsid w:val="00D22170"/>
    <w:rsid w:val="00D22391"/>
    <w:rsid w:val="00D22669"/>
    <w:rsid w:val="00D22C25"/>
    <w:rsid w:val="00D23913"/>
    <w:rsid w:val="00D23C9A"/>
    <w:rsid w:val="00D247EB"/>
    <w:rsid w:val="00D24D8F"/>
    <w:rsid w:val="00D24E8C"/>
    <w:rsid w:val="00D24F0F"/>
    <w:rsid w:val="00D25B7F"/>
    <w:rsid w:val="00D3130A"/>
    <w:rsid w:val="00D314B9"/>
    <w:rsid w:val="00D324E3"/>
    <w:rsid w:val="00D32B3F"/>
    <w:rsid w:val="00D338E2"/>
    <w:rsid w:val="00D34485"/>
    <w:rsid w:val="00D3489E"/>
    <w:rsid w:val="00D356E7"/>
    <w:rsid w:val="00D35AFD"/>
    <w:rsid w:val="00D368C9"/>
    <w:rsid w:val="00D37D3D"/>
    <w:rsid w:val="00D42382"/>
    <w:rsid w:val="00D42870"/>
    <w:rsid w:val="00D4345E"/>
    <w:rsid w:val="00D43A36"/>
    <w:rsid w:val="00D43D09"/>
    <w:rsid w:val="00D43D29"/>
    <w:rsid w:val="00D4515C"/>
    <w:rsid w:val="00D45634"/>
    <w:rsid w:val="00D45BA0"/>
    <w:rsid w:val="00D46209"/>
    <w:rsid w:val="00D475C0"/>
    <w:rsid w:val="00D477A0"/>
    <w:rsid w:val="00D516E5"/>
    <w:rsid w:val="00D51742"/>
    <w:rsid w:val="00D526CE"/>
    <w:rsid w:val="00D52F09"/>
    <w:rsid w:val="00D541D4"/>
    <w:rsid w:val="00D543BF"/>
    <w:rsid w:val="00D547A6"/>
    <w:rsid w:val="00D54A45"/>
    <w:rsid w:val="00D54A4B"/>
    <w:rsid w:val="00D54D7F"/>
    <w:rsid w:val="00D54FEB"/>
    <w:rsid w:val="00D554B4"/>
    <w:rsid w:val="00D55573"/>
    <w:rsid w:val="00D55EF0"/>
    <w:rsid w:val="00D55FC7"/>
    <w:rsid w:val="00D56236"/>
    <w:rsid w:val="00D56EED"/>
    <w:rsid w:val="00D572A3"/>
    <w:rsid w:val="00D5777B"/>
    <w:rsid w:val="00D60BB2"/>
    <w:rsid w:val="00D613EC"/>
    <w:rsid w:val="00D61B8E"/>
    <w:rsid w:val="00D62FA4"/>
    <w:rsid w:val="00D638FB"/>
    <w:rsid w:val="00D65CE3"/>
    <w:rsid w:val="00D667C9"/>
    <w:rsid w:val="00D71925"/>
    <w:rsid w:val="00D71A29"/>
    <w:rsid w:val="00D71BC2"/>
    <w:rsid w:val="00D726BF"/>
    <w:rsid w:val="00D73D38"/>
    <w:rsid w:val="00D747A0"/>
    <w:rsid w:val="00D7481D"/>
    <w:rsid w:val="00D75DD9"/>
    <w:rsid w:val="00D7712D"/>
    <w:rsid w:val="00D77511"/>
    <w:rsid w:val="00D804BB"/>
    <w:rsid w:val="00D80EA8"/>
    <w:rsid w:val="00D818B9"/>
    <w:rsid w:val="00D819B5"/>
    <w:rsid w:val="00D82780"/>
    <w:rsid w:val="00D82C14"/>
    <w:rsid w:val="00D837F9"/>
    <w:rsid w:val="00D83CC5"/>
    <w:rsid w:val="00D84467"/>
    <w:rsid w:val="00D86361"/>
    <w:rsid w:val="00D866AC"/>
    <w:rsid w:val="00D877A1"/>
    <w:rsid w:val="00D87A0F"/>
    <w:rsid w:val="00D87A83"/>
    <w:rsid w:val="00D9079E"/>
    <w:rsid w:val="00D920E3"/>
    <w:rsid w:val="00D92679"/>
    <w:rsid w:val="00D928CF"/>
    <w:rsid w:val="00D92F74"/>
    <w:rsid w:val="00D9306B"/>
    <w:rsid w:val="00D932BD"/>
    <w:rsid w:val="00D9438B"/>
    <w:rsid w:val="00D94DA0"/>
    <w:rsid w:val="00D9502E"/>
    <w:rsid w:val="00D954A2"/>
    <w:rsid w:val="00D95B1F"/>
    <w:rsid w:val="00D95BC5"/>
    <w:rsid w:val="00D95F17"/>
    <w:rsid w:val="00D96840"/>
    <w:rsid w:val="00D968BC"/>
    <w:rsid w:val="00D96DE2"/>
    <w:rsid w:val="00D97CAB"/>
    <w:rsid w:val="00DA07E4"/>
    <w:rsid w:val="00DA144A"/>
    <w:rsid w:val="00DA1A4F"/>
    <w:rsid w:val="00DA398C"/>
    <w:rsid w:val="00DA3FA0"/>
    <w:rsid w:val="00DA41BA"/>
    <w:rsid w:val="00DA48B8"/>
    <w:rsid w:val="00DA4D7B"/>
    <w:rsid w:val="00DA51C0"/>
    <w:rsid w:val="00DA5424"/>
    <w:rsid w:val="00DA57A5"/>
    <w:rsid w:val="00DA61BD"/>
    <w:rsid w:val="00DA6708"/>
    <w:rsid w:val="00DA6946"/>
    <w:rsid w:val="00DA7BE0"/>
    <w:rsid w:val="00DB02CE"/>
    <w:rsid w:val="00DB08D9"/>
    <w:rsid w:val="00DB27D1"/>
    <w:rsid w:val="00DB2EA0"/>
    <w:rsid w:val="00DB3363"/>
    <w:rsid w:val="00DB39F2"/>
    <w:rsid w:val="00DB4EB5"/>
    <w:rsid w:val="00DB50A3"/>
    <w:rsid w:val="00DB5438"/>
    <w:rsid w:val="00DB5B27"/>
    <w:rsid w:val="00DB5C0D"/>
    <w:rsid w:val="00DB5D86"/>
    <w:rsid w:val="00DB64C5"/>
    <w:rsid w:val="00DB7D5C"/>
    <w:rsid w:val="00DC0337"/>
    <w:rsid w:val="00DC1447"/>
    <w:rsid w:val="00DC17C2"/>
    <w:rsid w:val="00DC1E62"/>
    <w:rsid w:val="00DC2C44"/>
    <w:rsid w:val="00DC410B"/>
    <w:rsid w:val="00DC4735"/>
    <w:rsid w:val="00DC5254"/>
    <w:rsid w:val="00DC6954"/>
    <w:rsid w:val="00DC6E3A"/>
    <w:rsid w:val="00DC7336"/>
    <w:rsid w:val="00DC7D08"/>
    <w:rsid w:val="00DD0466"/>
    <w:rsid w:val="00DD0AE1"/>
    <w:rsid w:val="00DD2401"/>
    <w:rsid w:val="00DD270E"/>
    <w:rsid w:val="00DD2AAF"/>
    <w:rsid w:val="00DD331E"/>
    <w:rsid w:val="00DD3CDC"/>
    <w:rsid w:val="00DD44AA"/>
    <w:rsid w:val="00DD465A"/>
    <w:rsid w:val="00DD46B6"/>
    <w:rsid w:val="00DD56F7"/>
    <w:rsid w:val="00DD6971"/>
    <w:rsid w:val="00DD6EE2"/>
    <w:rsid w:val="00DD7AC9"/>
    <w:rsid w:val="00DE09B9"/>
    <w:rsid w:val="00DE2372"/>
    <w:rsid w:val="00DE2888"/>
    <w:rsid w:val="00DE29CE"/>
    <w:rsid w:val="00DE3193"/>
    <w:rsid w:val="00DE3277"/>
    <w:rsid w:val="00DE4A5C"/>
    <w:rsid w:val="00DE4C3E"/>
    <w:rsid w:val="00DE572C"/>
    <w:rsid w:val="00DE61B5"/>
    <w:rsid w:val="00DE6B93"/>
    <w:rsid w:val="00DE7A37"/>
    <w:rsid w:val="00DE7CBE"/>
    <w:rsid w:val="00DE7F18"/>
    <w:rsid w:val="00DF11FE"/>
    <w:rsid w:val="00DF1476"/>
    <w:rsid w:val="00DF25D7"/>
    <w:rsid w:val="00DF2A66"/>
    <w:rsid w:val="00DF2FB9"/>
    <w:rsid w:val="00DF34E4"/>
    <w:rsid w:val="00DF353D"/>
    <w:rsid w:val="00DF38F7"/>
    <w:rsid w:val="00DF3E2B"/>
    <w:rsid w:val="00DF44F4"/>
    <w:rsid w:val="00DF5CDA"/>
    <w:rsid w:val="00E019B8"/>
    <w:rsid w:val="00E01A3A"/>
    <w:rsid w:val="00E01FCA"/>
    <w:rsid w:val="00E020E8"/>
    <w:rsid w:val="00E028AA"/>
    <w:rsid w:val="00E03C38"/>
    <w:rsid w:val="00E0484C"/>
    <w:rsid w:val="00E05454"/>
    <w:rsid w:val="00E0635A"/>
    <w:rsid w:val="00E06AC7"/>
    <w:rsid w:val="00E06C1E"/>
    <w:rsid w:val="00E06D1D"/>
    <w:rsid w:val="00E1178B"/>
    <w:rsid w:val="00E11C15"/>
    <w:rsid w:val="00E1238E"/>
    <w:rsid w:val="00E12A89"/>
    <w:rsid w:val="00E144B6"/>
    <w:rsid w:val="00E14FF3"/>
    <w:rsid w:val="00E155FD"/>
    <w:rsid w:val="00E15A7E"/>
    <w:rsid w:val="00E15D31"/>
    <w:rsid w:val="00E15D41"/>
    <w:rsid w:val="00E162CB"/>
    <w:rsid w:val="00E162FD"/>
    <w:rsid w:val="00E16501"/>
    <w:rsid w:val="00E165D3"/>
    <w:rsid w:val="00E167AC"/>
    <w:rsid w:val="00E1681B"/>
    <w:rsid w:val="00E16A32"/>
    <w:rsid w:val="00E16E63"/>
    <w:rsid w:val="00E1793B"/>
    <w:rsid w:val="00E17F47"/>
    <w:rsid w:val="00E21E1D"/>
    <w:rsid w:val="00E221A5"/>
    <w:rsid w:val="00E2272A"/>
    <w:rsid w:val="00E22A06"/>
    <w:rsid w:val="00E22D47"/>
    <w:rsid w:val="00E252D1"/>
    <w:rsid w:val="00E27519"/>
    <w:rsid w:val="00E31438"/>
    <w:rsid w:val="00E3348C"/>
    <w:rsid w:val="00E335EA"/>
    <w:rsid w:val="00E33675"/>
    <w:rsid w:val="00E33B3E"/>
    <w:rsid w:val="00E34A71"/>
    <w:rsid w:val="00E34ACF"/>
    <w:rsid w:val="00E35533"/>
    <w:rsid w:val="00E35848"/>
    <w:rsid w:val="00E3691E"/>
    <w:rsid w:val="00E37BA6"/>
    <w:rsid w:val="00E37F11"/>
    <w:rsid w:val="00E40F61"/>
    <w:rsid w:val="00E41418"/>
    <w:rsid w:val="00E41B28"/>
    <w:rsid w:val="00E41C12"/>
    <w:rsid w:val="00E41ECB"/>
    <w:rsid w:val="00E42989"/>
    <w:rsid w:val="00E43A0B"/>
    <w:rsid w:val="00E4417F"/>
    <w:rsid w:val="00E44233"/>
    <w:rsid w:val="00E4491E"/>
    <w:rsid w:val="00E44990"/>
    <w:rsid w:val="00E44BE5"/>
    <w:rsid w:val="00E44CFD"/>
    <w:rsid w:val="00E45624"/>
    <w:rsid w:val="00E45934"/>
    <w:rsid w:val="00E4593B"/>
    <w:rsid w:val="00E46313"/>
    <w:rsid w:val="00E4679A"/>
    <w:rsid w:val="00E470C3"/>
    <w:rsid w:val="00E47469"/>
    <w:rsid w:val="00E4766C"/>
    <w:rsid w:val="00E5055F"/>
    <w:rsid w:val="00E50704"/>
    <w:rsid w:val="00E5078A"/>
    <w:rsid w:val="00E50B33"/>
    <w:rsid w:val="00E510E2"/>
    <w:rsid w:val="00E523B8"/>
    <w:rsid w:val="00E53269"/>
    <w:rsid w:val="00E54256"/>
    <w:rsid w:val="00E5455E"/>
    <w:rsid w:val="00E54BED"/>
    <w:rsid w:val="00E54DC4"/>
    <w:rsid w:val="00E54DCF"/>
    <w:rsid w:val="00E55A40"/>
    <w:rsid w:val="00E565F0"/>
    <w:rsid w:val="00E56645"/>
    <w:rsid w:val="00E56769"/>
    <w:rsid w:val="00E56C5D"/>
    <w:rsid w:val="00E570A5"/>
    <w:rsid w:val="00E57380"/>
    <w:rsid w:val="00E60171"/>
    <w:rsid w:val="00E607A9"/>
    <w:rsid w:val="00E62701"/>
    <w:rsid w:val="00E64730"/>
    <w:rsid w:val="00E64C18"/>
    <w:rsid w:val="00E64EFA"/>
    <w:rsid w:val="00E65228"/>
    <w:rsid w:val="00E653A8"/>
    <w:rsid w:val="00E6543E"/>
    <w:rsid w:val="00E65952"/>
    <w:rsid w:val="00E6668C"/>
    <w:rsid w:val="00E66A72"/>
    <w:rsid w:val="00E66BC7"/>
    <w:rsid w:val="00E66EFB"/>
    <w:rsid w:val="00E67F4D"/>
    <w:rsid w:val="00E70241"/>
    <w:rsid w:val="00E70F24"/>
    <w:rsid w:val="00E7192D"/>
    <w:rsid w:val="00E71F7F"/>
    <w:rsid w:val="00E72705"/>
    <w:rsid w:val="00E72774"/>
    <w:rsid w:val="00E73AC4"/>
    <w:rsid w:val="00E74065"/>
    <w:rsid w:val="00E74A15"/>
    <w:rsid w:val="00E7535B"/>
    <w:rsid w:val="00E75744"/>
    <w:rsid w:val="00E76307"/>
    <w:rsid w:val="00E7739B"/>
    <w:rsid w:val="00E776D7"/>
    <w:rsid w:val="00E77D92"/>
    <w:rsid w:val="00E802A5"/>
    <w:rsid w:val="00E81699"/>
    <w:rsid w:val="00E81BA2"/>
    <w:rsid w:val="00E81BA7"/>
    <w:rsid w:val="00E846AC"/>
    <w:rsid w:val="00E847D2"/>
    <w:rsid w:val="00E852D7"/>
    <w:rsid w:val="00E853BC"/>
    <w:rsid w:val="00E860FA"/>
    <w:rsid w:val="00E874A0"/>
    <w:rsid w:val="00E903BE"/>
    <w:rsid w:val="00E90935"/>
    <w:rsid w:val="00E91EF1"/>
    <w:rsid w:val="00E926BF"/>
    <w:rsid w:val="00E92DD1"/>
    <w:rsid w:val="00E93CDD"/>
    <w:rsid w:val="00E93E05"/>
    <w:rsid w:val="00E9431C"/>
    <w:rsid w:val="00E94EEE"/>
    <w:rsid w:val="00E95D90"/>
    <w:rsid w:val="00E95E27"/>
    <w:rsid w:val="00E967E1"/>
    <w:rsid w:val="00E96BF3"/>
    <w:rsid w:val="00E97899"/>
    <w:rsid w:val="00E97A95"/>
    <w:rsid w:val="00EA0802"/>
    <w:rsid w:val="00EA0AE7"/>
    <w:rsid w:val="00EA15D2"/>
    <w:rsid w:val="00EA2312"/>
    <w:rsid w:val="00EA2937"/>
    <w:rsid w:val="00EA39E9"/>
    <w:rsid w:val="00EA4666"/>
    <w:rsid w:val="00EA47B9"/>
    <w:rsid w:val="00EA58FA"/>
    <w:rsid w:val="00EA5B74"/>
    <w:rsid w:val="00EA6A69"/>
    <w:rsid w:val="00EA777A"/>
    <w:rsid w:val="00EA78DC"/>
    <w:rsid w:val="00EB0191"/>
    <w:rsid w:val="00EB06D4"/>
    <w:rsid w:val="00EB0A64"/>
    <w:rsid w:val="00EB0D9B"/>
    <w:rsid w:val="00EB1012"/>
    <w:rsid w:val="00EB37B0"/>
    <w:rsid w:val="00EB39D6"/>
    <w:rsid w:val="00EB4BA3"/>
    <w:rsid w:val="00EB4BE1"/>
    <w:rsid w:val="00EB4BF4"/>
    <w:rsid w:val="00EB501D"/>
    <w:rsid w:val="00EB5DE5"/>
    <w:rsid w:val="00EB6934"/>
    <w:rsid w:val="00EB6B45"/>
    <w:rsid w:val="00EB6B73"/>
    <w:rsid w:val="00EB6E16"/>
    <w:rsid w:val="00EB6E3A"/>
    <w:rsid w:val="00EC10C6"/>
    <w:rsid w:val="00EC1D6D"/>
    <w:rsid w:val="00EC20D4"/>
    <w:rsid w:val="00EC2157"/>
    <w:rsid w:val="00EC27DA"/>
    <w:rsid w:val="00EC35B4"/>
    <w:rsid w:val="00EC3D45"/>
    <w:rsid w:val="00EC4364"/>
    <w:rsid w:val="00EC439C"/>
    <w:rsid w:val="00EC5D5C"/>
    <w:rsid w:val="00EC7B69"/>
    <w:rsid w:val="00ED0678"/>
    <w:rsid w:val="00ED084A"/>
    <w:rsid w:val="00ED0A1F"/>
    <w:rsid w:val="00ED0A5C"/>
    <w:rsid w:val="00ED18A3"/>
    <w:rsid w:val="00ED18C2"/>
    <w:rsid w:val="00ED2376"/>
    <w:rsid w:val="00ED30B6"/>
    <w:rsid w:val="00ED395B"/>
    <w:rsid w:val="00ED4A41"/>
    <w:rsid w:val="00ED4AD3"/>
    <w:rsid w:val="00ED5481"/>
    <w:rsid w:val="00ED5874"/>
    <w:rsid w:val="00ED5CC3"/>
    <w:rsid w:val="00ED62D3"/>
    <w:rsid w:val="00ED68AF"/>
    <w:rsid w:val="00EE0664"/>
    <w:rsid w:val="00EE12F0"/>
    <w:rsid w:val="00EE1478"/>
    <w:rsid w:val="00EE1828"/>
    <w:rsid w:val="00EE2C29"/>
    <w:rsid w:val="00EE4424"/>
    <w:rsid w:val="00EE54E1"/>
    <w:rsid w:val="00EE658A"/>
    <w:rsid w:val="00EF13F4"/>
    <w:rsid w:val="00EF17BF"/>
    <w:rsid w:val="00EF1B91"/>
    <w:rsid w:val="00EF234E"/>
    <w:rsid w:val="00EF2EA1"/>
    <w:rsid w:val="00EF393D"/>
    <w:rsid w:val="00EF39AB"/>
    <w:rsid w:val="00EF410C"/>
    <w:rsid w:val="00EF4565"/>
    <w:rsid w:val="00EF540F"/>
    <w:rsid w:val="00EF54D5"/>
    <w:rsid w:val="00EF5B7B"/>
    <w:rsid w:val="00EF7470"/>
    <w:rsid w:val="00EF755D"/>
    <w:rsid w:val="00EF7A3F"/>
    <w:rsid w:val="00F00B6C"/>
    <w:rsid w:val="00F00BCF"/>
    <w:rsid w:val="00F015C6"/>
    <w:rsid w:val="00F016EB"/>
    <w:rsid w:val="00F0194F"/>
    <w:rsid w:val="00F01AE1"/>
    <w:rsid w:val="00F01FD9"/>
    <w:rsid w:val="00F02A5E"/>
    <w:rsid w:val="00F03247"/>
    <w:rsid w:val="00F04126"/>
    <w:rsid w:val="00F059C3"/>
    <w:rsid w:val="00F05C11"/>
    <w:rsid w:val="00F06A88"/>
    <w:rsid w:val="00F07A92"/>
    <w:rsid w:val="00F12338"/>
    <w:rsid w:val="00F133C8"/>
    <w:rsid w:val="00F13A29"/>
    <w:rsid w:val="00F142B9"/>
    <w:rsid w:val="00F142BD"/>
    <w:rsid w:val="00F151AC"/>
    <w:rsid w:val="00F15EA8"/>
    <w:rsid w:val="00F16E15"/>
    <w:rsid w:val="00F1732B"/>
    <w:rsid w:val="00F17D47"/>
    <w:rsid w:val="00F20296"/>
    <w:rsid w:val="00F20649"/>
    <w:rsid w:val="00F20729"/>
    <w:rsid w:val="00F20848"/>
    <w:rsid w:val="00F22067"/>
    <w:rsid w:val="00F22449"/>
    <w:rsid w:val="00F2253E"/>
    <w:rsid w:val="00F22BE2"/>
    <w:rsid w:val="00F22D19"/>
    <w:rsid w:val="00F252F4"/>
    <w:rsid w:val="00F2549B"/>
    <w:rsid w:val="00F261FB"/>
    <w:rsid w:val="00F27060"/>
    <w:rsid w:val="00F30DD1"/>
    <w:rsid w:val="00F30DE2"/>
    <w:rsid w:val="00F31B69"/>
    <w:rsid w:val="00F320B8"/>
    <w:rsid w:val="00F3256C"/>
    <w:rsid w:val="00F3283C"/>
    <w:rsid w:val="00F338DA"/>
    <w:rsid w:val="00F33D13"/>
    <w:rsid w:val="00F34886"/>
    <w:rsid w:val="00F3530D"/>
    <w:rsid w:val="00F357C1"/>
    <w:rsid w:val="00F35B9E"/>
    <w:rsid w:val="00F35F5C"/>
    <w:rsid w:val="00F363D9"/>
    <w:rsid w:val="00F36C3F"/>
    <w:rsid w:val="00F36EE1"/>
    <w:rsid w:val="00F3798C"/>
    <w:rsid w:val="00F40047"/>
    <w:rsid w:val="00F405CC"/>
    <w:rsid w:val="00F409A2"/>
    <w:rsid w:val="00F40DBC"/>
    <w:rsid w:val="00F411F2"/>
    <w:rsid w:val="00F413CB"/>
    <w:rsid w:val="00F41455"/>
    <w:rsid w:val="00F42C98"/>
    <w:rsid w:val="00F43A33"/>
    <w:rsid w:val="00F44C11"/>
    <w:rsid w:val="00F45031"/>
    <w:rsid w:val="00F46C19"/>
    <w:rsid w:val="00F46C76"/>
    <w:rsid w:val="00F50051"/>
    <w:rsid w:val="00F501EE"/>
    <w:rsid w:val="00F50546"/>
    <w:rsid w:val="00F50747"/>
    <w:rsid w:val="00F50906"/>
    <w:rsid w:val="00F50F19"/>
    <w:rsid w:val="00F51437"/>
    <w:rsid w:val="00F51569"/>
    <w:rsid w:val="00F5163A"/>
    <w:rsid w:val="00F52540"/>
    <w:rsid w:val="00F52751"/>
    <w:rsid w:val="00F5488F"/>
    <w:rsid w:val="00F54DC0"/>
    <w:rsid w:val="00F5524F"/>
    <w:rsid w:val="00F55342"/>
    <w:rsid w:val="00F55671"/>
    <w:rsid w:val="00F55E5D"/>
    <w:rsid w:val="00F574BC"/>
    <w:rsid w:val="00F57EE5"/>
    <w:rsid w:val="00F6020C"/>
    <w:rsid w:val="00F60882"/>
    <w:rsid w:val="00F608B5"/>
    <w:rsid w:val="00F60A7C"/>
    <w:rsid w:val="00F611A0"/>
    <w:rsid w:val="00F616F0"/>
    <w:rsid w:val="00F62AE1"/>
    <w:rsid w:val="00F63E9D"/>
    <w:rsid w:val="00F64499"/>
    <w:rsid w:val="00F6554A"/>
    <w:rsid w:val="00F67464"/>
    <w:rsid w:val="00F674A7"/>
    <w:rsid w:val="00F675FA"/>
    <w:rsid w:val="00F67911"/>
    <w:rsid w:val="00F67D43"/>
    <w:rsid w:val="00F67ECF"/>
    <w:rsid w:val="00F7005B"/>
    <w:rsid w:val="00F7042B"/>
    <w:rsid w:val="00F72C86"/>
    <w:rsid w:val="00F72D30"/>
    <w:rsid w:val="00F72ED0"/>
    <w:rsid w:val="00F7326B"/>
    <w:rsid w:val="00F7332D"/>
    <w:rsid w:val="00F74868"/>
    <w:rsid w:val="00F75642"/>
    <w:rsid w:val="00F761EB"/>
    <w:rsid w:val="00F7627E"/>
    <w:rsid w:val="00F77366"/>
    <w:rsid w:val="00F77923"/>
    <w:rsid w:val="00F77A52"/>
    <w:rsid w:val="00F80085"/>
    <w:rsid w:val="00F801E2"/>
    <w:rsid w:val="00F80C4F"/>
    <w:rsid w:val="00F80CF7"/>
    <w:rsid w:val="00F815A6"/>
    <w:rsid w:val="00F81F37"/>
    <w:rsid w:val="00F83C75"/>
    <w:rsid w:val="00F83E8E"/>
    <w:rsid w:val="00F83EE1"/>
    <w:rsid w:val="00F84F48"/>
    <w:rsid w:val="00F85478"/>
    <w:rsid w:val="00F8648A"/>
    <w:rsid w:val="00F875A2"/>
    <w:rsid w:val="00F877F8"/>
    <w:rsid w:val="00F879A6"/>
    <w:rsid w:val="00F9017D"/>
    <w:rsid w:val="00F90F05"/>
    <w:rsid w:val="00F91D47"/>
    <w:rsid w:val="00F9421C"/>
    <w:rsid w:val="00F94814"/>
    <w:rsid w:val="00F94924"/>
    <w:rsid w:val="00F94D95"/>
    <w:rsid w:val="00F9539A"/>
    <w:rsid w:val="00F95D0F"/>
    <w:rsid w:val="00F96ACA"/>
    <w:rsid w:val="00F9723B"/>
    <w:rsid w:val="00F97CEC"/>
    <w:rsid w:val="00FA06B2"/>
    <w:rsid w:val="00FA1A7A"/>
    <w:rsid w:val="00FA2008"/>
    <w:rsid w:val="00FA31D6"/>
    <w:rsid w:val="00FA334F"/>
    <w:rsid w:val="00FA3993"/>
    <w:rsid w:val="00FA42CF"/>
    <w:rsid w:val="00FA55D6"/>
    <w:rsid w:val="00FA60C1"/>
    <w:rsid w:val="00FA6372"/>
    <w:rsid w:val="00FA75AA"/>
    <w:rsid w:val="00FB1E3C"/>
    <w:rsid w:val="00FB21EE"/>
    <w:rsid w:val="00FB3426"/>
    <w:rsid w:val="00FB44AF"/>
    <w:rsid w:val="00FB5489"/>
    <w:rsid w:val="00FB5514"/>
    <w:rsid w:val="00FB6007"/>
    <w:rsid w:val="00FB600F"/>
    <w:rsid w:val="00FB7EA8"/>
    <w:rsid w:val="00FC0786"/>
    <w:rsid w:val="00FC0C8B"/>
    <w:rsid w:val="00FC1357"/>
    <w:rsid w:val="00FC1A9F"/>
    <w:rsid w:val="00FC2628"/>
    <w:rsid w:val="00FC3201"/>
    <w:rsid w:val="00FC3217"/>
    <w:rsid w:val="00FC4223"/>
    <w:rsid w:val="00FC47AE"/>
    <w:rsid w:val="00FC4C4A"/>
    <w:rsid w:val="00FC4E9B"/>
    <w:rsid w:val="00FC5031"/>
    <w:rsid w:val="00FC55DF"/>
    <w:rsid w:val="00FC68A2"/>
    <w:rsid w:val="00FC6BBB"/>
    <w:rsid w:val="00FD071A"/>
    <w:rsid w:val="00FD0AD8"/>
    <w:rsid w:val="00FD0EB0"/>
    <w:rsid w:val="00FD1F55"/>
    <w:rsid w:val="00FD2CD9"/>
    <w:rsid w:val="00FD2D8F"/>
    <w:rsid w:val="00FD31EE"/>
    <w:rsid w:val="00FD445C"/>
    <w:rsid w:val="00FD49E0"/>
    <w:rsid w:val="00FD4CC6"/>
    <w:rsid w:val="00FD65D2"/>
    <w:rsid w:val="00FE011E"/>
    <w:rsid w:val="00FE047E"/>
    <w:rsid w:val="00FE093E"/>
    <w:rsid w:val="00FE10FF"/>
    <w:rsid w:val="00FE1119"/>
    <w:rsid w:val="00FE1F4C"/>
    <w:rsid w:val="00FE2644"/>
    <w:rsid w:val="00FE2BD4"/>
    <w:rsid w:val="00FE3582"/>
    <w:rsid w:val="00FE3CA0"/>
    <w:rsid w:val="00FE47D5"/>
    <w:rsid w:val="00FE5186"/>
    <w:rsid w:val="00FE617E"/>
    <w:rsid w:val="00FE7476"/>
    <w:rsid w:val="00FE7B21"/>
    <w:rsid w:val="00FF0E62"/>
    <w:rsid w:val="00FF2F5E"/>
    <w:rsid w:val="00FF3721"/>
    <w:rsid w:val="00FF44C0"/>
    <w:rsid w:val="00FF4A89"/>
    <w:rsid w:val="00FF63BD"/>
    <w:rsid w:val="00FF65C3"/>
    <w:rsid w:val="00FF70AA"/>
    <w:rsid w:val="0221AB87"/>
    <w:rsid w:val="023465B0"/>
    <w:rsid w:val="03E8C24C"/>
    <w:rsid w:val="05A8F1D8"/>
    <w:rsid w:val="06CAB9AF"/>
    <w:rsid w:val="06EA6DD1"/>
    <w:rsid w:val="0CA3CF25"/>
    <w:rsid w:val="14F7F6CD"/>
    <w:rsid w:val="183EE17F"/>
    <w:rsid w:val="1CA8F2E1"/>
    <w:rsid w:val="20B3F0B3"/>
    <w:rsid w:val="2534E461"/>
    <w:rsid w:val="29873B20"/>
    <w:rsid w:val="36D2FB54"/>
    <w:rsid w:val="495AC7CD"/>
    <w:rsid w:val="5528C283"/>
    <w:rsid w:val="576B6AF3"/>
    <w:rsid w:val="59CCDC82"/>
    <w:rsid w:val="669D1789"/>
    <w:rsid w:val="6868A47A"/>
    <w:rsid w:val="6D2CE9CD"/>
    <w:rsid w:val="6E771C13"/>
    <w:rsid w:val="6F094B1B"/>
    <w:rsid w:val="701CFE5C"/>
    <w:rsid w:val="70423CE5"/>
    <w:rsid w:val="7567E6C6"/>
    <w:rsid w:val="7DE532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9550"/>
  <w15:docId w15:val="{3DC8D724-BBD7-49A9-8088-8D8B43E2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lang w:val="en-AU"/>
    </w:rPr>
  </w:style>
  <w:style w:type="paragraph" w:styleId="Heading2">
    <w:name w:val="heading 2"/>
    <w:basedOn w:val="Normal"/>
    <w:next w:val="Normal"/>
    <w:link w:val="Heading2Char"/>
    <w:uiPriority w:val="9"/>
    <w:unhideWhenUsed/>
    <w:qFormat/>
    <w:rsid w:val="00EC4364"/>
    <w:pPr>
      <w:numPr>
        <w:numId w:val="4"/>
      </w:numPr>
      <w:spacing w:before="200" w:after="24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C4364"/>
    <w:pPr>
      <w:numPr>
        <w:ilvl w:val="1"/>
        <w:numId w:val="4"/>
      </w:numPr>
      <w:spacing w:before="40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EC4364"/>
    <w:rPr>
      <w:rFonts w:ascii="Arial" w:eastAsiaTheme="majorEastAsia" w:hAnsi="Arial" w:cstheme="majorBidi"/>
      <w:b/>
      <w:bCs/>
      <w:color w:val="6B2976"/>
      <w:sz w:val="44"/>
      <w:szCs w:val="26"/>
      <w:lang w:val="en-US"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EC4364"/>
    <w:rPr>
      <w:rFonts w:ascii="Arial" w:eastAsiaTheme="minorEastAsia" w:hAnsi="Arial"/>
      <w:b/>
      <w:color w:val="6B2976"/>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EF234E"/>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792F32"/>
    <w:pPr>
      <w:tabs>
        <w:tab w:val="left" w:pos="1100"/>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val="en-AU"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8B2279"/>
    <w:rPr>
      <w:sz w:val="16"/>
      <w:szCs w:val="16"/>
    </w:rPr>
  </w:style>
  <w:style w:type="paragraph" w:styleId="CommentText">
    <w:name w:val="annotation text"/>
    <w:basedOn w:val="Normal"/>
    <w:link w:val="CommentTextChar"/>
    <w:uiPriority w:val="99"/>
    <w:unhideWhenUsed/>
    <w:rsid w:val="008B2279"/>
    <w:pPr>
      <w:spacing w:line="240" w:lineRule="auto"/>
    </w:pPr>
    <w:rPr>
      <w:sz w:val="20"/>
      <w:szCs w:val="20"/>
    </w:rPr>
  </w:style>
  <w:style w:type="character" w:customStyle="1" w:styleId="CommentTextChar">
    <w:name w:val="Comment Text Char"/>
    <w:basedOn w:val="DefaultParagraphFont"/>
    <w:link w:val="CommentText"/>
    <w:uiPriority w:val="99"/>
    <w:rsid w:val="008B2279"/>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6381F"/>
    <w:rPr>
      <w:b/>
      <w:bCs/>
    </w:rPr>
  </w:style>
  <w:style w:type="character" w:customStyle="1" w:styleId="CommentSubjectChar">
    <w:name w:val="Comment Subject Char"/>
    <w:basedOn w:val="CommentTextChar"/>
    <w:link w:val="CommentSubject"/>
    <w:uiPriority w:val="99"/>
    <w:semiHidden/>
    <w:rsid w:val="0096381F"/>
    <w:rPr>
      <w:rFonts w:ascii="Arial" w:eastAsiaTheme="minorEastAsia" w:hAnsi="Arial"/>
      <w:b/>
      <w:bCs/>
      <w:sz w:val="20"/>
      <w:szCs w:val="20"/>
      <w:lang w:val="en-US" w:eastAsia="ja-JP"/>
    </w:rPr>
  </w:style>
  <w:style w:type="paragraph" w:customStyle="1" w:styleId="EndNoteBibliographyTitle">
    <w:name w:val="EndNote Bibliography Title"/>
    <w:basedOn w:val="Normal"/>
    <w:link w:val="EndNoteBibliographyTitleChar"/>
    <w:rsid w:val="00A622B2"/>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A622B2"/>
    <w:rPr>
      <w:rFonts w:ascii="Arial" w:eastAsiaTheme="minorEastAsia" w:hAnsi="Arial" w:cs="Arial"/>
      <w:noProof/>
      <w:szCs w:val="24"/>
      <w:lang w:val="en-US" w:eastAsia="ja-JP"/>
    </w:rPr>
  </w:style>
  <w:style w:type="paragraph" w:customStyle="1" w:styleId="EndNoteBibliography">
    <w:name w:val="EndNote Bibliography"/>
    <w:basedOn w:val="Normal"/>
    <w:link w:val="EndNoteBibliographyChar"/>
    <w:rsid w:val="00A622B2"/>
    <w:pPr>
      <w:spacing w:line="240" w:lineRule="auto"/>
    </w:pPr>
    <w:rPr>
      <w:rFonts w:cs="Arial"/>
      <w:noProof/>
    </w:rPr>
  </w:style>
  <w:style w:type="character" w:customStyle="1" w:styleId="EndNoteBibliographyChar">
    <w:name w:val="EndNote Bibliography Char"/>
    <w:basedOn w:val="DefaultParagraphFont"/>
    <w:link w:val="EndNoteBibliography"/>
    <w:rsid w:val="00A622B2"/>
    <w:rPr>
      <w:rFonts w:ascii="Arial" w:eastAsiaTheme="minorEastAsia" w:hAnsi="Arial" w:cs="Arial"/>
      <w:noProof/>
      <w:szCs w:val="24"/>
      <w:lang w:val="en-US" w:eastAsia="ja-JP"/>
    </w:rPr>
  </w:style>
  <w:style w:type="character" w:styleId="UnresolvedMention">
    <w:name w:val="Unresolved Mention"/>
    <w:basedOn w:val="DefaultParagraphFont"/>
    <w:uiPriority w:val="99"/>
    <w:semiHidden/>
    <w:unhideWhenUsed/>
    <w:rsid w:val="008950BB"/>
    <w:rPr>
      <w:color w:val="605E5C"/>
      <w:shd w:val="clear" w:color="auto" w:fill="E1DFDD"/>
    </w:rPr>
  </w:style>
  <w:style w:type="character" w:styleId="Mention">
    <w:name w:val="Mention"/>
    <w:basedOn w:val="DefaultParagraphFont"/>
    <w:uiPriority w:val="99"/>
    <w:unhideWhenUsed/>
    <w:rsid w:val="008D74A7"/>
    <w:rPr>
      <w:color w:val="2B579A"/>
      <w:shd w:val="clear" w:color="auto" w:fill="E1DFDD"/>
    </w:rPr>
  </w:style>
  <w:style w:type="paragraph" w:styleId="Revision">
    <w:name w:val="Revision"/>
    <w:hidden/>
    <w:uiPriority w:val="99"/>
    <w:semiHidden/>
    <w:rsid w:val="009C1C5A"/>
    <w:pPr>
      <w:spacing w:after="0" w:line="240" w:lineRule="auto"/>
    </w:pPr>
    <w:rPr>
      <w:rFonts w:ascii="Arial" w:eastAsiaTheme="minorEastAsia" w:hAnsi="Arial"/>
      <w:szCs w:val="24"/>
      <w:lang w:val="en-US" w:eastAsia="ja-JP"/>
    </w:rPr>
  </w:style>
  <w:style w:type="paragraph" w:customStyle="1" w:styleId="pf0">
    <w:name w:val="pf0"/>
    <w:basedOn w:val="Normal"/>
    <w:rsid w:val="00870BAD"/>
    <w:pPr>
      <w:spacing w:before="100" w:beforeAutospacing="1" w:after="100" w:afterAutospacing="1" w:line="240" w:lineRule="auto"/>
    </w:pPr>
    <w:rPr>
      <w:rFonts w:ascii="Times New Roman" w:eastAsia="Times New Roman" w:hAnsi="Times New Roman" w:cs="Times New Roman"/>
      <w:sz w:val="24"/>
      <w:lang w:val="en-AU" w:eastAsia="zh-CN" w:bidi="th-TH"/>
    </w:rPr>
  </w:style>
  <w:style w:type="character" w:customStyle="1" w:styleId="cf01">
    <w:name w:val="cf01"/>
    <w:basedOn w:val="DefaultParagraphFont"/>
    <w:rsid w:val="00870BAD"/>
    <w:rPr>
      <w:rFonts w:ascii="Segoe UI" w:hAnsi="Segoe UI" w:cs="Segoe UI" w:hint="default"/>
      <w:sz w:val="18"/>
      <w:szCs w:val="18"/>
    </w:rPr>
  </w:style>
  <w:style w:type="character" w:customStyle="1" w:styleId="normaltextrun">
    <w:name w:val="normaltextrun"/>
    <w:basedOn w:val="DefaultParagraphFont"/>
    <w:rsid w:val="0029325A"/>
  </w:style>
  <w:style w:type="character" w:customStyle="1" w:styleId="ui-provider">
    <w:name w:val="ui-provider"/>
    <w:basedOn w:val="DefaultParagraphFont"/>
    <w:rsid w:val="00BA2DEF"/>
  </w:style>
  <w:style w:type="character" w:styleId="FollowedHyperlink">
    <w:name w:val="FollowedHyperlink"/>
    <w:basedOn w:val="DefaultParagraphFont"/>
    <w:uiPriority w:val="99"/>
    <w:semiHidden/>
    <w:unhideWhenUsed/>
    <w:rsid w:val="003C6CA4"/>
    <w:rPr>
      <w:color w:val="929292" w:themeColor="followedHyperlink"/>
      <w:u w:val="single"/>
    </w:rPr>
  </w:style>
  <w:style w:type="paragraph" w:customStyle="1" w:styleId="H2">
    <w:name w:val="H2"/>
    <w:basedOn w:val="Normal"/>
    <w:qFormat/>
    <w:rsid w:val="00CB0113"/>
    <w:pPr>
      <w:outlineLvl w:val="1"/>
    </w:pPr>
    <w:rPr>
      <w:rFonts w:asciiTheme="majorHAnsi" w:hAnsiTheme="majorHAnsi" w:cstheme="majorHAnsi"/>
      <w:b/>
      <w:bCs/>
      <w:color w:val="6B2976" w:themeColor="background2"/>
      <w:sz w:val="44"/>
      <w:szCs w:val="44"/>
    </w:rPr>
  </w:style>
  <w:style w:type="paragraph" w:customStyle="1" w:styleId="H5">
    <w:name w:val="H5"/>
    <w:basedOn w:val="Normal"/>
    <w:qFormat/>
    <w:rsid w:val="00EF234E"/>
    <w:pPr>
      <w:outlineLvl w:val="4"/>
    </w:pPr>
    <w:rPr>
      <w:rFonts w:cs="Arial"/>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doi.org/10.1038/nrneurol.2014.139" TargetMode="External"/><Relationship Id="rId39" Type="http://schemas.openxmlformats.org/officeDocument/2006/relationships/hyperlink" Target="https://doi.org/10.1016/j.bbih.2022.100484" TargetMode="External"/><Relationship Id="rId21" Type="http://schemas.openxmlformats.org/officeDocument/2006/relationships/hyperlink" Target="https://doi.org/10.3389/fpsyg.2016.00526" TargetMode="External"/><Relationship Id="rId34" Type="http://schemas.openxmlformats.org/officeDocument/2006/relationships/hyperlink" Target="https://doi.org/10.1177/2164956120905597" TargetMode="External"/><Relationship Id="rId42" Type="http://schemas.openxmlformats.org/officeDocument/2006/relationships/hyperlink" Target="https://doi.org/https://dx.doi.org/10.1159/000486806" TargetMode="External"/><Relationship Id="rId47" Type="http://schemas.openxmlformats.org/officeDocument/2006/relationships/hyperlink" Target="https://doi.org/https://dx.doi.org/10.1177/1359105319860185"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doi.org/https://dx.doi.org/10.1016/j.apmr.2021.03.011" TargetMode="External"/><Relationship Id="rId11" Type="http://schemas.openxmlformats.org/officeDocument/2006/relationships/image" Target="media/image1.png"/><Relationship Id="rId24" Type="http://schemas.openxmlformats.org/officeDocument/2006/relationships/hyperlink" Target="https://doi.org/10.1177/1352458520979304" TargetMode="External"/><Relationship Id="rId32" Type="http://schemas.openxmlformats.org/officeDocument/2006/relationships/hyperlink" Target="https://doi.org/10.1136/bmj-2021-067718" TargetMode="External"/><Relationship Id="rId37" Type="http://schemas.openxmlformats.org/officeDocument/2006/relationships/hyperlink" Target="https://www.nice.org.uk/guidance/ng220" TargetMode="External"/><Relationship Id="rId40" Type="http://schemas.openxmlformats.org/officeDocument/2006/relationships/hyperlink" Target="https://doi.org/https://dx.doi.org/10.3389/fneur.2018.00149" TargetMode="External"/><Relationship Id="rId45" Type="http://schemas.openxmlformats.org/officeDocument/2006/relationships/hyperlink" Target="https://doi.org/https://dx.doi.org/10.1016/j.msard.2019.101493"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3109/10826084.2011.521069" TargetMode="External"/><Relationship Id="rId28" Type="http://schemas.openxmlformats.org/officeDocument/2006/relationships/hyperlink" Target="https://doi.org/https://dx.doi.org/10.3233/NRE-210328" TargetMode="External"/><Relationship Id="rId36" Type="http://schemas.openxmlformats.org/officeDocument/2006/relationships/hyperlink" Target="https://www.nice.org.uk/guidance/ng22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i.org/10.1002/wps.20626" TargetMode="External"/><Relationship Id="rId44" Type="http://schemas.openxmlformats.org/officeDocument/2006/relationships/hyperlink" Target="https://doi.org/10.1007/s00415-022-11451-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oi.org/https://dx.doi.org/10.1097/PSY.0000000000000819" TargetMode="External"/><Relationship Id="rId27" Type="http://schemas.openxmlformats.org/officeDocument/2006/relationships/hyperlink" Target="https://doi.org/https://dx.doi.org/10.1016/j.msard.2015.10.004" TargetMode="External"/><Relationship Id="rId30" Type="http://schemas.openxmlformats.org/officeDocument/2006/relationships/hyperlink" Target="https://doi.org/https://dx.doi.org/10.1080/13548506.2021.1894345" TargetMode="External"/><Relationship Id="rId35" Type="http://schemas.openxmlformats.org/officeDocument/2006/relationships/hyperlink" Target="https://doi.org/10.1186/1471-2377-13-16" TargetMode="External"/><Relationship Id="rId43" Type="http://schemas.openxmlformats.org/officeDocument/2006/relationships/hyperlink" Target="https://doi.org/10.1136/jnnp.2004.054635" TargetMode="External"/><Relationship Id="rId48" Type="http://schemas.openxmlformats.org/officeDocument/2006/relationships/hyperlink" Target="https://doi.org/https://dx.doi.org/10.1016/j.msard.2022.10386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esearch@ndis.gov.au" TargetMode="External"/><Relationship Id="rId17" Type="http://schemas.openxmlformats.org/officeDocument/2006/relationships/footer" Target="footer3.xml"/><Relationship Id="rId25" Type="http://schemas.openxmlformats.org/officeDocument/2006/relationships/hyperlink" Target="https://doi.org/10.1038/s41582-020-0355-1" TargetMode="External"/><Relationship Id="rId33" Type="http://schemas.openxmlformats.org/officeDocument/2006/relationships/hyperlink" Target="https://doi.org/https://dx.doi.org/10.1177/1545968319860490" TargetMode="External"/><Relationship Id="rId38" Type="http://schemas.openxmlformats.org/officeDocument/2006/relationships/hyperlink" Target="https://doi.org/10.1016/j.brat.2007.12.005" TargetMode="External"/><Relationship Id="rId46" Type="http://schemas.openxmlformats.org/officeDocument/2006/relationships/hyperlink" Target="https://doi.org/https://dx.doi.org/10.1080/09638288.2021.1964622" TargetMode="External"/><Relationship Id="rId20" Type="http://schemas.openxmlformats.org/officeDocument/2006/relationships/header" Target="header5.xml"/><Relationship Id="rId41" Type="http://schemas.openxmlformats.org/officeDocument/2006/relationships/hyperlink" Target="https://doi.org/10.1176/appi.neuropsych.16050085"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937\OneDrive%20-%20ndis.gov.au\Desktop\NDIS%20A4%20Report%20template_Cover%20NDIS%20brand%20(1).dotx" TargetMode="External"/></Relationship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8" ma:contentTypeDescription="Create a new document." ma:contentTypeScope="" ma:versionID="0faff5d70b108d51173e8ea7cf0e32f0">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f0423bcd1626e1a9188ceb3b3db463aa"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74428-AE4A-4A81-BD3C-FC9310AA0E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221FD-2EE3-4F13-867B-AB558A18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837C5-6B07-4EE0-90B2-0C010D69B7F2}">
  <ds:schemaRefs>
    <ds:schemaRef ds:uri="http://schemas.openxmlformats.org/officeDocument/2006/bibliography"/>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A4 Report template_Cover NDIS brand (1).dotx</Template>
  <TotalTime>211</TotalTime>
  <Pages>22</Pages>
  <Words>21370</Words>
  <Characters>121809</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142894</CharactersWithSpaces>
  <SharedDoc>false</SharedDoc>
  <HLinks>
    <vt:vector size="282" baseType="variant">
      <vt:variant>
        <vt:i4>7209083</vt:i4>
      </vt:variant>
      <vt:variant>
        <vt:i4>446</vt:i4>
      </vt:variant>
      <vt:variant>
        <vt:i4>0</vt:i4>
      </vt:variant>
      <vt:variant>
        <vt:i4>5</vt:i4>
      </vt:variant>
      <vt:variant>
        <vt:lpwstr>https://doi.org/https://dx.doi.org/10.1016/j.msard.2022.103862</vt:lpwstr>
      </vt:variant>
      <vt:variant>
        <vt:lpwstr/>
      </vt:variant>
      <vt:variant>
        <vt:i4>7929981</vt:i4>
      </vt:variant>
      <vt:variant>
        <vt:i4>443</vt:i4>
      </vt:variant>
      <vt:variant>
        <vt:i4>0</vt:i4>
      </vt:variant>
      <vt:variant>
        <vt:i4>5</vt:i4>
      </vt:variant>
      <vt:variant>
        <vt:lpwstr>https://doi.org/https://dx.doi.org/10.1177/1359105319860185</vt:lpwstr>
      </vt:variant>
      <vt:variant>
        <vt:lpwstr/>
      </vt:variant>
      <vt:variant>
        <vt:i4>5505108</vt:i4>
      </vt:variant>
      <vt:variant>
        <vt:i4>440</vt:i4>
      </vt:variant>
      <vt:variant>
        <vt:i4>0</vt:i4>
      </vt:variant>
      <vt:variant>
        <vt:i4>5</vt:i4>
      </vt:variant>
      <vt:variant>
        <vt:lpwstr>https://doi.org/https://dx.doi.org/10.1080/09638288.2021.1964622</vt:lpwstr>
      </vt:variant>
      <vt:variant>
        <vt:lpwstr/>
      </vt:variant>
      <vt:variant>
        <vt:i4>6291581</vt:i4>
      </vt:variant>
      <vt:variant>
        <vt:i4>437</vt:i4>
      </vt:variant>
      <vt:variant>
        <vt:i4>0</vt:i4>
      </vt:variant>
      <vt:variant>
        <vt:i4>5</vt:i4>
      </vt:variant>
      <vt:variant>
        <vt:lpwstr>https://doi.org/https://dx.doi.org/10.1016/j.msard.2019.101493</vt:lpwstr>
      </vt:variant>
      <vt:variant>
        <vt:lpwstr/>
      </vt:variant>
      <vt:variant>
        <vt:i4>7077940</vt:i4>
      </vt:variant>
      <vt:variant>
        <vt:i4>434</vt:i4>
      </vt:variant>
      <vt:variant>
        <vt:i4>0</vt:i4>
      </vt:variant>
      <vt:variant>
        <vt:i4>5</vt:i4>
      </vt:variant>
      <vt:variant>
        <vt:lpwstr>https://doi.org/10.1007/s00415-022-11451-x</vt:lpwstr>
      </vt:variant>
      <vt:variant>
        <vt:lpwstr/>
      </vt:variant>
      <vt:variant>
        <vt:i4>1310788</vt:i4>
      </vt:variant>
      <vt:variant>
        <vt:i4>431</vt:i4>
      </vt:variant>
      <vt:variant>
        <vt:i4>0</vt:i4>
      </vt:variant>
      <vt:variant>
        <vt:i4>5</vt:i4>
      </vt:variant>
      <vt:variant>
        <vt:lpwstr>https://doi.org/10.1136/jnnp.2004.054635</vt:lpwstr>
      </vt:variant>
      <vt:variant>
        <vt:lpwstr/>
      </vt:variant>
      <vt:variant>
        <vt:i4>4194378</vt:i4>
      </vt:variant>
      <vt:variant>
        <vt:i4>428</vt:i4>
      </vt:variant>
      <vt:variant>
        <vt:i4>0</vt:i4>
      </vt:variant>
      <vt:variant>
        <vt:i4>5</vt:i4>
      </vt:variant>
      <vt:variant>
        <vt:lpwstr>https://doi.org/https://dx.doi.org/10.1159/000486806</vt:lpwstr>
      </vt:variant>
      <vt:variant>
        <vt:lpwstr/>
      </vt:variant>
      <vt:variant>
        <vt:i4>4259869</vt:i4>
      </vt:variant>
      <vt:variant>
        <vt:i4>425</vt:i4>
      </vt:variant>
      <vt:variant>
        <vt:i4>0</vt:i4>
      </vt:variant>
      <vt:variant>
        <vt:i4>5</vt:i4>
      </vt:variant>
      <vt:variant>
        <vt:lpwstr>https://doi.org/10.1176/appi.neuropsych.16050085</vt:lpwstr>
      </vt:variant>
      <vt:variant>
        <vt:lpwstr/>
      </vt:variant>
      <vt:variant>
        <vt:i4>2883707</vt:i4>
      </vt:variant>
      <vt:variant>
        <vt:i4>422</vt:i4>
      </vt:variant>
      <vt:variant>
        <vt:i4>0</vt:i4>
      </vt:variant>
      <vt:variant>
        <vt:i4>5</vt:i4>
      </vt:variant>
      <vt:variant>
        <vt:lpwstr>https://doi.org/https://dx.doi.org/10.3389/fneur.2018.00149</vt:lpwstr>
      </vt:variant>
      <vt:variant>
        <vt:lpwstr/>
      </vt:variant>
      <vt:variant>
        <vt:i4>2621480</vt:i4>
      </vt:variant>
      <vt:variant>
        <vt:i4>419</vt:i4>
      </vt:variant>
      <vt:variant>
        <vt:i4>0</vt:i4>
      </vt:variant>
      <vt:variant>
        <vt:i4>5</vt:i4>
      </vt:variant>
      <vt:variant>
        <vt:lpwstr>https://doi.org/10.1016/j.bbih.2022.100484</vt:lpwstr>
      </vt:variant>
      <vt:variant>
        <vt:lpwstr/>
      </vt:variant>
      <vt:variant>
        <vt:i4>2162739</vt:i4>
      </vt:variant>
      <vt:variant>
        <vt:i4>416</vt:i4>
      </vt:variant>
      <vt:variant>
        <vt:i4>0</vt:i4>
      </vt:variant>
      <vt:variant>
        <vt:i4>5</vt:i4>
      </vt:variant>
      <vt:variant>
        <vt:lpwstr>https://doi.org/10.1016/j.brat.2007.12.005</vt:lpwstr>
      </vt:variant>
      <vt:variant>
        <vt:lpwstr/>
      </vt:variant>
      <vt:variant>
        <vt:i4>6291490</vt:i4>
      </vt:variant>
      <vt:variant>
        <vt:i4>413</vt:i4>
      </vt:variant>
      <vt:variant>
        <vt:i4>0</vt:i4>
      </vt:variant>
      <vt:variant>
        <vt:i4>5</vt:i4>
      </vt:variant>
      <vt:variant>
        <vt:lpwstr>https://www.nice.org.uk/guidance/ng220</vt:lpwstr>
      </vt:variant>
      <vt:variant>
        <vt:lpwstr/>
      </vt:variant>
      <vt:variant>
        <vt:i4>6422562</vt:i4>
      </vt:variant>
      <vt:variant>
        <vt:i4>410</vt:i4>
      </vt:variant>
      <vt:variant>
        <vt:i4>0</vt:i4>
      </vt:variant>
      <vt:variant>
        <vt:i4>5</vt:i4>
      </vt:variant>
      <vt:variant>
        <vt:lpwstr>https://www.nice.org.uk/guidance/ng222</vt:lpwstr>
      </vt:variant>
      <vt:variant>
        <vt:lpwstr/>
      </vt:variant>
      <vt:variant>
        <vt:i4>3407982</vt:i4>
      </vt:variant>
      <vt:variant>
        <vt:i4>407</vt:i4>
      </vt:variant>
      <vt:variant>
        <vt:i4>0</vt:i4>
      </vt:variant>
      <vt:variant>
        <vt:i4>5</vt:i4>
      </vt:variant>
      <vt:variant>
        <vt:lpwstr>https://doi.org/10.1186/1471-2377-13-16</vt:lpwstr>
      </vt:variant>
      <vt:variant>
        <vt:lpwstr/>
      </vt:variant>
      <vt:variant>
        <vt:i4>1507408</vt:i4>
      </vt:variant>
      <vt:variant>
        <vt:i4>404</vt:i4>
      </vt:variant>
      <vt:variant>
        <vt:i4>0</vt:i4>
      </vt:variant>
      <vt:variant>
        <vt:i4>5</vt:i4>
      </vt:variant>
      <vt:variant>
        <vt:lpwstr>https://doi.org/10.1177/2164956120905597</vt:lpwstr>
      </vt:variant>
      <vt:variant>
        <vt:lpwstr/>
      </vt:variant>
      <vt:variant>
        <vt:i4>8126580</vt:i4>
      </vt:variant>
      <vt:variant>
        <vt:i4>401</vt:i4>
      </vt:variant>
      <vt:variant>
        <vt:i4>0</vt:i4>
      </vt:variant>
      <vt:variant>
        <vt:i4>5</vt:i4>
      </vt:variant>
      <vt:variant>
        <vt:lpwstr>https://doi.org/https://dx.doi.org/10.1177/1545968319860490</vt:lpwstr>
      </vt:variant>
      <vt:variant>
        <vt:lpwstr/>
      </vt:variant>
      <vt:variant>
        <vt:i4>6750329</vt:i4>
      </vt:variant>
      <vt:variant>
        <vt:i4>398</vt:i4>
      </vt:variant>
      <vt:variant>
        <vt:i4>0</vt:i4>
      </vt:variant>
      <vt:variant>
        <vt:i4>5</vt:i4>
      </vt:variant>
      <vt:variant>
        <vt:lpwstr>https://doi.org/10.1136/bmj-2021-067718</vt:lpwstr>
      </vt:variant>
      <vt:variant>
        <vt:lpwstr/>
      </vt:variant>
      <vt:variant>
        <vt:i4>5177432</vt:i4>
      </vt:variant>
      <vt:variant>
        <vt:i4>395</vt:i4>
      </vt:variant>
      <vt:variant>
        <vt:i4>0</vt:i4>
      </vt:variant>
      <vt:variant>
        <vt:i4>5</vt:i4>
      </vt:variant>
      <vt:variant>
        <vt:lpwstr>https://doi.org/10.1002/wps.20626</vt:lpwstr>
      </vt:variant>
      <vt:variant>
        <vt:lpwstr/>
      </vt:variant>
      <vt:variant>
        <vt:i4>5439575</vt:i4>
      </vt:variant>
      <vt:variant>
        <vt:i4>392</vt:i4>
      </vt:variant>
      <vt:variant>
        <vt:i4>0</vt:i4>
      </vt:variant>
      <vt:variant>
        <vt:i4>5</vt:i4>
      </vt:variant>
      <vt:variant>
        <vt:lpwstr>https://doi.org/https://dx.doi.org/10.1080/13548506.2021.1894345</vt:lpwstr>
      </vt:variant>
      <vt:variant>
        <vt:lpwstr/>
      </vt:variant>
      <vt:variant>
        <vt:i4>1966157</vt:i4>
      </vt:variant>
      <vt:variant>
        <vt:i4>389</vt:i4>
      </vt:variant>
      <vt:variant>
        <vt:i4>0</vt:i4>
      </vt:variant>
      <vt:variant>
        <vt:i4>5</vt:i4>
      </vt:variant>
      <vt:variant>
        <vt:lpwstr>https://doi.org/https://dx.doi.org/10.1016/j.apmr.2021.03.011</vt:lpwstr>
      </vt:variant>
      <vt:variant>
        <vt:lpwstr/>
      </vt:variant>
      <vt:variant>
        <vt:i4>4456465</vt:i4>
      </vt:variant>
      <vt:variant>
        <vt:i4>386</vt:i4>
      </vt:variant>
      <vt:variant>
        <vt:i4>0</vt:i4>
      </vt:variant>
      <vt:variant>
        <vt:i4>5</vt:i4>
      </vt:variant>
      <vt:variant>
        <vt:lpwstr>https://doi.org/https://dx.doi.org/10.3233/NRE-210328</vt:lpwstr>
      </vt:variant>
      <vt:variant>
        <vt:lpwstr/>
      </vt:variant>
      <vt:variant>
        <vt:i4>6488167</vt:i4>
      </vt:variant>
      <vt:variant>
        <vt:i4>383</vt:i4>
      </vt:variant>
      <vt:variant>
        <vt:i4>0</vt:i4>
      </vt:variant>
      <vt:variant>
        <vt:i4>5</vt:i4>
      </vt:variant>
      <vt:variant>
        <vt:lpwstr>https://doi.org/https://dx.doi.org/10.1016/j.msard.2015.10.004</vt:lpwstr>
      </vt:variant>
      <vt:variant>
        <vt:lpwstr/>
      </vt:variant>
      <vt:variant>
        <vt:i4>458835</vt:i4>
      </vt:variant>
      <vt:variant>
        <vt:i4>380</vt:i4>
      </vt:variant>
      <vt:variant>
        <vt:i4>0</vt:i4>
      </vt:variant>
      <vt:variant>
        <vt:i4>5</vt:i4>
      </vt:variant>
      <vt:variant>
        <vt:lpwstr>https://doi.org/10.1038/nrneurol.2014.139</vt:lpwstr>
      </vt:variant>
      <vt:variant>
        <vt:lpwstr/>
      </vt:variant>
      <vt:variant>
        <vt:i4>720924</vt:i4>
      </vt:variant>
      <vt:variant>
        <vt:i4>377</vt:i4>
      </vt:variant>
      <vt:variant>
        <vt:i4>0</vt:i4>
      </vt:variant>
      <vt:variant>
        <vt:i4>5</vt:i4>
      </vt:variant>
      <vt:variant>
        <vt:lpwstr>https://doi.org/10.1038/s41582-020-0355-1</vt:lpwstr>
      </vt:variant>
      <vt:variant>
        <vt:lpwstr/>
      </vt:variant>
      <vt:variant>
        <vt:i4>1376342</vt:i4>
      </vt:variant>
      <vt:variant>
        <vt:i4>374</vt:i4>
      </vt:variant>
      <vt:variant>
        <vt:i4>0</vt:i4>
      </vt:variant>
      <vt:variant>
        <vt:i4>5</vt:i4>
      </vt:variant>
      <vt:variant>
        <vt:lpwstr>https://doi.org/10.1177/1352458520979304</vt:lpwstr>
      </vt:variant>
      <vt:variant>
        <vt:lpwstr/>
      </vt:variant>
      <vt:variant>
        <vt:i4>65608</vt:i4>
      </vt:variant>
      <vt:variant>
        <vt:i4>371</vt:i4>
      </vt:variant>
      <vt:variant>
        <vt:i4>0</vt:i4>
      </vt:variant>
      <vt:variant>
        <vt:i4>5</vt:i4>
      </vt:variant>
      <vt:variant>
        <vt:lpwstr>https://doi.org/10.3109/10826084.2011.521069</vt:lpwstr>
      </vt:variant>
      <vt:variant>
        <vt:lpwstr/>
      </vt:variant>
      <vt:variant>
        <vt:i4>7405601</vt:i4>
      </vt:variant>
      <vt:variant>
        <vt:i4>368</vt:i4>
      </vt:variant>
      <vt:variant>
        <vt:i4>0</vt:i4>
      </vt:variant>
      <vt:variant>
        <vt:i4>5</vt:i4>
      </vt:variant>
      <vt:variant>
        <vt:lpwstr>https://doi.org/https://dx.doi.org/10.1097/PSY.0000000000000819</vt:lpwstr>
      </vt:variant>
      <vt:variant>
        <vt:lpwstr/>
      </vt:variant>
      <vt:variant>
        <vt:i4>720909</vt:i4>
      </vt:variant>
      <vt:variant>
        <vt:i4>365</vt:i4>
      </vt:variant>
      <vt:variant>
        <vt:i4>0</vt:i4>
      </vt:variant>
      <vt:variant>
        <vt:i4>5</vt:i4>
      </vt:variant>
      <vt:variant>
        <vt:lpwstr>https://doi.org/10.3389/fpsyg.2016.00526</vt:lpwstr>
      </vt:variant>
      <vt:variant>
        <vt:lpwstr/>
      </vt:variant>
      <vt:variant>
        <vt:i4>6946883</vt:i4>
      </vt:variant>
      <vt:variant>
        <vt:i4>323</vt:i4>
      </vt:variant>
      <vt:variant>
        <vt:i4>0</vt:i4>
      </vt:variant>
      <vt:variant>
        <vt:i4>5</vt:i4>
      </vt:variant>
      <vt:variant>
        <vt:lpwstr/>
      </vt:variant>
      <vt:variant>
        <vt:lpwstr>_Table_1._Effect</vt:lpwstr>
      </vt:variant>
      <vt:variant>
        <vt:i4>6946883</vt:i4>
      </vt:variant>
      <vt:variant>
        <vt:i4>286</vt:i4>
      </vt:variant>
      <vt:variant>
        <vt:i4>0</vt:i4>
      </vt:variant>
      <vt:variant>
        <vt:i4>5</vt:i4>
      </vt:variant>
      <vt:variant>
        <vt:lpwstr/>
      </vt:variant>
      <vt:variant>
        <vt:lpwstr>_Table_1._Effect</vt:lpwstr>
      </vt:variant>
      <vt:variant>
        <vt:i4>6946883</vt:i4>
      </vt:variant>
      <vt:variant>
        <vt:i4>283</vt:i4>
      </vt:variant>
      <vt:variant>
        <vt:i4>0</vt:i4>
      </vt:variant>
      <vt:variant>
        <vt:i4>5</vt:i4>
      </vt:variant>
      <vt:variant>
        <vt:lpwstr/>
      </vt:variant>
      <vt:variant>
        <vt:lpwstr>_Table_1._Effect</vt:lpwstr>
      </vt:variant>
      <vt:variant>
        <vt:i4>6946883</vt:i4>
      </vt:variant>
      <vt:variant>
        <vt:i4>137</vt:i4>
      </vt:variant>
      <vt:variant>
        <vt:i4>0</vt:i4>
      </vt:variant>
      <vt:variant>
        <vt:i4>5</vt:i4>
      </vt:variant>
      <vt:variant>
        <vt:lpwstr/>
      </vt:variant>
      <vt:variant>
        <vt:lpwstr>_Table_1._Effect</vt:lpwstr>
      </vt:variant>
      <vt:variant>
        <vt:i4>4587576</vt:i4>
      </vt:variant>
      <vt:variant>
        <vt:i4>81</vt:i4>
      </vt:variant>
      <vt:variant>
        <vt:i4>0</vt:i4>
      </vt:variant>
      <vt:variant>
        <vt:i4>5</vt:i4>
      </vt:variant>
      <vt:variant>
        <vt:lpwstr>mailto:research@ndis.gov.au</vt:lpwstr>
      </vt:variant>
      <vt:variant>
        <vt:lpwstr/>
      </vt:variant>
      <vt:variant>
        <vt:i4>1376309</vt:i4>
      </vt:variant>
      <vt:variant>
        <vt:i4>74</vt:i4>
      </vt:variant>
      <vt:variant>
        <vt:i4>0</vt:i4>
      </vt:variant>
      <vt:variant>
        <vt:i4>5</vt:i4>
      </vt:variant>
      <vt:variant>
        <vt:lpwstr/>
      </vt:variant>
      <vt:variant>
        <vt:lpwstr>_Toc136266452</vt:lpwstr>
      </vt:variant>
      <vt:variant>
        <vt:i4>1376309</vt:i4>
      </vt:variant>
      <vt:variant>
        <vt:i4>68</vt:i4>
      </vt:variant>
      <vt:variant>
        <vt:i4>0</vt:i4>
      </vt:variant>
      <vt:variant>
        <vt:i4>5</vt:i4>
      </vt:variant>
      <vt:variant>
        <vt:lpwstr/>
      </vt:variant>
      <vt:variant>
        <vt:lpwstr>_Toc136266451</vt:lpwstr>
      </vt:variant>
      <vt:variant>
        <vt:i4>1376309</vt:i4>
      </vt:variant>
      <vt:variant>
        <vt:i4>62</vt:i4>
      </vt:variant>
      <vt:variant>
        <vt:i4>0</vt:i4>
      </vt:variant>
      <vt:variant>
        <vt:i4>5</vt:i4>
      </vt:variant>
      <vt:variant>
        <vt:lpwstr/>
      </vt:variant>
      <vt:variant>
        <vt:lpwstr>_Toc136266450</vt:lpwstr>
      </vt:variant>
      <vt:variant>
        <vt:i4>1310773</vt:i4>
      </vt:variant>
      <vt:variant>
        <vt:i4>56</vt:i4>
      </vt:variant>
      <vt:variant>
        <vt:i4>0</vt:i4>
      </vt:variant>
      <vt:variant>
        <vt:i4>5</vt:i4>
      </vt:variant>
      <vt:variant>
        <vt:lpwstr/>
      </vt:variant>
      <vt:variant>
        <vt:lpwstr>_Toc136266449</vt:lpwstr>
      </vt:variant>
      <vt:variant>
        <vt:i4>1310773</vt:i4>
      </vt:variant>
      <vt:variant>
        <vt:i4>50</vt:i4>
      </vt:variant>
      <vt:variant>
        <vt:i4>0</vt:i4>
      </vt:variant>
      <vt:variant>
        <vt:i4>5</vt:i4>
      </vt:variant>
      <vt:variant>
        <vt:lpwstr/>
      </vt:variant>
      <vt:variant>
        <vt:lpwstr>_Toc136266448</vt:lpwstr>
      </vt:variant>
      <vt:variant>
        <vt:i4>1310773</vt:i4>
      </vt:variant>
      <vt:variant>
        <vt:i4>44</vt:i4>
      </vt:variant>
      <vt:variant>
        <vt:i4>0</vt:i4>
      </vt:variant>
      <vt:variant>
        <vt:i4>5</vt:i4>
      </vt:variant>
      <vt:variant>
        <vt:lpwstr/>
      </vt:variant>
      <vt:variant>
        <vt:lpwstr>_Toc136266447</vt:lpwstr>
      </vt:variant>
      <vt:variant>
        <vt:i4>1310773</vt:i4>
      </vt:variant>
      <vt:variant>
        <vt:i4>38</vt:i4>
      </vt:variant>
      <vt:variant>
        <vt:i4>0</vt:i4>
      </vt:variant>
      <vt:variant>
        <vt:i4>5</vt:i4>
      </vt:variant>
      <vt:variant>
        <vt:lpwstr/>
      </vt:variant>
      <vt:variant>
        <vt:lpwstr>_Toc136266446</vt:lpwstr>
      </vt:variant>
      <vt:variant>
        <vt:i4>1310773</vt:i4>
      </vt:variant>
      <vt:variant>
        <vt:i4>32</vt:i4>
      </vt:variant>
      <vt:variant>
        <vt:i4>0</vt:i4>
      </vt:variant>
      <vt:variant>
        <vt:i4>5</vt:i4>
      </vt:variant>
      <vt:variant>
        <vt:lpwstr/>
      </vt:variant>
      <vt:variant>
        <vt:lpwstr>_Toc136266445</vt:lpwstr>
      </vt:variant>
      <vt:variant>
        <vt:i4>1310773</vt:i4>
      </vt:variant>
      <vt:variant>
        <vt:i4>26</vt:i4>
      </vt:variant>
      <vt:variant>
        <vt:i4>0</vt:i4>
      </vt:variant>
      <vt:variant>
        <vt:i4>5</vt:i4>
      </vt:variant>
      <vt:variant>
        <vt:lpwstr/>
      </vt:variant>
      <vt:variant>
        <vt:lpwstr>_Toc136266444</vt:lpwstr>
      </vt:variant>
      <vt:variant>
        <vt:i4>1310773</vt:i4>
      </vt:variant>
      <vt:variant>
        <vt:i4>20</vt:i4>
      </vt:variant>
      <vt:variant>
        <vt:i4>0</vt:i4>
      </vt:variant>
      <vt:variant>
        <vt:i4>5</vt:i4>
      </vt:variant>
      <vt:variant>
        <vt:lpwstr/>
      </vt:variant>
      <vt:variant>
        <vt:lpwstr>_Toc136266443</vt:lpwstr>
      </vt:variant>
      <vt:variant>
        <vt:i4>1310773</vt:i4>
      </vt:variant>
      <vt:variant>
        <vt:i4>14</vt:i4>
      </vt:variant>
      <vt:variant>
        <vt:i4>0</vt:i4>
      </vt:variant>
      <vt:variant>
        <vt:i4>5</vt:i4>
      </vt:variant>
      <vt:variant>
        <vt:lpwstr/>
      </vt:variant>
      <vt:variant>
        <vt:lpwstr>_Toc136266442</vt:lpwstr>
      </vt:variant>
      <vt:variant>
        <vt:i4>1310773</vt:i4>
      </vt:variant>
      <vt:variant>
        <vt:i4>8</vt:i4>
      </vt:variant>
      <vt:variant>
        <vt:i4>0</vt:i4>
      </vt:variant>
      <vt:variant>
        <vt:i4>5</vt:i4>
      </vt:variant>
      <vt:variant>
        <vt:lpwstr/>
      </vt:variant>
      <vt:variant>
        <vt:lpwstr>_Toc136266441</vt:lpwstr>
      </vt:variant>
      <vt:variant>
        <vt:i4>1310773</vt:i4>
      </vt:variant>
      <vt:variant>
        <vt:i4>2</vt:i4>
      </vt:variant>
      <vt:variant>
        <vt:i4>0</vt:i4>
      </vt:variant>
      <vt:variant>
        <vt:i4>5</vt:i4>
      </vt:variant>
      <vt:variant>
        <vt:lpwstr/>
      </vt:variant>
      <vt:variant>
        <vt:lpwstr>_Toc136266440</vt:lpwstr>
      </vt:variant>
      <vt:variant>
        <vt:i4>4259937</vt:i4>
      </vt:variant>
      <vt:variant>
        <vt:i4>0</vt:i4>
      </vt:variant>
      <vt:variant>
        <vt:i4>0</vt:i4>
      </vt:variant>
      <vt:variant>
        <vt:i4>5</vt:i4>
      </vt:variant>
      <vt:variant>
        <vt:lpwstr>mailto:Prudence.Carr@ndis.gov.au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Prudence</dc:creator>
  <cp:keywords/>
  <dc:description/>
  <cp:lastModifiedBy>Larry Hudson</cp:lastModifiedBy>
  <cp:revision>48</cp:revision>
  <cp:lastPrinted>2020-02-29T15:55:00Z</cp:lastPrinted>
  <dcterms:created xsi:type="dcterms:W3CDTF">2023-07-05T11:03:00Z</dcterms:created>
  <dcterms:modified xsi:type="dcterms:W3CDTF">2023-07-25T05:16:00Z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ediaServiceImageTags">
    <vt:lpwstr/>
  </property>
  <property fmtid="{D5CDD505-2E9C-101B-9397-08002B2CF9AE}" pid="9" name="MSIP_Label_2b83f8d7-e91f-4eee-a336-52a8061c0503_Enabled">
    <vt:lpwstr>true</vt:lpwstr>
  </property>
  <property fmtid="{D5CDD505-2E9C-101B-9397-08002B2CF9AE}" pid="10" name="MSIP_Label_2b83f8d7-e91f-4eee-a336-52a8061c0503_SetDate">
    <vt:lpwstr>2022-12-15T23:01:00Z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37aa779b-763d-457f-b282-ffc38d866f6a</vt:lpwstr>
  </property>
  <property fmtid="{D5CDD505-2E9C-101B-9397-08002B2CF9AE}" pid="15" name="MSIP_Label_2b83f8d7-e91f-4eee-a336-52a8061c0503_ContentBits">
    <vt:lpwstr>0</vt:lpwstr>
  </property>
</Properties>
</file>