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7AA6" w14:textId="29218B61" w:rsidR="00DE6B0D" w:rsidRDefault="006E489B" w:rsidP="0037077F">
      <w:pPr>
        <w:pStyle w:val="Website"/>
        <w:spacing w:after="240"/>
      </w:pPr>
      <w:r>
        <w:rPr>
          <w:lang w:eastAsia="zh-CN"/>
        </w:rPr>
        <w:t>Evaluation of goal</w:t>
      </w:r>
      <w:r w:rsidR="000D2B41">
        <w:rPr>
          <w:lang w:eastAsia="zh-CN"/>
        </w:rPr>
        <w:t>-</w:t>
      </w:r>
      <w:r>
        <w:rPr>
          <w:lang w:eastAsia="zh-CN"/>
        </w:rPr>
        <w:t>setting tools for children who receive early supports</w:t>
      </w:r>
    </w:p>
    <w:p w14:paraId="7743F394" w14:textId="5D0AFE78" w:rsidR="000E4CC5" w:rsidRDefault="006E489B" w:rsidP="004D1B27">
      <w:pPr>
        <w:rPr>
          <w:rFonts w:eastAsia="SimHei"/>
          <w:lang w:eastAsia="zh-CN"/>
        </w:rPr>
      </w:pPr>
      <w:r w:rsidRPr="260AF1D4">
        <w:rPr>
          <w:rFonts w:eastAsia="SimHei"/>
          <w:lang w:eastAsia="zh-CN"/>
        </w:rPr>
        <w:t xml:space="preserve">Early supports are part of the NDIS </w:t>
      </w:r>
      <w:r w:rsidR="1BAB1B8F" w:rsidRPr="260AF1D4">
        <w:rPr>
          <w:rFonts w:eastAsia="SimHei"/>
          <w:lang w:eastAsia="zh-CN"/>
        </w:rPr>
        <w:t>E</w:t>
      </w:r>
      <w:r w:rsidRPr="260AF1D4">
        <w:rPr>
          <w:rFonts w:eastAsia="SimHei"/>
          <w:lang w:eastAsia="zh-CN"/>
        </w:rPr>
        <w:t xml:space="preserve">arly </w:t>
      </w:r>
      <w:r w:rsidR="00C91702" w:rsidRPr="260AF1D4">
        <w:rPr>
          <w:rFonts w:eastAsia="SimHei"/>
          <w:lang w:eastAsia="zh-CN"/>
        </w:rPr>
        <w:t>C</w:t>
      </w:r>
      <w:r w:rsidRPr="260AF1D4">
        <w:rPr>
          <w:rFonts w:eastAsia="SimHei"/>
          <w:lang w:eastAsia="zh-CN"/>
        </w:rPr>
        <w:t xml:space="preserve">hildhood </w:t>
      </w:r>
      <w:r w:rsidR="3FF6CC38" w:rsidRPr="260AF1D4">
        <w:rPr>
          <w:rFonts w:eastAsia="SimHei"/>
          <w:lang w:eastAsia="zh-CN"/>
        </w:rPr>
        <w:t>A</w:t>
      </w:r>
      <w:r w:rsidRPr="260AF1D4">
        <w:rPr>
          <w:rFonts w:eastAsia="SimHei"/>
          <w:lang w:eastAsia="zh-CN"/>
        </w:rPr>
        <w:t>pproach</w:t>
      </w:r>
      <w:r w:rsidR="000E4CC5" w:rsidRPr="260AF1D4">
        <w:rPr>
          <w:rFonts w:eastAsia="SimHei"/>
          <w:lang w:eastAsia="zh-CN"/>
        </w:rPr>
        <w:t xml:space="preserve">. They are </w:t>
      </w:r>
      <w:r w:rsidRPr="260AF1D4">
        <w:rPr>
          <w:rFonts w:eastAsia="SimHei"/>
          <w:lang w:eastAsia="zh-CN"/>
        </w:rPr>
        <w:t xml:space="preserve">delivered by </w:t>
      </w:r>
      <w:r w:rsidR="007C17AB" w:rsidRPr="260AF1D4">
        <w:rPr>
          <w:rFonts w:eastAsia="SimHei"/>
          <w:lang w:eastAsia="zh-CN"/>
        </w:rPr>
        <w:t>e</w:t>
      </w:r>
      <w:r w:rsidRPr="260AF1D4">
        <w:rPr>
          <w:rFonts w:eastAsia="SimHei"/>
          <w:lang w:eastAsia="zh-CN"/>
        </w:rPr>
        <w:t xml:space="preserve">arly </w:t>
      </w:r>
      <w:r w:rsidR="007C17AB" w:rsidRPr="260AF1D4">
        <w:rPr>
          <w:rFonts w:eastAsia="SimHei"/>
          <w:lang w:eastAsia="zh-CN"/>
        </w:rPr>
        <w:t>c</w:t>
      </w:r>
      <w:r w:rsidRPr="260AF1D4">
        <w:rPr>
          <w:rFonts w:eastAsia="SimHei"/>
          <w:lang w:eastAsia="zh-CN"/>
        </w:rPr>
        <w:t xml:space="preserve">hildhood </w:t>
      </w:r>
      <w:r w:rsidR="007C17AB" w:rsidRPr="260AF1D4">
        <w:rPr>
          <w:rFonts w:eastAsia="SimHei"/>
          <w:lang w:eastAsia="zh-CN"/>
        </w:rPr>
        <w:t>p</w:t>
      </w:r>
      <w:r w:rsidRPr="260AF1D4">
        <w:rPr>
          <w:rFonts w:eastAsia="SimHei"/>
          <w:lang w:eastAsia="zh-CN"/>
        </w:rPr>
        <w:t>artner</w:t>
      </w:r>
      <w:r w:rsidR="00A2135C" w:rsidRPr="260AF1D4">
        <w:rPr>
          <w:rFonts w:eastAsia="SimHei"/>
          <w:lang w:eastAsia="zh-CN"/>
        </w:rPr>
        <w:t>s</w:t>
      </w:r>
      <w:r w:rsidRPr="260AF1D4">
        <w:rPr>
          <w:rFonts w:eastAsia="SimHei"/>
          <w:lang w:eastAsia="zh-CN"/>
        </w:rPr>
        <w:t xml:space="preserve"> and their staff (</w:t>
      </w:r>
      <w:r w:rsidR="007C17AB">
        <w:t>e</w:t>
      </w:r>
      <w:r w:rsidRPr="260AF1D4">
        <w:rPr>
          <w:rFonts w:eastAsia="SimHei"/>
          <w:lang w:eastAsia="zh-CN"/>
        </w:rPr>
        <w:t xml:space="preserve">arly </w:t>
      </w:r>
      <w:r w:rsidR="007C17AB">
        <w:t>c</w:t>
      </w:r>
      <w:r w:rsidRPr="260AF1D4">
        <w:rPr>
          <w:rFonts w:eastAsia="SimHei"/>
          <w:lang w:eastAsia="zh-CN"/>
        </w:rPr>
        <w:t xml:space="preserve">hildhood coordinators). </w:t>
      </w:r>
      <w:r w:rsidRPr="001C6C6A">
        <w:rPr>
          <w:rFonts w:eastAsia="SimHei"/>
          <w:lang w:eastAsia="zh-CN"/>
        </w:rPr>
        <w:t>Early supports are how the NDIS work</w:t>
      </w:r>
      <w:r w:rsidR="001540C7" w:rsidRPr="001C6C6A">
        <w:rPr>
          <w:rFonts w:eastAsia="SimHei"/>
          <w:lang w:eastAsia="zh-CN"/>
        </w:rPr>
        <w:t>s</w:t>
      </w:r>
      <w:r w:rsidRPr="001C6C6A">
        <w:rPr>
          <w:rFonts w:eastAsia="SimHei"/>
          <w:lang w:eastAsia="zh-CN"/>
        </w:rPr>
        <w:t xml:space="preserve"> with children</w:t>
      </w:r>
      <w:r w:rsidR="44744111" w:rsidRPr="001C6C6A">
        <w:rPr>
          <w:rFonts w:eastAsia="SimHei"/>
          <w:lang w:eastAsia="zh-CN"/>
        </w:rPr>
        <w:t xml:space="preserve"> younger than </w:t>
      </w:r>
      <w:r w:rsidR="001C6C6A" w:rsidRPr="001C6C6A">
        <w:rPr>
          <w:rFonts w:eastAsia="SimHei"/>
          <w:lang w:eastAsia="zh-CN"/>
        </w:rPr>
        <w:t>6</w:t>
      </w:r>
      <w:r w:rsidRPr="001C6C6A">
        <w:rPr>
          <w:rFonts w:eastAsia="SimHei"/>
          <w:lang w:eastAsia="zh-CN"/>
        </w:rPr>
        <w:t xml:space="preserve"> with developmental concerns who are not NDIS participants.</w:t>
      </w:r>
      <w:r w:rsidRPr="260AF1D4">
        <w:rPr>
          <w:rFonts w:eastAsia="SimHei"/>
          <w:lang w:eastAsia="zh-CN"/>
        </w:rPr>
        <w:t xml:space="preserve"> </w:t>
      </w:r>
    </w:p>
    <w:p w14:paraId="035F7BB3" w14:textId="42AD3621" w:rsidR="004D1B27" w:rsidRDefault="006E489B" w:rsidP="260AF1D4">
      <w:pPr>
        <w:rPr>
          <w:rFonts w:ascii="Arial" w:hAnsi="Arial" w:cs="Arial"/>
          <w:i/>
          <w:iCs/>
          <w:color w:val="222222"/>
        </w:rPr>
      </w:pPr>
      <w:r w:rsidRPr="260AF1D4">
        <w:rPr>
          <w:rFonts w:eastAsia="SimHei"/>
          <w:lang w:eastAsia="zh-CN"/>
        </w:rPr>
        <w:t xml:space="preserve">Early supports aim to build </w:t>
      </w:r>
      <w:r w:rsidR="00B90FE5" w:rsidRPr="260AF1D4">
        <w:rPr>
          <w:rFonts w:eastAsia="SimHei"/>
          <w:lang w:eastAsia="zh-CN"/>
        </w:rPr>
        <w:t xml:space="preserve">the </w:t>
      </w:r>
      <w:r w:rsidR="00A36229">
        <w:rPr>
          <w:rFonts w:eastAsia="SimHei"/>
          <w:lang w:eastAsia="zh-CN"/>
        </w:rPr>
        <w:t>capacity</w:t>
      </w:r>
      <w:r w:rsidR="00B90FE5" w:rsidRPr="260AF1D4">
        <w:rPr>
          <w:rFonts w:eastAsia="SimHei"/>
          <w:lang w:eastAsia="zh-CN"/>
        </w:rPr>
        <w:t xml:space="preserve"> of</w:t>
      </w:r>
      <w:r w:rsidRPr="260AF1D4">
        <w:rPr>
          <w:rFonts w:eastAsia="SimHei"/>
          <w:lang w:eastAsia="zh-CN"/>
        </w:rPr>
        <w:t xml:space="preserve"> families and children </w:t>
      </w:r>
      <w:r w:rsidR="00932014" w:rsidRPr="260AF1D4">
        <w:rPr>
          <w:rFonts w:eastAsia="SimHei"/>
          <w:lang w:eastAsia="zh-CN"/>
        </w:rPr>
        <w:t>to</w:t>
      </w:r>
      <w:r w:rsidR="009F6AAC" w:rsidRPr="260AF1D4">
        <w:rPr>
          <w:rFonts w:eastAsia="SimHei"/>
          <w:lang w:eastAsia="zh-CN"/>
        </w:rPr>
        <w:t xml:space="preserve"> </w:t>
      </w:r>
      <w:r w:rsidR="00B90FE5" w:rsidRPr="260AF1D4">
        <w:rPr>
          <w:rFonts w:eastAsia="SimHei"/>
          <w:lang w:eastAsia="zh-CN"/>
        </w:rPr>
        <w:t xml:space="preserve">do </w:t>
      </w:r>
      <w:r w:rsidR="001D6A06" w:rsidRPr="260AF1D4">
        <w:rPr>
          <w:rFonts w:eastAsia="SimHei"/>
          <w:lang w:eastAsia="zh-CN"/>
        </w:rPr>
        <w:t xml:space="preserve">everyday </w:t>
      </w:r>
      <w:r w:rsidR="00B90FE5" w:rsidRPr="260AF1D4">
        <w:rPr>
          <w:rFonts w:eastAsia="SimHei"/>
          <w:lang w:eastAsia="zh-CN"/>
        </w:rPr>
        <w:t xml:space="preserve">things </w:t>
      </w:r>
      <w:r w:rsidRPr="260AF1D4">
        <w:rPr>
          <w:rFonts w:eastAsia="SimHei"/>
          <w:lang w:eastAsia="zh-CN"/>
        </w:rPr>
        <w:t>in</w:t>
      </w:r>
      <w:r w:rsidR="00DD3C97" w:rsidRPr="260AF1D4">
        <w:rPr>
          <w:rFonts w:eastAsia="SimHei"/>
          <w:lang w:eastAsia="zh-CN"/>
        </w:rPr>
        <w:t xml:space="preserve"> and out</w:t>
      </w:r>
      <w:r w:rsidRPr="260AF1D4">
        <w:rPr>
          <w:rFonts w:eastAsia="SimHei"/>
          <w:lang w:eastAsia="zh-CN"/>
        </w:rPr>
        <w:t xml:space="preserve"> </w:t>
      </w:r>
      <w:r w:rsidR="00D360DE" w:rsidRPr="260AF1D4">
        <w:rPr>
          <w:rFonts w:eastAsia="SimHei"/>
          <w:lang w:eastAsia="zh-CN"/>
        </w:rPr>
        <w:t xml:space="preserve">of </w:t>
      </w:r>
      <w:r w:rsidRPr="260AF1D4">
        <w:rPr>
          <w:rFonts w:eastAsia="SimHei"/>
          <w:lang w:eastAsia="zh-CN"/>
        </w:rPr>
        <w:t>the home. Early child</w:t>
      </w:r>
      <w:r w:rsidR="007C17AB" w:rsidRPr="260AF1D4">
        <w:rPr>
          <w:rFonts w:eastAsia="SimHei"/>
          <w:lang w:eastAsia="zh-CN"/>
        </w:rPr>
        <w:t>hood</w:t>
      </w:r>
      <w:r w:rsidRPr="260AF1D4">
        <w:rPr>
          <w:rFonts w:eastAsia="SimHei"/>
          <w:lang w:eastAsia="zh-CN"/>
        </w:rPr>
        <w:t xml:space="preserve"> coordinators work with families </w:t>
      </w:r>
      <w:r w:rsidR="00D360DE" w:rsidRPr="260AF1D4">
        <w:rPr>
          <w:rFonts w:eastAsia="SimHei"/>
          <w:lang w:eastAsia="zh-CN"/>
        </w:rPr>
        <w:t>in</w:t>
      </w:r>
      <w:r w:rsidRPr="260AF1D4">
        <w:rPr>
          <w:rFonts w:ascii="Arial" w:eastAsia="SimHei" w:hAnsi="Arial" w:cs="Arial"/>
          <w:color w:val="222222"/>
          <w:lang w:eastAsia="zh-CN"/>
        </w:rPr>
        <w:t xml:space="preserve"> goal</w:t>
      </w:r>
      <w:r w:rsidR="001835D8" w:rsidRPr="260AF1D4">
        <w:rPr>
          <w:rFonts w:ascii="Arial" w:eastAsia="SimHei" w:hAnsi="Arial" w:cs="Arial"/>
          <w:color w:val="222222"/>
          <w:lang w:eastAsia="zh-CN"/>
        </w:rPr>
        <w:t>-</w:t>
      </w:r>
      <w:r w:rsidRPr="260AF1D4">
        <w:rPr>
          <w:rFonts w:ascii="Arial" w:eastAsia="SimHei" w:hAnsi="Arial" w:cs="Arial"/>
          <w:color w:val="222222"/>
          <w:lang w:eastAsia="zh-CN"/>
        </w:rPr>
        <w:t xml:space="preserve">focused </w:t>
      </w:r>
      <w:r w:rsidR="00932014" w:rsidRPr="260AF1D4">
        <w:rPr>
          <w:rFonts w:ascii="Arial" w:eastAsia="SimHei" w:hAnsi="Arial" w:cs="Arial"/>
          <w:color w:val="222222"/>
          <w:lang w:eastAsia="zh-CN"/>
        </w:rPr>
        <w:t>way</w:t>
      </w:r>
      <w:r w:rsidR="00B90FE5" w:rsidRPr="260AF1D4">
        <w:rPr>
          <w:rFonts w:ascii="Arial" w:eastAsia="SimHei" w:hAnsi="Arial" w:cs="Arial"/>
          <w:color w:val="222222"/>
          <w:lang w:eastAsia="zh-CN"/>
        </w:rPr>
        <w:t>s</w:t>
      </w:r>
      <w:r w:rsidR="00932014" w:rsidRPr="260AF1D4">
        <w:rPr>
          <w:rFonts w:ascii="Arial" w:eastAsia="SimHei" w:hAnsi="Arial" w:cs="Arial"/>
          <w:color w:val="222222"/>
          <w:lang w:eastAsia="zh-CN"/>
        </w:rPr>
        <w:t xml:space="preserve"> to meet concerns about</w:t>
      </w:r>
      <w:r w:rsidRPr="260AF1D4">
        <w:rPr>
          <w:rFonts w:ascii="Arial" w:eastAsia="SimHei" w:hAnsi="Arial" w:cs="Arial"/>
          <w:color w:val="222222"/>
          <w:lang w:eastAsia="zh-CN"/>
        </w:rPr>
        <w:t xml:space="preserve"> a child’s development</w:t>
      </w:r>
      <w:r w:rsidRPr="260AF1D4">
        <w:rPr>
          <w:rFonts w:ascii="Arial" w:eastAsia="SimHei" w:hAnsi="Arial" w:cs="Arial"/>
          <w:i/>
          <w:iCs/>
          <w:color w:val="222222"/>
          <w:lang w:eastAsia="zh-CN"/>
        </w:rPr>
        <w:t>.</w:t>
      </w:r>
    </w:p>
    <w:p w14:paraId="5BD4E6C5" w14:textId="54705093" w:rsidR="004B0BAE" w:rsidRDefault="00081AA7" w:rsidP="00DC5FC3">
      <w:pPr>
        <w:rPr>
          <w:rFonts w:eastAsia="SimHei"/>
          <w:lang w:eastAsia="zh-CN"/>
        </w:rPr>
      </w:pPr>
      <w:r>
        <w:rPr>
          <w:rFonts w:eastAsia="SimHei"/>
          <w:lang w:eastAsia="zh-CN"/>
        </w:rPr>
        <w:t>T</w:t>
      </w:r>
      <w:r w:rsidR="006E489B" w:rsidRPr="0073108B">
        <w:rPr>
          <w:rFonts w:eastAsia="SimHei"/>
          <w:lang w:eastAsia="zh-CN"/>
        </w:rPr>
        <w:t>he</w:t>
      </w:r>
      <w:r w:rsidR="006E489B" w:rsidRPr="00A36229">
        <w:rPr>
          <w:rFonts w:eastAsia="SimHei"/>
          <w:color w:val="0070C0"/>
          <w:lang w:eastAsia="zh-CN"/>
        </w:rPr>
        <w:t xml:space="preserve"> </w:t>
      </w:r>
      <w:hyperlink r:id="rId11" w:history="1">
        <w:r w:rsidR="006E489B" w:rsidRPr="00A36229">
          <w:rPr>
            <w:rStyle w:val="Hyperlink"/>
            <w:rFonts w:eastAsia="SimHei"/>
            <w:color w:val="0070C0"/>
            <w:lang w:eastAsia="zh-CN"/>
          </w:rPr>
          <w:t>National Guidelines for Best Practice in Early Childhood Intervention</w:t>
        </w:r>
      </w:hyperlink>
      <w:r w:rsidR="006E489B" w:rsidRPr="0073108B">
        <w:rPr>
          <w:rFonts w:eastAsia="SimHei"/>
          <w:lang w:eastAsia="zh-CN"/>
        </w:rPr>
        <w:t xml:space="preserve"> recommend measuring how much these supports help children and families achieve their goals. </w:t>
      </w:r>
    </w:p>
    <w:p w14:paraId="7E54A62E" w14:textId="71B73476" w:rsidR="007D03A6" w:rsidRPr="00422F05" w:rsidRDefault="001C0001" w:rsidP="00DC5FC3">
      <w:r>
        <w:rPr>
          <w:rFonts w:eastAsia="SimHei"/>
          <w:lang w:eastAsia="zh-CN"/>
        </w:rPr>
        <w:t>By measuring supports,</w:t>
      </w:r>
      <w:r w:rsidR="00BB0B7B">
        <w:rPr>
          <w:rFonts w:eastAsia="SimHei"/>
          <w:lang w:eastAsia="zh-CN"/>
        </w:rPr>
        <w:t xml:space="preserve"> </w:t>
      </w:r>
      <w:r w:rsidR="006E489B" w:rsidRPr="0073108B">
        <w:rPr>
          <w:rFonts w:eastAsia="SimHei"/>
          <w:lang w:eastAsia="zh-CN"/>
        </w:rPr>
        <w:t xml:space="preserve">the NDIA and people supporting </w:t>
      </w:r>
      <w:r w:rsidR="00C36292" w:rsidRPr="0073108B">
        <w:rPr>
          <w:rFonts w:eastAsia="SimHei"/>
          <w:lang w:eastAsia="zh-CN"/>
        </w:rPr>
        <w:t xml:space="preserve">children and </w:t>
      </w:r>
      <w:r w:rsidR="006E489B" w:rsidRPr="0073108B">
        <w:rPr>
          <w:rFonts w:eastAsia="SimHei"/>
          <w:lang w:eastAsia="zh-CN"/>
        </w:rPr>
        <w:t xml:space="preserve">families </w:t>
      </w:r>
      <w:r w:rsidR="00926099">
        <w:rPr>
          <w:rFonts w:eastAsia="SimHei"/>
          <w:lang w:eastAsia="zh-CN"/>
        </w:rPr>
        <w:t xml:space="preserve">can see if </w:t>
      </w:r>
      <w:r w:rsidR="006E489B" w:rsidRPr="0073108B">
        <w:rPr>
          <w:rFonts w:eastAsia="SimHei"/>
          <w:lang w:eastAsia="zh-CN"/>
        </w:rPr>
        <w:t xml:space="preserve">needs are </w:t>
      </w:r>
      <w:r w:rsidR="0000654F" w:rsidRPr="00C24267">
        <w:rPr>
          <w:rFonts w:eastAsia="SimHei"/>
          <w:lang w:eastAsia="zh-CN"/>
        </w:rPr>
        <w:t xml:space="preserve">being </w:t>
      </w:r>
      <w:r w:rsidR="006E489B" w:rsidRPr="0073108B">
        <w:rPr>
          <w:rFonts w:eastAsia="SimHei"/>
          <w:lang w:eastAsia="zh-CN"/>
        </w:rPr>
        <w:t xml:space="preserve">met. This information </w:t>
      </w:r>
      <w:r w:rsidR="0033406F">
        <w:rPr>
          <w:rFonts w:eastAsia="SimHei"/>
          <w:lang w:eastAsia="zh-CN"/>
        </w:rPr>
        <w:t xml:space="preserve">also helps </w:t>
      </w:r>
      <w:r w:rsidR="006E489B" w:rsidRPr="0073108B">
        <w:rPr>
          <w:rFonts w:eastAsia="SimHei"/>
          <w:lang w:eastAsia="zh-CN"/>
        </w:rPr>
        <w:t xml:space="preserve">design and organise services </w:t>
      </w:r>
      <w:r w:rsidR="0033406F">
        <w:rPr>
          <w:rFonts w:eastAsia="SimHei"/>
          <w:lang w:eastAsia="zh-CN"/>
        </w:rPr>
        <w:t xml:space="preserve">that </w:t>
      </w:r>
      <w:r w:rsidR="006E489B" w:rsidRPr="0073108B">
        <w:rPr>
          <w:rFonts w:eastAsia="SimHei"/>
          <w:lang w:eastAsia="zh-CN"/>
        </w:rPr>
        <w:t>lead to better outcomes for children and families.</w:t>
      </w:r>
    </w:p>
    <w:p w14:paraId="1A4E4267" w14:textId="7BF1FFE6" w:rsidR="00E45115" w:rsidRDefault="006E489B" w:rsidP="00E45115">
      <w:r w:rsidRPr="0073108B">
        <w:rPr>
          <w:rFonts w:eastAsia="SimHei"/>
          <w:lang w:eastAsia="zh-CN"/>
        </w:rPr>
        <w:t xml:space="preserve">We use tools to measure </w:t>
      </w:r>
      <w:r w:rsidR="00B13542">
        <w:rPr>
          <w:rFonts w:eastAsia="SimHei"/>
          <w:lang w:eastAsia="zh-CN"/>
        </w:rPr>
        <w:t xml:space="preserve">these </w:t>
      </w:r>
      <w:r w:rsidRPr="0073108B">
        <w:rPr>
          <w:rFonts w:eastAsia="SimHei"/>
          <w:lang w:eastAsia="zh-CN"/>
        </w:rPr>
        <w:t>goals. To trust the results, they must be:</w:t>
      </w:r>
    </w:p>
    <w:p w14:paraId="475630AD" w14:textId="11862DD6" w:rsidR="00E45115" w:rsidRDefault="006E489B" w:rsidP="00084C7A">
      <w:pPr>
        <w:pStyle w:val="ListParagraph"/>
        <w:numPr>
          <w:ilvl w:val="0"/>
          <w:numId w:val="8"/>
        </w:numPr>
      </w:pPr>
      <w:r w:rsidRPr="0073108B">
        <w:rPr>
          <w:rFonts w:eastAsia="SimHei"/>
          <w:lang w:eastAsia="zh-CN"/>
        </w:rPr>
        <w:t xml:space="preserve">valid – </w:t>
      </w:r>
      <w:r w:rsidR="00B23EBC">
        <w:rPr>
          <w:rFonts w:eastAsia="SimHei"/>
          <w:lang w:eastAsia="zh-CN"/>
        </w:rPr>
        <w:t xml:space="preserve">it </w:t>
      </w:r>
      <w:r w:rsidRPr="0073108B">
        <w:rPr>
          <w:rFonts w:eastAsia="SimHei"/>
          <w:lang w:eastAsia="zh-CN"/>
        </w:rPr>
        <w:t>measures what it is meant to</w:t>
      </w:r>
    </w:p>
    <w:p w14:paraId="50962CB8" w14:textId="038F46AF" w:rsidR="00E45115" w:rsidRDefault="006E489B" w:rsidP="00E45115">
      <w:pPr>
        <w:pStyle w:val="ListParagraph"/>
        <w:numPr>
          <w:ilvl w:val="0"/>
          <w:numId w:val="8"/>
        </w:numPr>
      </w:pPr>
      <w:r w:rsidRPr="0073108B">
        <w:rPr>
          <w:rFonts w:eastAsia="SimHei"/>
          <w:lang w:eastAsia="zh-CN"/>
        </w:rPr>
        <w:t>reliable – the results are stable under different conditions</w:t>
      </w:r>
    </w:p>
    <w:p w14:paraId="61F5E348" w14:textId="222B77D6" w:rsidR="00884AB6" w:rsidRDefault="006E489B" w:rsidP="00884AB6">
      <w:pPr>
        <w:pStyle w:val="ListParagraph"/>
        <w:numPr>
          <w:ilvl w:val="0"/>
          <w:numId w:val="8"/>
        </w:numPr>
      </w:pPr>
      <w:r w:rsidRPr="0073108B">
        <w:rPr>
          <w:rFonts w:eastAsia="SimHei"/>
          <w:lang w:eastAsia="zh-CN"/>
        </w:rPr>
        <w:t xml:space="preserve">responsive – </w:t>
      </w:r>
      <w:r w:rsidR="00A52957">
        <w:rPr>
          <w:rFonts w:eastAsia="SimHei"/>
          <w:lang w:eastAsia="zh-CN"/>
        </w:rPr>
        <w:t xml:space="preserve">it </w:t>
      </w:r>
      <w:r w:rsidRPr="0073108B">
        <w:rPr>
          <w:rFonts w:eastAsia="SimHei"/>
          <w:lang w:eastAsia="zh-CN"/>
        </w:rPr>
        <w:t xml:space="preserve">is responsive to change </w:t>
      </w:r>
    </w:p>
    <w:p w14:paraId="3210704F" w14:textId="22C6B0BB" w:rsidR="00884AB6" w:rsidRDefault="006E489B" w:rsidP="00884AB6">
      <w:pPr>
        <w:pStyle w:val="ListParagraph"/>
        <w:numPr>
          <w:ilvl w:val="0"/>
          <w:numId w:val="8"/>
        </w:numPr>
      </w:pPr>
      <w:r w:rsidRPr="0073108B">
        <w:rPr>
          <w:rFonts w:eastAsia="SimHei"/>
          <w:lang w:eastAsia="zh-CN"/>
        </w:rPr>
        <w:t xml:space="preserve">acceptable – people who use </w:t>
      </w:r>
      <w:r w:rsidR="00A52957">
        <w:rPr>
          <w:rFonts w:eastAsia="SimHei"/>
          <w:lang w:eastAsia="zh-CN"/>
        </w:rPr>
        <w:t>it</w:t>
      </w:r>
      <w:r w:rsidR="00F67BF0">
        <w:rPr>
          <w:rFonts w:eastAsia="SimHei"/>
          <w:lang w:eastAsia="zh-CN"/>
        </w:rPr>
        <w:t xml:space="preserve"> will</w:t>
      </w:r>
      <w:r w:rsidR="00A52957">
        <w:rPr>
          <w:rFonts w:eastAsia="SimHei"/>
          <w:lang w:eastAsia="zh-CN"/>
        </w:rPr>
        <w:t xml:space="preserve"> </w:t>
      </w:r>
      <w:r w:rsidRPr="0073108B">
        <w:rPr>
          <w:rFonts w:eastAsia="SimHei"/>
          <w:lang w:eastAsia="zh-CN"/>
        </w:rPr>
        <w:t>find it suitable</w:t>
      </w:r>
      <w:r w:rsidR="001C0001">
        <w:rPr>
          <w:rFonts w:eastAsia="SimHei"/>
          <w:lang w:eastAsia="zh-CN"/>
        </w:rPr>
        <w:t>.</w:t>
      </w:r>
    </w:p>
    <w:p w14:paraId="4355AA0B" w14:textId="2FAEAB5C" w:rsidR="00C1398E" w:rsidRDefault="00C35106" w:rsidP="00884AB6">
      <w:r w:rsidRPr="260AF1D4">
        <w:rPr>
          <w:rFonts w:eastAsia="SimHei"/>
          <w:lang w:eastAsia="zh-CN"/>
        </w:rPr>
        <w:t>T</w:t>
      </w:r>
      <w:r w:rsidR="006E489B" w:rsidRPr="260AF1D4">
        <w:rPr>
          <w:rFonts w:eastAsia="SimHei"/>
          <w:lang w:eastAsia="zh-CN"/>
        </w:rPr>
        <w:t>h</w:t>
      </w:r>
      <w:r w:rsidR="00031A9E" w:rsidRPr="260AF1D4">
        <w:rPr>
          <w:rFonts w:eastAsia="SimHei"/>
          <w:lang w:eastAsia="zh-CN"/>
        </w:rPr>
        <w:t>is</w:t>
      </w:r>
      <w:r w:rsidR="006E489B" w:rsidRPr="260AF1D4">
        <w:rPr>
          <w:rFonts w:eastAsia="SimHei"/>
          <w:lang w:eastAsia="zh-CN"/>
        </w:rPr>
        <w:t xml:space="preserve"> evaluation identif</w:t>
      </w:r>
      <w:r w:rsidRPr="260AF1D4">
        <w:rPr>
          <w:rFonts w:eastAsia="SimHei"/>
          <w:lang w:eastAsia="zh-CN"/>
        </w:rPr>
        <w:t>ies</w:t>
      </w:r>
      <w:r w:rsidR="006E489B" w:rsidRPr="260AF1D4">
        <w:rPr>
          <w:rFonts w:eastAsia="SimHei"/>
          <w:lang w:eastAsia="zh-CN"/>
        </w:rPr>
        <w:t xml:space="preserve"> </w:t>
      </w:r>
      <w:r w:rsidR="00D360DE" w:rsidRPr="260AF1D4">
        <w:rPr>
          <w:rFonts w:eastAsia="SimHei"/>
          <w:lang w:eastAsia="zh-CN"/>
        </w:rPr>
        <w:t xml:space="preserve">which </w:t>
      </w:r>
      <w:r w:rsidR="006E489B" w:rsidRPr="260AF1D4">
        <w:rPr>
          <w:rFonts w:eastAsia="SimHei"/>
          <w:lang w:eastAsia="zh-CN"/>
        </w:rPr>
        <w:t xml:space="preserve">tools best </w:t>
      </w:r>
      <w:r w:rsidR="00C44777" w:rsidRPr="260AF1D4">
        <w:rPr>
          <w:rFonts w:eastAsia="SimHei"/>
          <w:lang w:eastAsia="zh-CN"/>
        </w:rPr>
        <w:t xml:space="preserve">achieve </w:t>
      </w:r>
      <w:r w:rsidR="006E489B" w:rsidRPr="260AF1D4">
        <w:rPr>
          <w:rFonts w:eastAsia="SimHei"/>
          <w:lang w:eastAsia="zh-CN"/>
        </w:rPr>
        <w:t xml:space="preserve">the </w:t>
      </w:r>
      <w:r w:rsidR="00CC3465" w:rsidRPr="260AF1D4">
        <w:rPr>
          <w:rFonts w:eastAsia="SimHei"/>
          <w:lang w:eastAsia="zh-CN"/>
        </w:rPr>
        <w:t xml:space="preserve">four </w:t>
      </w:r>
      <w:r w:rsidR="006E489B" w:rsidRPr="260AF1D4">
        <w:rPr>
          <w:rFonts w:eastAsia="SimHei"/>
          <w:lang w:eastAsia="zh-CN"/>
        </w:rPr>
        <w:t>properties</w:t>
      </w:r>
      <w:r w:rsidR="00CC3465" w:rsidRPr="260AF1D4">
        <w:rPr>
          <w:rFonts w:eastAsia="SimHei"/>
          <w:lang w:eastAsia="zh-CN"/>
        </w:rPr>
        <w:t xml:space="preserve"> above</w:t>
      </w:r>
      <w:r w:rsidR="006E489B" w:rsidRPr="260AF1D4">
        <w:rPr>
          <w:rFonts w:eastAsia="SimHei"/>
          <w:lang w:eastAsia="zh-CN"/>
        </w:rPr>
        <w:t xml:space="preserve">. </w:t>
      </w:r>
      <w:r w:rsidR="0090652F" w:rsidRPr="260AF1D4">
        <w:rPr>
          <w:rFonts w:eastAsia="SimHei"/>
          <w:lang w:eastAsia="zh-CN"/>
        </w:rPr>
        <w:t>W</w:t>
      </w:r>
      <w:r w:rsidR="006E489B" w:rsidRPr="260AF1D4">
        <w:rPr>
          <w:rFonts w:eastAsia="SimHei"/>
          <w:lang w:eastAsia="zh-CN"/>
        </w:rPr>
        <w:t xml:space="preserve">e </w:t>
      </w:r>
      <w:r w:rsidR="00692108" w:rsidRPr="260AF1D4">
        <w:rPr>
          <w:rFonts w:eastAsia="SimHei"/>
          <w:lang w:eastAsia="zh-CN"/>
        </w:rPr>
        <w:t xml:space="preserve">assessed </w:t>
      </w:r>
      <w:r w:rsidR="00D65203" w:rsidRPr="260AF1D4">
        <w:rPr>
          <w:rFonts w:eastAsia="SimHei"/>
          <w:lang w:eastAsia="zh-CN"/>
        </w:rPr>
        <w:t>common</w:t>
      </w:r>
      <w:r w:rsidR="00692108" w:rsidRPr="260AF1D4">
        <w:rPr>
          <w:rFonts w:eastAsia="SimHei"/>
          <w:lang w:eastAsia="zh-CN"/>
        </w:rPr>
        <w:t xml:space="preserve"> </w:t>
      </w:r>
      <w:r w:rsidR="0081119F" w:rsidRPr="260AF1D4">
        <w:rPr>
          <w:rFonts w:eastAsia="SimHei"/>
          <w:lang w:eastAsia="zh-CN"/>
        </w:rPr>
        <w:t>goal</w:t>
      </w:r>
      <w:r w:rsidR="00C44777" w:rsidRPr="260AF1D4">
        <w:rPr>
          <w:rFonts w:eastAsia="SimHei"/>
          <w:lang w:eastAsia="zh-CN"/>
        </w:rPr>
        <w:t>-</w:t>
      </w:r>
      <w:r w:rsidR="0081119F" w:rsidRPr="260AF1D4">
        <w:rPr>
          <w:rFonts w:eastAsia="SimHei"/>
          <w:lang w:eastAsia="zh-CN"/>
        </w:rPr>
        <w:t>setting tools,</w:t>
      </w:r>
      <w:r w:rsidR="006E489B" w:rsidRPr="260AF1D4">
        <w:rPr>
          <w:rFonts w:eastAsia="SimHei"/>
          <w:lang w:eastAsia="zh-CN"/>
        </w:rPr>
        <w:t xml:space="preserve"> the Goal Assessment Scale (GAS) and G</w:t>
      </w:r>
      <w:r w:rsidR="00D815DB">
        <w:rPr>
          <w:rFonts w:eastAsia="SimHei"/>
          <w:lang w:eastAsia="zh-CN"/>
        </w:rPr>
        <w:t xml:space="preserve">oal </w:t>
      </w:r>
      <w:r w:rsidR="006E489B" w:rsidRPr="260AF1D4">
        <w:rPr>
          <w:rFonts w:eastAsia="SimHei"/>
          <w:lang w:eastAsia="zh-CN"/>
        </w:rPr>
        <w:t>A</w:t>
      </w:r>
      <w:r w:rsidR="00D815DB">
        <w:rPr>
          <w:rFonts w:eastAsia="SimHei"/>
          <w:lang w:eastAsia="zh-CN"/>
        </w:rPr>
        <w:t xml:space="preserve">ssessment </w:t>
      </w:r>
      <w:r w:rsidR="006E489B" w:rsidRPr="260AF1D4">
        <w:rPr>
          <w:rFonts w:eastAsia="SimHei"/>
          <w:lang w:eastAsia="zh-CN"/>
        </w:rPr>
        <w:t>S</w:t>
      </w:r>
      <w:r w:rsidR="00D815DB">
        <w:rPr>
          <w:rFonts w:eastAsia="SimHei"/>
          <w:lang w:eastAsia="zh-CN"/>
        </w:rPr>
        <w:t>cale</w:t>
      </w:r>
      <w:r w:rsidR="006E489B" w:rsidRPr="260AF1D4">
        <w:rPr>
          <w:rFonts w:eastAsia="SimHei"/>
          <w:lang w:eastAsia="zh-CN"/>
        </w:rPr>
        <w:t>-Light</w:t>
      </w:r>
      <w:r w:rsidR="00D815DB">
        <w:rPr>
          <w:rFonts w:eastAsia="SimHei"/>
          <w:lang w:eastAsia="zh-CN"/>
        </w:rPr>
        <w:t xml:space="preserve"> (GAS-Light)</w:t>
      </w:r>
      <w:r w:rsidR="006E489B" w:rsidRPr="260AF1D4">
        <w:rPr>
          <w:rFonts w:eastAsia="SimHei"/>
          <w:lang w:eastAsia="zh-CN"/>
        </w:rPr>
        <w:t>. We also tested the Parent Empowerment and Efficacy Measure (PEEM) to see if it is suitable for measuring parents’ confidence and their capacity to connect to other supports.</w:t>
      </w:r>
    </w:p>
    <w:p w14:paraId="0A8EE178" w14:textId="78F368EF" w:rsidR="005D629E" w:rsidRDefault="006E489B" w:rsidP="00884AB6">
      <w:r w:rsidRPr="0073108B">
        <w:rPr>
          <w:rFonts w:eastAsia="SimHei"/>
          <w:lang w:eastAsia="zh-CN"/>
        </w:rPr>
        <w:t>We compared scores from the PEEM</w:t>
      </w:r>
      <w:r w:rsidR="00A45F0A">
        <w:rPr>
          <w:rFonts w:eastAsia="SimHei"/>
          <w:lang w:eastAsia="zh-CN"/>
        </w:rPr>
        <w:t xml:space="preserve">, </w:t>
      </w:r>
      <w:r w:rsidRPr="0073108B">
        <w:rPr>
          <w:rFonts w:eastAsia="SimHei"/>
          <w:lang w:eastAsia="zh-CN"/>
        </w:rPr>
        <w:t>GAS and GAS</w:t>
      </w:r>
      <w:r w:rsidR="00016361">
        <w:rPr>
          <w:rFonts w:eastAsia="SimHei"/>
          <w:lang w:eastAsia="zh-CN"/>
        </w:rPr>
        <w:t>-</w:t>
      </w:r>
      <w:r w:rsidRPr="0073108B">
        <w:rPr>
          <w:rFonts w:eastAsia="SimHei"/>
          <w:lang w:eastAsia="zh-CN"/>
        </w:rPr>
        <w:t>Light to data</w:t>
      </w:r>
      <w:r w:rsidR="00544075">
        <w:rPr>
          <w:rFonts w:eastAsia="SimHei"/>
          <w:lang w:eastAsia="zh-CN"/>
        </w:rPr>
        <w:t xml:space="preserve"> the NDIA </w:t>
      </w:r>
      <w:r w:rsidR="0012157D">
        <w:rPr>
          <w:rFonts w:eastAsia="SimHei"/>
          <w:lang w:eastAsia="zh-CN"/>
        </w:rPr>
        <w:t xml:space="preserve">already collects from </w:t>
      </w:r>
      <w:r w:rsidR="00544075">
        <w:rPr>
          <w:rFonts w:eastAsia="SimHei"/>
          <w:lang w:eastAsia="zh-CN"/>
        </w:rPr>
        <w:t xml:space="preserve">children younger than </w:t>
      </w:r>
      <w:r w:rsidR="005C6ADA">
        <w:rPr>
          <w:rFonts w:eastAsia="SimHei"/>
          <w:lang w:eastAsia="zh-CN"/>
        </w:rPr>
        <w:t>6</w:t>
      </w:r>
      <w:r w:rsidR="00C35912">
        <w:rPr>
          <w:rFonts w:eastAsia="SimHei"/>
          <w:lang w:eastAsia="zh-CN"/>
        </w:rPr>
        <w:t xml:space="preserve">. </w:t>
      </w:r>
      <w:r w:rsidR="00CC3465">
        <w:rPr>
          <w:rFonts w:eastAsia="SimHei"/>
          <w:lang w:eastAsia="zh-CN"/>
        </w:rPr>
        <w:t>T</w:t>
      </w:r>
      <w:r w:rsidR="00C24267" w:rsidRPr="000B674C">
        <w:rPr>
          <w:rFonts w:eastAsia="SimHei"/>
          <w:lang w:eastAsia="zh-CN"/>
        </w:rPr>
        <w:t>he Paediatric Evaluation of Disability Inventory-Computer Adaptive Test (PEDI-CAT)</w:t>
      </w:r>
      <w:r w:rsidR="00CC3465">
        <w:rPr>
          <w:rFonts w:eastAsia="SimHei"/>
          <w:lang w:eastAsia="zh-CN"/>
        </w:rPr>
        <w:t xml:space="preserve"> was used</w:t>
      </w:r>
      <w:r w:rsidR="00C1303A">
        <w:rPr>
          <w:rFonts w:eastAsia="SimHei"/>
          <w:lang w:eastAsia="zh-CN"/>
        </w:rPr>
        <w:t>.</w:t>
      </w:r>
    </w:p>
    <w:p w14:paraId="2BBAEEAB" w14:textId="33ECF7AB" w:rsidR="00DE6B0D" w:rsidRDefault="006E489B" w:rsidP="0037077F">
      <w:pPr>
        <w:pStyle w:val="Website"/>
        <w:spacing w:after="240"/>
      </w:pPr>
      <w:r w:rsidRPr="00DE6B0D">
        <w:rPr>
          <w:lang w:eastAsia="zh-CN"/>
        </w:rPr>
        <w:t>Our approach</w:t>
      </w:r>
    </w:p>
    <w:p w14:paraId="7B02D7E6" w14:textId="69AA8BDB" w:rsidR="0092756E" w:rsidRDefault="001D6A06" w:rsidP="006C2F42">
      <w:r>
        <w:rPr>
          <w:rFonts w:eastAsia="SimHei"/>
          <w:lang w:eastAsia="zh-CN"/>
        </w:rPr>
        <w:t>T</w:t>
      </w:r>
      <w:r w:rsidR="00017944">
        <w:rPr>
          <w:rFonts w:eastAsia="SimHei"/>
          <w:lang w:eastAsia="zh-CN"/>
        </w:rPr>
        <w:t xml:space="preserve">he </w:t>
      </w:r>
      <w:r w:rsidR="006E489B" w:rsidRPr="0073108B">
        <w:rPr>
          <w:rFonts w:eastAsia="SimHei"/>
          <w:lang w:eastAsia="zh-CN"/>
        </w:rPr>
        <w:t>evaluation</w:t>
      </w:r>
      <w:r>
        <w:rPr>
          <w:rFonts w:eastAsia="SimHei"/>
          <w:lang w:eastAsia="zh-CN"/>
        </w:rPr>
        <w:t xml:space="preserve"> happened</w:t>
      </w:r>
      <w:r w:rsidR="006E489B" w:rsidRPr="0073108B">
        <w:rPr>
          <w:rFonts w:eastAsia="SimHei"/>
          <w:lang w:eastAsia="zh-CN"/>
        </w:rPr>
        <w:t xml:space="preserve"> in 2022 and involved</w:t>
      </w:r>
      <w:r w:rsidR="00C1303A">
        <w:rPr>
          <w:rFonts w:eastAsia="SimHei"/>
          <w:lang w:eastAsia="zh-CN"/>
        </w:rPr>
        <w:t>:</w:t>
      </w:r>
    </w:p>
    <w:p w14:paraId="706A77C8" w14:textId="64948C41" w:rsidR="00A756AE" w:rsidRPr="001D6A06" w:rsidRDefault="006E489B" w:rsidP="001D3BC0">
      <w:pPr>
        <w:pStyle w:val="ListParagraph"/>
        <w:numPr>
          <w:ilvl w:val="0"/>
          <w:numId w:val="10"/>
        </w:numPr>
        <w:ind w:left="360"/>
      </w:pPr>
      <w:r w:rsidRPr="0073108B">
        <w:rPr>
          <w:rFonts w:eastAsia="SimHei"/>
          <w:lang w:eastAsia="zh-CN"/>
        </w:rPr>
        <w:t xml:space="preserve">Enrolling 7 </w:t>
      </w:r>
      <w:r w:rsidR="007A4C5F">
        <w:rPr>
          <w:rFonts w:eastAsia="SimHei"/>
          <w:lang w:eastAsia="zh-CN"/>
        </w:rPr>
        <w:t>early childhood</w:t>
      </w:r>
      <w:r w:rsidRPr="0073108B">
        <w:rPr>
          <w:rFonts w:eastAsia="SimHei"/>
          <w:lang w:eastAsia="zh-CN"/>
        </w:rPr>
        <w:t xml:space="preserve"> partners and 123 families in</w:t>
      </w:r>
      <w:r w:rsidR="0012157D">
        <w:rPr>
          <w:rFonts w:eastAsia="SimHei"/>
          <w:lang w:eastAsia="zh-CN"/>
        </w:rPr>
        <w:t>to</w:t>
      </w:r>
      <w:r w:rsidRPr="0073108B">
        <w:rPr>
          <w:rFonts w:eastAsia="SimHei"/>
          <w:lang w:eastAsia="zh-CN"/>
        </w:rPr>
        <w:t xml:space="preserve"> the study</w:t>
      </w:r>
      <w:r w:rsidR="00A756AE">
        <w:rPr>
          <w:rFonts w:eastAsia="SimHei"/>
          <w:lang w:eastAsia="zh-CN"/>
        </w:rPr>
        <w:t>.</w:t>
      </w:r>
    </w:p>
    <w:p w14:paraId="1A4E51AC" w14:textId="29113ACF" w:rsidR="00E40A87" w:rsidRPr="001D6A06" w:rsidRDefault="006E489B" w:rsidP="0012157D">
      <w:pPr>
        <w:pStyle w:val="ListParagraph"/>
        <w:numPr>
          <w:ilvl w:val="0"/>
          <w:numId w:val="10"/>
        </w:numPr>
        <w:ind w:left="360"/>
      </w:pPr>
      <w:r w:rsidRPr="0073108B">
        <w:rPr>
          <w:rFonts w:eastAsia="SimHei"/>
          <w:lang w:eastAsia="zh-CN"/>
        </w:rPr>
        <w:t>59 families provid</w:t>
      </w:r>
      <w:r w:rsidR="00A756AE">
        <w:rPr>
          <w:rFonts w:eastAsia="SimHei"/>
          <w:lang w:eastAsia="zh-CN"/>
        </w:rPr>
        <w:t>ed</w:t>
      </w:r>
      <w:r w:rsidRPr="0073108B">
        <w:rPr>
          <w:rFonts w:eastAsia="SimHei"/>
          <w:lang w:eastAsia="zh-CN"/>
        </w:rPr>
        <w:t xml:space="preserve"> data from one of the goal</w:t>
      </w:r>
      <w:r w:rsidR="00A756AE">
        <w:rPr>
          <w:rFonts w:eastAsia="SimHei"/>
          <w:lang w:eastAsia="zh-CN"/>
        </w:rPr>
        <w:t>-</w:t>
      </w:r>
      <w:r w:rsidRPr="0073108B">
        <w:rPr>
          <w:rFonts w:eastAsia="SimHei"/>
          <w:lang w:eastAsia="zh-CN"/>
        </w:rPr>
        <w:t>setting tools.</w:t>
      </w:r>
      <w:r w:rsidR="0012157D">
        <w:rPr>
          <w:rFonts w:eastAsia="SimHei"/>
          <w:lang w:eastAsia="zh-CN"/>
        </w:rPr>
        <w:t xml:space="preserve"> </w:t>
      </w:r>
      <w:r w:rsidR="0012157D" w:rsidRPr="0073108B">
        <w:rPr>
          <w:rFonts w:eastAsia="SimHei"/>
          <w:lang w:eastAsia="zh-CN"/>
        </w:rPr>
        <w:t xml:space="preserve">Low recruitment meant </w:t>
      </w:r>
      <w:r w:rsidR="0012157D">
        <w:rPr>
          <w:rFonts w:eastAsia="SimHei"/>
          <w:lang w:eastAsia="zh-CN"/>
        </w:rPr>
        <w:t>an</w:t>
      </w:r>
      <w:r w:rsidR="0012157D" w:rsidRPr="0073108B">
        <w:rPr>
          <w:rFonts w:eastAsia="SimHei"/>
          <w:lang w:eastAsia="zh-CN"/>
        </w:rPr>
        <w:t xml:space="preserve">other </w:t>
      </w:r>
      <w:r w:rsidR="0012157D">
        <w:rPr>
          <w:rFonts w:eastAsia="SimHei"/>
          <w:lang w:eastAsia="zh-CN"/>
        </w:rPr>
        <w:t>goal-setting</w:t>
      </w:r>
      <w:r w:rsidR="0012157D" w:rsidRPr="0073108B">
        <w:rPr>
          <w:rFonts w:eastAsia="SimHei"/>
          <w:lang w:eastAsia="zh-CN"/>
        </w:rPr>
        <w:t xml:space="preserve"> tool could not be assessed as part of the evaluation.</w:t>
      </w:r>
    </w:p>
    <w:p w14:paraId="59D8FF23" w14:textId="7612087E" w:rsidR="00F856BB" w:rsidRDefault="00E40A87" w:rsidP="001D3BC0">
      <w:pPr>
        <w:pStyle w:val="ListParagraph"/>
        <w:numPr>
          <w:ilvl w:val="0"/>
          <w:numId w:val="9"/>
        </w:numPr>
        <w:ind w:left="360"/>
      </w:pPr>
      <w:r>
        <w:t xml:space="preserve">9 </w:t>
      </w:r>
      <w:r w:rsidR="006E489B" w:rsidRPr="0073108B">
        <w:rPr>
          <w:rFonts w:eastAsia="SimHei"/>
          <w:lang w:eastAsia="zh-CN"/>
        </w:rPr>
        <w:t xml:space="preserve">focus groups and 29 online surveys with </w:t>
      </w:r>
      <w:r w:rsidR="007A4C5F">
        <w:rPr>
          <w:rFonts w:eastAsia="SimHei"/>
          <w:lang w:eastAsia="zh-CN"/>
        </w:rPr>
        <w:t>early childhood</w:t>
      </w:r>
      <w:r w:rsidR="007A4C5F" w:rsidRPr="000B674C">
        <w:rPr>
          <w:rFonts w:eastAsia="SimHei"/>
          <w:lang w:eastAsia="zh-CN"/>
        </w:rPr>
        <w:t xml:space="preserve"> </w:t>
      </w:r>
      <w:r w:rsidR="007A4C5F">
        <w:rPr>
          <w:rFonts w:eastAsia="SimHei"/>
          <w:lang w:eastAsia="zh-CN"/>
        </w:rPr>
        <w:t>p</w:t>
      </w:r>
      <w:r w:rsidR="006E489B" w:rsidRPr="0073108B">
        <w:rPr>
          <w:rFonts w:eastAsia="SimHei"/>
          <w:lang w:eastAsia="zh-CN"/>
        </w:rPr>
        <w:t>artner staff.</w:t>
      </w:r>
    </w:p>
    <w:p w14:paraId="7E7E9536" w14:textId="051AC1D3" w:rsidR="00831A03" w:rsidRPr="001D6A06" w:rsidRDefault="009055FE" w:rsidP="00BD20EC">
      <w:pPr>
        <w:pStyle w:val="ListParagraph"/>
        <w:numPr>
          <w:ilvl w:val="0"/>
          <w:numId w:val="9"/>
        </w:numPr>
        <w:ind w:left="360"/>
      </w:pPr>
      <w:r w:rsidRPr="0073108B">
        <w:rPr>
          <w:rFonts w:eastAsia="SimHei"/>
          <w:lang w:eastAsia="zh-CN"/>
        </w:rPr>
        <w:t>A survey</w:t>
      </w:r>
      <w:r w:rsidR="006E489B" w:rsidRPr="0073108B">
        <w:rPr>
          <w:rFonts w:eastAsia="SimHei"/>
          <w:lang w:eastAsia="zh-CN"/>
        </w:rPr>
        <w:t xml:space="preserve"> of parents after </w:t>
      </w:r>
      <w:r w:rsidR="00831A03">
        <w:rPr>
          <w:rFonts w:eastAsia="SimHei"/>
          <w:lang w:eastAsia="zh-CN"/>
        </w:rPr>
        <w:t xml:space="preserve">setting </w:t>
      </w:r>
      <w:r w:rsidR="006E489B" w:rsidRPr="0073108B">
        <w:rPr>
          <w:rFonts w:eastAsia="SimHei"/>
          <w:lang w:eastAsia="zh-CN"/>
        </w:rPr>
        <w:t xml:space="preserve">goals </w:t>
      </w:r>
      <w:r w:rsidR="00B91A74" w:rsidRPr="00EE13C6">
        <w:rPr>
          <w:rFonts w:eastAsia="SimHei"/>
          <w:lang w:eastAsia="zh-CN"/>
        </w:rPr>
        <w:t>(called the goal</w:t>
      </w:r>
      <w:r w:rsidR="00E40A87">
        <w:rPr>
          <w:rFonts w:eastAsia="SimHei"/>
          <w:lang w:eastAsia="zh-CN"/>
        </w:rPr>
        <w:t>-</w:t>
      </w:r>
      <w:r w:rsidR="00B91A74" w:rsidRPr="00EE13C6">
        <w:rPr>
          <w:rFonts w:eastAsia="SimHei"/>
          <w:lang w:eastAsia="zh-CN"/>
        </w:rPr>
        <w:t>setting phase)</w:t>
      </w:r>
      <w:r w:rsidR="006E489B" w:rsidRPr="0073108B">
        <w:rPr>
          <w:rFonts w:eastAsia="SimHei"/>
          <w:lang w:eastAsia="zh-CN"/>
        </w:rPr>
        <w:t xml:space="preserve"> and </w:t>
      </w:r>
      <w:r w:rsidR="006E489B">
        <w:t>after</w:t>
      </w:r>
      <w:r w:rsidR="006E489B" w:rsidRPr="0073108B">
        <w:rPr>
          <w:rFonts w:eastAsia="SimHei"/>
          <w:lang w:eastAsia="zh-CN"/>
        </w:rPr>
        <w:t xml:space="preserve"> reassessment. </w:t>
      </w:r>
    </w:p>
    <w:p w14:paraId="362F2EC5" w14:textId="7BF210DD" w:rsidR="000D59F6" w:rsidRDefault="00831A03" w:rsidP="00BD20EC">
      <w:pPr>
        <w:pStyle w:val="ListParagraph"/>
        <w:numPr>
          <w:ilvl w:val="0"/>
          <w:numId w:val="9"/>
        </w:numPr>
        <w:ind w:left="360"/>
      </w:pPr>
      <w:r>
        <w:t>40</w:t>
      </w:r>
      <w:r w:rsidR="006E489B" w:rsidRPr="0073108B">
        <w:rPr>
          <w:rFonts w:eastAsia="SimHei"/>
          <w:lang w:eastAsia="zh-CN"/>
        </w:rPr>
        <w:t xml:space="preserve"> parents and carers completed the survey after </w:t>
      </w:r>
      <w:r w:rsidR="0000654F">
        <w:rPr>
          <w:rFonts w:eastAsia="SimHei"/>
          <w:lang w:eastAsia="zh-CN"/>
        </w:rPr>
        <w:t>setting goals</w:t>
      </w:r>
      <w:r w:rsidR="006E489B" w:rsidRPr="0073108B">
        <w:rPr>
          <w:rFonts w:eastAsia="SimHei"/>
          <w:lang w:eastAsia="zh-CN"/>
        </w:rPr>
        <w:t xml:space="preserve"> and 31 after reassessment.</w:t>
      </w:r>
    </w:p>
    <w:p w14:paraId="53E054FB" w14:textId="7A47033A" w:rsidR="00590553" w:rsidRDefault="006E489B" w:rsidP="0037077F">
      <w:pPr>
        <w:pStyle w:val="Website"/>
        <w:spacing w:after="240"/>
      </w:pPr>
      <w:r w:rsidRPr="00DE6B0D">
        <w:rPr>
          <w:lang w:eastAsia="zh-CN"/>
        </w:rPr>
        <w:lastRenderedPageBreak/>
        <w:t>What we found</w:t>
      </w:r>
    </w:p>
    <w:p w14:paraId="0B8A6931" w14:textId="1153D025" w:rsidR="001654AC" w:rsidRDefault="006E489B" w:rsidP="0073108B">
      <w:pPr>
        <w:pStyle w:val="Heading4"/>
        <w:contextualSpacing/>
      </w:pPr>
      <w:r>
        <w:rPr>
          <w:lang w:eastAsia="zh-CN"/>
        </w:rPr>
        <w:t>Responsiveness</w:t>
      </w:r>
    </w:p>
    <w:p w14:paraId="6A4BED2E" w14:textId="4123DAD4" w:rsidR="00974D48" w:rsidRPr="00E55543" w:rsidRDefault="006E489B" w:rsidP="00E55543">
      <w:pPr>
        <w:pStyle w:val="ListParagraph"/>
        <w:numPr>
          <w:ilvl w:val="0"/>
          <w:numId w:val="15"/>
        </w:numPr>
        <w:spacing w:before="120" w:after="120"/>
        <w:ind w:left="357" w:hanging="357"/>
      </w:pPr>
      <w:r w:rsidRPr="0073108B">
        <w:rPr>
          <w:rFonts w:eastAsia="SimHei"/>
          <w:lang w:eastAsia="zh-CN"/>
        </w:rPr>
        <w:t>The GAS and GAS-Light scores increased from goal setting to reassessment</w:t>
      </w:r>
      <w:r w:rsidR="0051302C">
        <w:rPr>
          <w:rFonts w:eastAsia="SimHei"/>
          <w:lang w:eastAsia="zh-CN"/>
        </w:rPr>
        <w:t>.</w:t>
      </w:r>
      <w:r w:rsidR="00E55543">
        <w:rPr>
          <w:rFonts w:eastAsia="SimHei"/>
          <w:lang w:eastAsia="zh-CN"/>
        </w:rPr>
        <w:t xml:space="preserve"> </w:t>
      </w:r>
      <w:r w:rsidR="0051302C" w:rsidRPr="00E55543">
        <w:rPr>
          <w:rFonts w:eastAsia="SimHei"/>
          <w:lang w:eastAsia="zh-CN"/>
        </w:rPr>
        <w:t>This</w:t>
      </w:r>
      <w:r w:rsidRPr="00E55543">
        <w:rPr>
          <w:rFonts w:eastAsia="SimHei"/>
          <w:lang w:eastAsia="zh-CN"/>
        </w:rPr>
        <w:t xml:space="preserve"> suggest</w:t>
      </w:r>
      <w:r w:rsidR="0051302C" w:rsidRPr="00E55543">
        <w:rPr>
          <w:rFonts w:eastAsia="SimHei"/>
          <w:lang w:eastAsia="zh-CN"/>
        </w:rPr>
        <w:t>ed</w:t>
      </w:r>
      <w:r w:rsidRPr="00E55543">
        <w:rPr>
          <w:rFonts w:eastAsia="SimHei"/>
          <w:lang w:eastAsia="zh-CN"/>
        </w:rPr>
        <w:t xml:space="preserve"> </w:t>
      </w:r>
      <w:r w:rsidR="00E55543">
        <w:rPr>
          <w:rFonts w:eastAsia="SimHei"/>
          <w:lang w:eastAsia="zh-CN"/>
        </w:rPr>
        <w:t xml:space="preserve">that </w:t>
      </w:r>
      <w:r w:rsidR="00E55543" w:rsidRPr="00E55543">
        <w:rPr>
          <w:rFonts w:eastAsia="SimHei"/>
          <w:lang w:eastAsia="zh-CN"/>
        </w:rPr>
        <w:t>over time</w:t>
      </w:r>
      <w:r w:rsidR="00E55543">
        <w:rPr>
          <w:rFonts w:eastAsia="SimHei"/>
          <w:lang w:eastAsia="zh-CN"/>
        </w:rPr>
        <w:t>,</w:t>
      </w:r>
      <w:r w:rsidR="00E55543" w:rsidRPr="00E55543">
        <w:rPr>
          <w:rFonts w:eastAsia="SimHei"/>
          <w:lang w:eastAsia="zh-CN"/>
        </w:rPr>
        <w:t xml:space="preserve"> </w:t>
      </w:r>
      <w:r w:rsidRPr="00E55543">
        <w:rPr>
          <w:rFonts w:eastAsia="SimHei"/>
          <w:lang w:eastAsia="zh-CN"/>
        </w:rPr>
        <w:t xml:space="preserve">children </w:t>
      </w:r>
      <w:r w:rsidR="00CC3465">
        <w:rPr>
          <w:rFonts w:eastAsia="SimHei"/>
          <w:lang w:eastAsia="zh-CN"/>
        </w:rPr>
        <w:t>moved</w:t>
      </w:r>
      <w:r w:rsidR="00CC3465" w:rsidRPr="00E55543">
        <w:rPr>
          <w:rFonts w:eastAsia="SimHei"/>
          <w:lang w:eastAsia="zh-CN"/>
        </w:rPr>
        <w:t xml:space="preserve"> </w:t>
      </w:r>
      <w:r w:rsidR="0000654F" w:rsidRPr="00E55543">
        <w:rPr>
          <w:rFonts w:eastAsia="SimHei"/>
          <w:lang w:eastAsia="zh-CN"/>
        </w:rPr>
        <w:t>closer to</w:t>
      </w:r>
      <w:r w:rsidRPr="00E55543">
        <w:rPr>
          <w:rFonts w:eastAsia="SimHei"/>
          <w:lang w:eastAsia="zh-CN"/>
        </w:rPr>
        <w:t xml:space="preserve"> achiev</w:t>
      </w:r>
      <w:r w:rsidR="0000654F" w:rsidRPr="00E55543">
        <w:rPr>
          <w:rFonts w:eastAsia="SimHei"/>
          <w:lang w:eastAsia="zh-CN"/>
        </w:rPr>
        <w:t>ing</w:t>
      </w:r>
      <w:r w:rsidRPr="00E55543">
        <w:rPr>
          <w:rFonts w:eastAsia="SimHei"/>
          <w:lang w:eastAsia="zh-CN"/>
        </w:rPr>
        <w:t xml:space="preserve"> their goals. </w:t>
      </w:r>
    </w:p>
    <w:p w14:paraId="4CE00837" w14:textId="1774758D" w:rsidR="00B10E93" w:rsidRDefault="006E489B" w:rsidP="0073108B">
      <w:pPr>
        <w:pStyle w:val="ListParagraph"/>
        <w:numPr>
          <w:ilvl w:val="0"/>
          <w:numId w:val="15"/>
        </w:numPr>
        <w:spacing w:before="120" w:after="120"/>
        <w:ind w:left="357" w:hanging="357"/>
      </w:pPr>
      <w:r w:rsidRPr="260AF1D4">
        <w:rPr>
          <w:rFonts w:eastAsia="SimHei"/>
          <w:lang w:eastAsia="zh-CN"/>
        </w:rPr>
        <w:t xml:space="preserve">It showed </w:t>
      </w:r>
      <w:r w:rsidR="0000654F" w:rsidRPr="260AF1D4">
        <w:rPr>
          <w:rFonts w:eastAsia="SimHei"/>
          <w:lang w:eastAsia="zh-CN"/>
        </w:rPr>
        <w:t>GAS and GAS</w:t>
      </w:r>
      <w:r w:rsidR="00974D48" w:rsidRPr="260AF1D4">
        <w:rPr>
          <w:rFonts w:eastAsia="SimHei"/>
          <w:lang w:eastAsia="zh-CN"/>
        </w:rPr>
        <w:t>-</w:t>
      </w:r>
      <w:r w:rsidR="0000654F" w:rsidRPr="260AF1D4">
        <w:rPr>
          <w:rFonts w:eastAsia="SimHei"/>
          <w:lang w:eastAsia="zh-CN"/>
        </w:rPr>
        <w:t>Light can</w:t>
      </w:r>
      <w:r w:rsidRPr="260AF1D4">
        <w:rPr>
          <w:rFonts w:eastAsia="SimHei"/>
          <w:lang w:eastAsia="zh-CN"/>
        </w:rPr>
        <w:t xml:space="preserve"> </w:t>
      </w:r>
      <w:r w:rsidR="0000654F" w:rsidRPr="260AF1D4">
        <w:rPr>
          <w:rFonts w:eastAsia="SimHei"/>
          <w:lang w:eastAsia="zh-CN"/>
        </w:rPr>
        <w:t xml:space="preserve">detect and </w:t>
      </w:r>
      <w:r w:rsidRPr="260AF1D4">
        <w:rPr>
          <w:rFonts w:eastAsia="SimHei"/>
          <w:lang w:eastAsia="zh-CN"/>
        </w:rPr>
        <w:t>measure change over time.</w:t>
      </w:r>
      <w:r w:rsidR="00F52C31">
        <w:t xml:space="preserve"> </w:t>
      </w:r>
    </w:p>
    <w:p w14:paraId="4BE8BA27" w14:textId="7104E97B" w:rsidR="00B10E93" w:rsidRDefault="006E489B" w:rsidP="0073108B">
      <w:pPr>
        <w:pStyle w:val="Heading4"/>
        <w:contextualSpacing/>
      </w:pPr>
      <w:r>
        <w:rPr>
          <w:lang w:eastAsia="zh-CN"/>
        </w:rPr>
        <w:t>Validity and Reliability</w:t>
      </w:r>
    </w:p>
    <w:p w14:paraId="535F60F4" w14:textId="200957DF" w:rsidR="005B69A7" w:rsidRPr="00E55543" w:rsidRDefault="0073108B" w:rsidP="0012157D">
      <w:pPr>
        <w:pStyle w:val="pf0"/>
        <w:numPr>
          <w:ilvl w:val="0"/>
          <w:numId w:val="15"/>
        </w:numPr>
        <w:spacing w:before="0" w:beforeAutospacing="0" w:after="0" w:afterAutospacing="0" w:line="288" w:lineRule="auto"/>
        <w:ind w:left="357" w:hanging="357"/>
        <w:contextualSpacing/>
        <w:rPr>
          <w:rStyle w:val="cf01"/>
          <w:rFonts w:asciiTheme="minorHAnsi" w:hAnsiTheme="minorHAnsi" w:cstheme="minorHAnsi"/>
          <w:sz w:val="22"/>
          <w:szCs w:val="22"/>
        </w:rPr>
      </w:pPr>
      <w:r w:rsidRPr="00233C19">
        <w:rPr>
          <w:rStyle w:val="cf01"/>
          <w:rFonts w:asciiTheme="minorHAnsi" w:eastAsiaTheme="minorEastAsia" w:hAnsiTheme="minorHAnsi" w:cstheme="minorHAnsi"/>
          <w:sz w:val="22"/>
          <w:szCs w:val="22"/>
        </w:rPr>
        <w:t>When measured over the same time and for the same children, the GAS and GAS-Light scores increased but the PEDI-CAT and PEEM scores didn’t change much.</w:t>
      </w:r>
    </w:p>
    <w:p w14:paraId="04149810" w14:textId="234EB817" w:rsidR="00F52C31" w:rsidRPr="00233C19" w:rsidRDefault="0073108B" w:rsidP="260AF1D4">
      <w:pPr>
        <w:pStyle w:val="pf0"/>
        <w:numPr>
          <w:ilvl w:val="0"/>
          <w:numId w:val="15"/>
        </w:numPr>
        <w:spacing w:before="0" w:beforeAutospacing="0" w:after="0" w:afterAutospacing="0" w:line="288" w:lineRule="auto"/>
        <w:contextualSpacing/>
        <w:rPr>
          <w:rFonts w:asciiTheme="minorHAnsi" w:hAnsiTheme="minorHAnsi" w:cstheme="minorBidi"/>
          <w:sz w:val="22"/>
          <w:szCs w:val="22"/>
        </w:rPr>
      </w:pPr>
      <w:r w:rsidRPr="260AF1D4">
        <w:rPr>
          <w:rStyle w:val="cf01"/>
          <w:rFonts w:asciiTheme="minorHAnsi" w:eastAsiaTheme="minorEastAsia" w:hAnsiTheme="minorHAnsi" w:cstheme="minorBidi"/>
          <w:sz w:val="22"/>
          <w:szCs w:val="22"/>
        </w:rPr>
        <w:t xml:space="preserve">The PEDI-CAT </w:t>
      </w:r>
      <w:r w:rsidR="00B91A74" w:rsidRPr="260AF1D4">
        <w:rPr>
          <w:rFonts w:asciiTheme="minorHAnsi" w:eastAsia="SimHei" w:hAnsiTheme="minorHAnsi" w:cstheme="minorBidi"/>
          <w:sz w:val="22"/>
          <w:szCs w:val="22"/>
        </w:rPr>
        <w:t xml:space="preserve">scores </w:t>
      </w:r>
      <w:r w:rsidR="006E489B" w:rsidRPr="260AF1D4">
        <w:rPr>
          <w:rFonts w:asciiTheme="minorHAnsi" w:eastAsia="SimHei" w:hAnsiTheme="minorHAnsi" w:cstheme="minorBidi"/>
          <w:sz w:val="22"/>
          <w:szCs w:val="22"/>
        </w:rPr>
        <w:t xml:space="preserve">in the </w:t>
      </w:r>
      <w:r w:rsidR="00B91A74" w:rsidRPr="260AF1D4">
        <w:rPr>
          <w:rFonts w:asciiTheme="minorHAnsi" w:eastAsia="SimHei" w:hAnsiTheme="minorHAnsi" w:cstheme="minorBidi"/>
          <w:sz w:val="22"/>
          <w:szCs w:val="22"/>
        </w:rPr>
        <w:t>R</w:t>
      </w:r>
      <w:r w:rsidR="006E489B" w:rsidRPr="260AF1D4">
        <w:rPr>
          <w:rFonts w:asciiTheme="minorHAnsi" w:eastAsia="SimHei" w:hAnsiTheme="minorHAnsi" w:cstheme="minorBidi"/>
          <w:sz w:val="22"/>
          <w:szCs w:val="22"/>
        </w:rPr>
        <w:t xml:space="preserve">esponsibility </w:t>
      </w:r>
      <w:r w:rsidR="00B91A74" w:rsidRPr="260AF1D4">
        <w:rPr>
          <w:rFonts w:asciiTheme="minorHAnsi" w:eastAsia="SimHei" w:hAnsiTheme="minorHAnsi" w:cstheme="minorBidi"/>
          <w:sz w:val="22"/>
          <w:szCs w:val="22"/>
        </w:rPr>
        <w:t>D</w:t>
      </w:r>
      <w:r w:rsidR="006E489B" w:rsidRPr="260AF1D4">
        <w:rPr>
          <w:rFonts w:asciiTheme="minorHAnsi" w:eastAsia="SimHei" w:hAnsiTheme="minorHAnsi" w:cstheme="minorBidi"/>
          <w:sz w:val="22"/>
          <w:szCs w:val="22"/>
        </w:rPr>
        <w:t>omain</w:t>
      </w:r>
      <w:r w:rsidR="00B91A74" w:rsidRPr="260AF1D4">
        <w:rPr>
          <w:rFonts w:asciiTheme="minorHAnsi" w:eastAsia="SimHei" w:hAnsiTheme="minorHAnsi" w:cstheme="minorBidi"/>
          <w:sz w:val="22"/>
          <w:szCs w:val="22"/>
        </w:rPr>
        <w:t xml:space="preserve"> went down</w:t>
      </w:r>
      <w:r w:rsidR="7F2CD3EF" w:rsidRPr="260AF1D4">
        <w:rPr>
          <w:rFonts w:asciiTheme="minorHAnsi" w:eastAsia="SimHei" w:hAnsiTheme="minorHAnsi" w:cstheme="minorBidi"/>
          <w:sz w:val="22"/>
          <w:szCs w:val="22"/>
        </w:rPr>
        <w:t xml:space="preserve"> a little</w:t>
      </w:r>
      <w:r w:rsidR="006E489B" w:rsidRPr="260AF1D4">
        <w:rPr>
          <w:rFonts w:asciiTheme="minorHAnsi" w:eastAsia="SimHei" w:hAnsiTheme="minorHAnsi" w:cstheme="minorBidi"/>
          <w:sz w:val="22"/>
          <w:szCs w:val="22"/>
        </w:rPr>
        <w:t>.</w:t>
      </w:r>
    </w:p>
    <w:p w14:paraId="4CD939CC" w14:textId="410F84BA" w:rsidR="00762A15" w:rsidRDefault="006E489B" w:rsidP="0012157D">
      <w:pPr>
        <w:pStyle w:val="ListParagraph"/>
        <w:numPr>
          <w:ilvl w:val="0"/>
          <w:numId w:val="15"/>
        </w:numPr>
        <w:spacing w:after="0"/>
        <w:ind w:left="357" w:hanging="357"/>
      </w:pPr>
      <w:r w:rsidRPr="0073108B">
        <w:rPr>
          <w:rFonts w:eastAsia="SimHei"/>
          <w:lang w:eastAsia="zh-CN"/>
        </w:rPr>
        <w:t xml:space="preserve">The GAS and GAS-Light scores </w:t>
      </w:r>
      <w:r w:rsidR="0000654F">
        <w:rPr>
          <w:rFonts w:eastAsia="SimHei"/>
          <w:lang w:eastAsia="zh-CN"/>
        </w:rPr>
        <w:t>were helpful in</w:t>
      </w:r>
      <w:r w:rsidRPr="0073108B">
        <w:rPr>
          <w:rFonts w:eastAsia="SimHei"/>
          <w:lang w:eastAsia="zh-CN"/>
        </w:rPr>
        <w:t xml:space="preserve"> predict</w:t>
      </w:r>
      <w:r w:rsidR="0000654F">
        <w:t>ing</w:t>
      </w:r>
      <w:r w:rsidRPr="0073108B">
        <w:rPr>
          <w:rFonts w:eastAsia="SimHei"/>
          <w:lang w:eastAsia="zh-CN"/>
        </w:rPr>
        <w:t xml:space="preserve"> if children went on to access the Scheme after receiving early supports</w:t>
      </w:r>
      <w:r w:rsidR="00A423D6">
        <w:rPr>
          <w:rFonts w:eastAsia="SimHei"/>
          <w:lang w:eastAsia="zh-CN"/>
        </w:rPr>
        <w:t>. This</w:t>
      </w:r>
      <w:r w:rsidRPr="0073108B">
        <w:rPr>
          <w:rFonts w:eastAsia="SimHei"/>
          <w:lang w:eastAsia="zh-CN"/>
        </w:rPr>
        <w:t xml:space="preserve"> suggest</w:t>
      </w:r>
      <w:r w:rsidR="00A423D6">
        <w:rPr>
          <w:rFonts w:eastAsia="SimHei"/>
          <w:lang w:eastAsia="zh-CN"/>
        </w:rPr>
        <w:t>ed</w:t>
      </w:r>
      <w:r w:rsidRPr="0073108B">
        <w:rPr>
          <w:rFonts w:eastAsia="SimHei"/>
          <w:lang w:eastAsia="zh-CN"/>
        </w:rPr>
        <w:t xml:space="preserve"> they aligned with the assessment processes used to access the NDIS.</w:t>
      </w:r>
    </w:p>
    <w:p w14:paraId="36A27719" w14:textId="0E453979" w:rsidR="00B303AE" w:rsidRDefault="009743AB" w:rsidP="0012157D">
      <w:pPr>
        <w:pStyle w:val="ListParagraph"/>
        <w:numPr>
          <w:ilvl w:val="0"/>
          <w:numId w:val="15"/>
        </w:numPr>
        <w:spacing w:after="0"/>
        <w:ind w:left="357" w:hanging="357"/>
      </w:pPr>
      <w:r>
        <w:t>Early childhood</w:t>
      </w:r>
      <w:r w:rsidR="006E489B" w:rsidRPr="0073108B">
        <w:rPr>
          <w:rFonts w:eastAsia="SimHei"/>
          <w:lang w:eastAsia="zh-CN"/>
        </w:rPr>
        <w:t xml:space="preserve"> coordinators (people providing early supports to families) </w:t>
      </w:r>
      <w:r w:rsidR="007D5DB1">
        <w:rPr>
          <w:rFonts w:eastAsia="SimHei"/>
          <w:lang w:eastAsia="zh-CN"/>
        </w:rPr>
        <w:t>said</w:t>
      </w:r>
      <w:r w:rsidR="006E489B" w:rsidRPr="0073108B">
        <w:rPr>
          <w:rFonts w:eastAsia="SimHei"/>
          <w:lang w:eastAsia="zh-CN"/>
        </w:rPr>
        <w:t xml:space="preserve"> that both the GAS and GAS-Light are useful tools for goal setting</w:t>
      </w:r>
      <w:r w:rsidR="00725E96">
        <w:rPr>
          <w:rFonts w:eastAsia="SimHei"/>
          <w:lang w:eastAsia="zh-CN"/>
        </w:rPr>
        <w:t>,</w:t>
      </w:r>
      <w:r w:rsidR="00B91A74">
        <w:rPr>
          <w:rFonts w:eastAsia="SimHei"/>
          <w:lang w:eastAsia="zh-CN"/>
        </w:rPr>
        <w:t xml:space="preserve"> and measure things they think are important to families</w:t>
      </w:r>
      <w:r w:rsidR="006E489B" w:rsidRPr="0073108B">
        <w:rPr>
          <w:rFonts w:eastAsia="SimHei"/>
          <w:lang w:eastAsia="zh-CN"/>
        </w:rPr>
        <w:t>.</w:t>
      </w:r>
    </w:p>
    <w:p w14:paraId="6DFAC3B2" w14:textId="3654EAF6" w:rsidR="007A0104" w:rsidRPr="00F52C31" w:rsidRDefault="006E489B" w:rsidP="0073108B">
      <w:pPr>
        <w:pStyle w:val="Heading4"/>
        <w:contextualSpacing/>
      </w:pPr>
      <w:r>
        <w:rPr>
          <w:lang w:eastAsia="zh-CN"/>
        </w:rPr>
        <w:t>Acceptability</w:t>
      </w:r>
    </w:p>
    <w:p w14:paraId="2EC38565" w14:textId="5A0B864C" w:rsidR="00F85F44" w:rsidRDefault="009743AB" w:rsidP="00E55543">
      <w:pPr>
        <w:pStyle w:val="ListParagraph"/>
        <w:numPr>
          <w:ilvl w:val="0"/>
          <w:numId w:val="15"/>
        </w:numPr>
        <w:spacing w:before="120" w:after="120"/>
        <w:ind w:left="357" w:hanging="357"/>
      </w:pPr>
      <w:r>
        <w:t>Early childhood</w:t>
      </w:r>
      <w:r w:rsidR="006E489B" w:rsidRPr="0073108B">
        <w:rPr>
          <w:rFonts w:eastAsia="SimHei"/>
          <w:lang w:eastAsia="zh-CN"/>
        </w:rPr>
        <w:t xml:space="preserve"> coordinators found the GAS-Light quicker and easier to use with families.</w:t>
      </w:r>
      <w:r w:rsidR="00DD553E" w:rsidRPr="008B7ACB">
        <w:t xml:space="preserve"> </w:t>
      </w:r>
    </w:p>
    <w:p w14:paraId="78B8D8E3" w14:textId="767C57CA" w:rsidR="00DD553E" w:rsidRDefault="006E489B" w:rsidP="00E55543">
      <w:pPr>
        <w:pStyle w:val="ListParagraph"/>
        <w:numPr>
          <w:ilvl w:val="0"/>
          <w:numId w:val="15"/>
        </w:numPr>
        <w:spacing w:before="120" w:after="120"/>
        <w:ind w:left="357" w:hanging="357"/>
      </w:pPr>
      <w:r w:rsidRPr="0073108B">
        <w:rPr>
          <w:rFonts w:eastAsia="SimHei"/>
          <w:lang w:eastAsia="zh-CN"/>
        </w:rPr>
        <w:t>Families and caregivers also showed a slight preference for the GAS-Light</w:t>
      </w:r>
      <w:r w:rsidR="00B91A74">
        <w:rPr>
          <w:rFonts w:eastAsia="SimHei"/>
          <w:lang w:eastAsia="zh-CN"/>
        </w:rPr>
        <w:t>. They found it</w:t>
      </w:r>
      <w:r w:rsidRPr="0073108B">
        <w:rPr>
          <w:rFonts w:eastAsia="SimHei"/>
          <w:lang w:eastAsia="zh-CN"/>
        </w:rPr>
        <w:t xml:space="preserve"> eas</w:t>
      </w:r>
      <w:r w:rsidR="00F37B56">
        <w:rPr>
          <w:rFonts w:eastAsia="SimHei"/>
          <w:lang w:eastAsia="zh-CN"/>
        </w:rPr>
        <w:t>ier</w:t>
      </w:r>
      <w:r w:rsidRPr="0073108B">
        <w:rPr>
          <w:rFonts w:eastAsia="SimHei"/>
          <w:lang w:eastAsia="zh-CN"/>
        </w:rPr>
        <w:t xml:space="preserve"> to complete when they beg</w:t>
      </w:r>
      <w:r w:rsidR="00312E8E">
        <w:rPr>
          <w:rFonts w:eastAsia="SimHei"/>
          <w:lang w:eastAsia="zh-CN"/>
        </w:rPr>
        <w:t>a</w:t>
      </w:r>
      <w:r w:rsidRPr="0073108B">
        <w:rPr>
          <w:rFonts w:eastAsia="SimHei"/>
          <w:lang w:eastAsia="zh-CN"/>
        </w:rPr>
        <w:t>n receiving early supports.</w:t>
      </w:r>
    </w:p>
    <w:p w14:paraId="16CFE25E" w14:textId="5D468BF2" w:rsidR="007A72AA" w:rsidRPr="001D3BC0" w:rsidRDefault="006E489B" w:rsidP="260AF1D4">
      <w:pPr>
        <w:pStyle w:val="ListParagraph"/>
        <w:numPr>
          <w:ilvl w:val="0"/>
          <w:numId w:val="15"/>
        </w:numPr>
        <w:spacing w:before="120" w:after="120"/>
        <w:ind w:left="357" w:hanging="357"/>
        <w:rPr>
          <w:rFonts w:cs="Arial"/>
        </w:rPr>
      </w:pPr>
      <w:r w:rsidRPr="260AF1D4">
        <w:rPr>
          <w:rFonts w:eastAsia="SimHei" w:cs="Arial"/>
          <w:lang w:eastAsia="zh-CN"/>
        </w:rPr>
        <w:t xml:space="preserve">Some </w:t>
      </w:r>
      <w:r w:rsidR="009743AB">
        <w:t>early childhood</w:t>
      </w:r>
      <w:r w:rsidRPr="260AF1D4">
        <w:rPr>
          <w:rFonts w:eastAsia="SimHei" w:cs="Arial"/>
          <w:lang w:eastAsia="zh-CN"/>
        </w:rPr>
        <w:t xml:space="preserve"> coordinators </w:t>
      </w:r>
      <w:r w:rsidR="00D44BC7" w:rsidRPr="260AF1D4">
        <w:rPr>
          <w:rFonts w:eastAsia="SimHei" w:cs="Arial"/>
          <w:lang w:eastAsia="zh-CN"/>
        </w:rPr>
        <w:t xml:space="preserve">said </w:t>
      </w:r>
      <w:r w:rsidRPr="260AF1D4">
        <w:rPr>
          <w:rFonts w:eastAsia="SimHei" w:cs="Arial"/>
          <w:lang w:eastAsia="zh-CN"/>
        </w:rPr>
        <w:t xml:space="preserve">it </w:t>
      </w:r>
      <w:r w:rsidR="00D44BC7" w:rsidRPr="260AF1D4">
        <w:rPr>
          <w:rFonts w:eastAsia="SimHei" w:cs="Arial"/>
          <w:lang w:eastAsia="zh-CN"/>
        </w:rPr>
        <w:t xml:space="preserve">was hard </w:t>
      </w:r>
      <w:r w:rsidRPr="260AF1D4">
        <w:rPr>
          <w:rFonts w:eastAsia="SimHei" w:cs="Arial"/>
          <w:lang w:eastAsia="zh-CN"/>
        </w:rPr>
        <w:t>to develop goals</w:t>
      </w:r>
      <w:r w:rsidR="00914C64" w:rsidRPr="260AF1D4">
        <w:rPr>
          <w:rFonts w:eastAsia="SimHei" w:cs="Arial"/>
          <w:lang w:eastAsia="zh-CN"/>
        </w:rPr>
        <w:t xml:space="preserve"> </w:t>
      </w:r>
      <w:r w:rsidR="002A44F8" w:rsidRPr="260AF1D4">
        <w:rPr>
          <w:rFonts w:eastAsia="SimHei" w:cs="Arial"/>
          <w:lang w:eastAsia="zh-CN"/>
        </w:rPr>
        <w:t>when using</w:t>
      </w:r>
      <w:r w:rsidR="00D72F8F" w:rsidRPr="260AF1D4">
        <w:rPr>
          <w:rFonts w:eastAsia="SimHei" w:cs="Arial"/>
          <w:lang w:eastAsia="zh-CN"/>
        </w:rPr>
        <w:t xml:space="preserve"> the tool</w:t>
      </w:r>
      <w:r w:rsidR="00C32BD2" w:rsidRPr="260AF1D4">
        <w:rPr>
          <w:rFonts w:eastAsia="SimHei" w:cs="Arial"/>
          <w:lang w:eastAsia="zh-CN"/>
        </w:rPr>
        <w:t>s</w:t>
      </w:r>
      <w:r w:rsidRPr="260AF1D4">
        <w:rPr>
          <w:rFonts w:eastAsia="SimHei" w:cs="Arial"/>
          <w:lang w:eastAsia="zh-CN"/>
        </w:rPr>
        <w:t>.</w:t>
      </w:r>
      <w:r w:rsidR="00C32BD2" w:rsidRPr="260AF1D4">
        <w:rPr>
          <w:rFonts w:eastAsia="SimHei" w:cs="Arial"/>
          <w:lang w:eastAsia="zh-CN"/>
        </w:rPr>
        <w:t xml:space="preserve"> </w:t>
      </w:r>
      <w:r w:rsidRPr="260AF1D4">
        <w:rPr>
          <w:rFonts w:eastAsia="SimHei" w:cs="Arial"/>
          <w:lang w:eastAsia="zh-CN"/>
        </w:rPr>
        <w:t xml:space="preserve">They also said </w:t>
      </w:r>
      <w:r w:rsidR="00813DD1" w:rsidRPr="260AF1D4">
        <w:rPr>
          <w:rFonts w:eastAsia="SimHei" w:cs="Arial"/>
          <w:lang w:eastAsia="zh-CN"/>
        </w:rPr>
        <w:t xml:space="preserve">how </w:t>
      </w:r>
      <w:r w:rsidR="005A07F4" w:rsidRPr="260AF1D4">
        <w:rPr>
          <w:rFonts w:eastAsia="SimHei" w:cs="Arial"/>
          <w:lang w:eastAsia="zh-CN"/>
        </w:rPr>
        <w:t>the tools</w:t>
      </w:r>
      <w:r w:rsidRPr="260AF1D4">
        <w:rPr>
          <w:rFonts w:eastAsia="SimHei" w:cs="Arial"/>
          <w:lang w:eastAsia="zh-CN"/>
        </w:rPr>
        <w:t xml:space="preserve"> </w:t>
      </w:r>
      <w:r w:rsidR="00664335" w:rsidRPr="260AF1D4">
        <w:rPr>
          <w:rFonts w:eastAsia="SimHei" w:cs="Arial"/>
          <w:lang w:eastAsia="zh-CN"/>
        </w:rPr>
        <w:t xml:space="preserve">measure </w:t>
      </w:r>
      <w:r w:rsidR="47E2E572" w:rsidRPr="260AF1D4">
        <w:rPr>
          <w:rFonts w:eastAsia="SimHei" w:cs="Arial"/>
          <w:lang w:eastAsia="zh-CN"/>
        </w:rPr>
        <w:t>children and family goals</w:t>
      </w:r>
      <w:r w:rsidRPr="260AF1D4">
        <w:rPr>
          <w:rFonts w:eastAsia="SimHei" w:cs="Arial"/>
          <w:lang w:eastAsia="zh-CN"/>
        </w:rPr>
        <w:t xml:space="preserve"> is confusing. They </w:t>
      </w:r>
      <w:r w:rsidRPr="260AF1D4">
        <w:rPr>
          <w:rFonts w:eastAsia="SimHei"/>
          <w:lang w:eastAsia="zh-CN"/>
        </w:rPr>
        <w:t xml:space="preserve">told us scoring could be easier (for example, by only using positive numbers) and what factors </w:t>
      </w:r>
      <w:r w:rsidR="001F6196" w:rsidRPr="260AF1D4">
        <w:rPr>
          <w:rFonts w:eastAsia="SimHei"/>
          <w:lang w:eastAsia="zh-CN"/>
        </w:rPr>
        <w:t xml:space="preserve">may </w:t>
      </w:r>
      <w:r w:rsidRPr="260AF1D4">
        <w:rPr>
          <w:rFonts w:eastAsia="SimHei"/>
          <w:lang w:eastAsia="zh-CN"/>
        </w:rPr>
        <w:t xml:space="preserve">influence scoring. </w:t>
      </w:r>
      <w:r w:rsidR="00833B5D" w:rsidRPr="260AF1D4">
        <w:rPr>
          <w:rFonts w:eastAsia="SimHei"/>
          <w:lang w:eastAsia="zh-CN"/>
        </w:rPr>
        <w:t xml:space="preserve">Better </w:t>
      </w:r>
      <w:r w:rsidRPr="260AF1D4">
        <w:rPr>
          <w:rFonts w:eastAsia="SimHei"/>
          <w:lang w:eastAsia="zh-CN"/>
        </w:rPr>
        <w:t xml:space="preserve">training and </w:t>
      </w:r>
      <w:r w:rsidR="00833B5D" w:rsidRPr="260AF1D4">
        <w:rPr>
          <w:rFonts w:eastAsia="SimHei"/>
          <w:lang w:eastAsia="zh-CN"/>
        </w:rPr>
        <w:t xml:space="preserve">small </w:t>
      </w:r>
      <w:r w:rsidRPr="260AF1D4">
        <w:rPr>
          <w:rFonts w:eastAsia="SimHei"/>
          <w:lang w:eastAsia="zh-CN"/>
        </w:rPr>
        <w:t xml:space="preserve">changes to </w:t>
      </w:r>
      <w:r w:rsidR="00F37B56" w:rsidRPr="260AF1D4">
        <w:rPr>
          <w:rFonts w:eastAsia="SimHei"/>
          <w:lang w:eastAsia="zh-CN"/>
        </w:rPr>
        <w:t xml:space="preserve">the </w:t>
      </w:r>
      <w:r w:rsidRPr="260AF1D4">
        <w:rPr>
          <w:rFonts w:eastAsia="SimHei"/>
          <w:lang w:eastAsia="zh-CN"/>
        </w:rPr>
        <w:t>scoring</w:t>
      </w:r>
      <w:r w:rsidR="00F37B56" w:rsidRPr="260AF1D4">
        <w:rPr>
          <w:rFonts w:eastAsia="SimHei"/>
          <w:lang w:eastAsia="zh-CN"/>
        </w:rPr>
        <w:t xml:space="preserve"> </w:t>
      </w:r>
      <w:r w:rsidRPr="260AF1D4">
        <w:rPr>
          <w:rFonts w:eastAsia="SimHei"/>
          <w:lang w:eastAsia="zh-CN"/>
        </w:rPr>
        <w:t xml:space="preserve">could </w:t>
      </w:r>
      <w:r w:rsidR="00833B5D" w:rsidRPr="260AF1D4">
        <w:rPr>
          <w:rFonts w:eastAsia="SimHei"/>
          <w:lang w:eastAsia="zh-CN"/>
        </w:rPr>
        <w:t xml:space="preserve">help </w:t>
      </w:r>
      <w:r w:rsidRPr="260AF1D4">
        <w:rPr>
          <w:rFonts w:eastAsia="SimHei"/>
          <w:lang w:eastAsia="zh-CN"/>
        </w:rPr>
        <w:t>many of the</w:t>
      </w:r>
      <w:r w:rsidR="00833B5D" w:rsidRPr="260AF1D4">
        <w:rPr>
          <w:rFonts w:eastAsia="SimHei"/>
          <w:lang w:eastAsia="zh-CN"/>
        </w:rPr>
        <w:t>se</w:t>
      </w:r>
      <w:r w:rsidRPr="260AF1D4">
        <w:rPr>
          <w:rFonts w:eastAsia="SimHei"/>
          <w:lang w:eastAsia="zh-CN"/>
        </w:rPr>
        <w:t xml:space="preserve"> problems.</w:t>
      </w:r>
    </w:p>
    <w:p w14:paraId="2CAC46FF" w14:textId="75F7D0FB" w:rsidR="000D3794" w:rsidRDefault="009743AB" w:rsidP="00E55543">
      <w:pPr>
        <w:pStyle w:val="ListParagraph"/>
        <w:numPr>
          <w:ilvl w:val="0"/>
          <w:numId w:val="15"/>
        </w:numPr>
        <w:spacing w:before="120" w:after="120"/>
        <w:ind w:left="357" w:hanging="357"/>
      </w:pPr>
      <w:r>
        <w:t>Early childhood</w:t>
      </w:r>
      <w:r w:rsidR="006E489B" w:rsidRPr="0073108B">
        <w:rPr>
          <w:rFonts w:eastAsia="SimHei"/>
          <w:lang w:eastAsia="zh-CN"/>
        </w:rPr>
        <w:t xml:space="preserve"> </w:t>
      </w:r>
      <w:r>
        <w:rPr>
          <w:rFonts w:eastAsia="SimHei"/>
          <w:lang w:eastAsia="zh-CN"/>
        </w:rPr>
        <w:t>c</w:t>
      </w:r>
      <w:r w:rsidR="006E489B" w:rsidRPr="0073108B">
        <w:rPr>
          <w:rFonts w:eastAsia="SimHei"/>
          <w:lang w:eastAsia="zh-CN"/>
        </w:rPr>
        <w:t xml:space="preserve">oordinators </w:t>
      </w:r>
      <w:r w:rsidR="0022346C">
        <w:rPr>
          <w:rFonts w:eastAsia="SimHei"/>
          <w:lang w:eastAsia="zh-CN"/>
        </w:rPr>
        <w:t xml:space="preserve">said </w:t>
      </w:r>
      <w:r w:rsidR="006E489B" w:rsidRPr="0073108B">
        <w:rPr>
          <w:rFonts w:eastAsia="SimHei"/>
          <w:lang w:eastAsia="zh-CN"/>
        </w:rPr>
        <w:t xml:space="preserve">the PEEM didn’t take long to complete. Families also felt it was brief and acceptable. While some </w:t>
      </w:r>
      <w:r>
        <w:t>early childhood</w:t>
      </w:r>
      <w:r w:rsidR="006E489B" w:rsidRPr="0073108B">
        <w:rPr>
          <w:rFonts w:eastAsia="SimHei"/>
          <w:lang w:eastAsia="zh-CN"/>
        </w:rPr>
        <w:t xml:space="preserve"> coordinators thought the content </w:t>
      </w:r>
      <w:r w:rsidR="00A61E4C">
        <w:rPr>
          <w:rFonts w:eastAsia="SimHei"/>
          <w:lang w:eastAsia="zh-CN"/>
        </w:rPr>
        <w:t xml:space="preserve">may </w:t>
      </w:r>
      <w:r w:rsidR="006E489B" w:rsidRPr="0073108B">
        <w:rPr>
          <w:rFonts w:eastAsia="SimHei"/>
          <w:lang w:eastAsia="zh-CN"/>
        </w:rPr>
        <w:t xml:space="preserve">be confronting </w:t>
      </w:r>
      <w:r w:rsidR="00A61E4C">
        <w:rPr>
          <w:rFonts w:eastAsia="SimHei"/>
          <w:lang w:eastAsia="zh-CN"/>
        </w:rPr>
        <w:t xml:space="preserve">for </w:t>
      </w:r>
      <w:r w:rsidR="006E489B" w:rsidRPr="0073108B">
        <w:rPr>
          <w:rFonts w:eastAsia="SimHei"/>
          <w:lang w:eastAsia="zh-CN"/>
        </w:rPr>
        <w:t xml:space="preserve">families, some </w:t>
      </w:r>
      <w:r w:rsidR="00065933">
        <w:rPr>
          <w:rFonts w:eastAsia="SimHei"/>
          <w:lang w:eastAsia="zh-CN"/>
        </w:rPr>
        <w:t xml:space="preserve">said doing </w:t>
      </w:r>
      <w:r w:rsidR="006E489B" w:rsidRPr="0073108B">
        <w:rPr>
          <w:rFonts w:eastAsia="SimHei"/>
          <w:lang w:eastAsia="zh-CN"/>
        </w:rPr>
        <w:t>the PEEM with the family helped structure conversations and was a good chance to talk about family dynamics.</w:t>
      </w:r>
    </w:p>
    <w:p w14:paraId="2BB62858" w14:textId="77777777" w:rsidR="008053E2" w:rsidRDefault="008053E2">
      <w:pPr>
        <w:suppressAutoHyphens w:val="0"/>
        <w:spacing w:after="0" w:line="240" w:lineRule="auto"/>
        <w:rPr>
          <w:rFonts w:eastAsiaTheme="majorEastAsia" w:cstheme="majorBidi"/>
          <w:b/>
          <w:color w:val="6A2875" w:themeColor="background2"/>
          <w:spacing w:val="-10"/>
          <w:kern w:val="28"/>
          <w:sz w:val="28"/>
          <w:szCs w:val="56"/>
          <w:lang w:eastAsia="zh-CN"/>
        </w:rPr>
      </w:pPr>
      <w:r>
        <w:rPr>
          <w:lang w:eastAsia="zh-CN"/>
        </w:rPr>
        <w:br w:type="page"/>
      </w:r>
    </w:p>
    <w:p w14:paraId="739B1546" w14:textId="28359C33" w:rsidR="00DE6B0D" w:rsidRPr="00DE6B0D" w:rsidRDefault="006E489B" w:rsidP="0037077F">
      <w:pPr>
        <w:pStyle w:val="Website"/>
        <w:spacing w:after="240"/>
      </w:pPr>
      <w:r w:rsidRPr="00DE6B0D">
        <w:rPr>
          <w:lang w:eastAsia="zh-CN"/>
        </w:rPr>
        <w:lastRenderedPageBreak/>
        <w:t>Next steps</w:t>
      </w:r>
    </w:p>
    <w:p w14:paraId="0EA408BC" w14:textId="77777777" w:rsidR="00CC3465" w:rsidRPr="00E55543" w:rsidRDefault="00CC3465" w:rsidP="00CC3465">
      <w:pPr>
        <w:pStyle w:val="ListParagraph"/>
        <w:numPr>
          <w:ilvl w:val="0"/>
          <w:numId w:val="16"/>
        </w:numPr>
        <w:rPr>
          <w:rFonts w:eastAsia="SimHei"/>
          <w:lang w:eastAsia="zh-CN"/>
        </w:rPr>
      </w:pPr>
      <w:r w:rsidRPr="00E55543">
        <w:rPr>
          <w:rFonts w:eastAsia="SimHei"/>
          <w:lang w:eastAsia="zh-CN"/>
        </w:rPr>
        <w:t>Th</w:t>
      </w:r>
      <w:r>
        <w:rPr>
          <w:rFonts w:eastAsia="SimHei"/>
          <w:lang w:eastAsia="zh-CN"/>
        </w:rPr>
        <w:t>e results from the trial will help us understand how to better measure outcomes</w:t>
      </w:r>
      <w:r w:rsidRPr="00E55543">
        <w:rPr>
          <w:rFonts w:eastAsia="SimHei"/>
          <w:lang w:eastAsia="zh-CN"/>
        </w:rPr>
        <w:t xml:space="preserve"> in early supports.</w:t>
      </w:r>
    </w:p>
    <w:p w14:paraId="59EC0201" w14:textId="06CEB70A" w:rsidR="009453E2" w:rsidRDefault="00E55543" w:rsidP="009453E2">
      <w:pPr>
        <w:pStyle w:val="ListParagraph"/>
        <w:numPr>
          <w:ilvl w:val="0"/>
          <w:numId w:val="16"/>
        </w:numPr>
        <w:rPr>
          <w:rFonts w:eastAsia="SimHei"/>
          <w:lang w:eastAsia="zh-CN"/>
        </w:rPr>
      </w:pPr>
      <w:r>
        <w:rPr>
          <w:rFonts w:eastAsia="SimHei"/>
          <w:lang w:eastAsia="zh-CN"/>
        </w:rPr>
        <w:t>The tools we are suggesting partners use</w:t>
      </w:r>
      <w:r w:rsidR="009453E2">
        <w:rPr>
          <w:rFonts w:eastAsia="SimHei"/>
          <w:lang w:eastAsia="zh-CN"/>
        </w:rPr>
        <w:t xml:space="preserve"> </w:t>
      </w:r>
      <w:r w:rsidR="00CC3465">
        <w:rPr>
          <w:rFonts w:eastAsia="SimHei"/>
          <w:lang w:eastAsia="zh-CN"/>
        </w:rPr>
        <w:t>help support</w:t>
      </w:r>
      <w:r w:rsidR="00CC3465" w:rsidRPr="00E55543">
        <w:rPr>
          <w:rFonts w:eastAsia="SimHei"/>
          <w:lang w:eastAsia="zh-CN"/>
        </w:rPr>
        <w:t xml:space="preserve"> </w:t>
      </w:r>
      <w:r w:rsidR="006E489B" w:rsidRPr="00E55543">
        <w:rPr>
          <w:rFonts w:eastAsia="SimHei"/>
          <w:lang w:eastAsia="zh-CN"/>
        </w:rPr>
        <w:t xml:space="preserve">best practices </w:t>
      </w:r>
      <w:r w:rsidR="0012157D">
        <w:rPr>
          <w:rFonts w:eastAsia="SimHei"/>
          <w:lang w:eastAsia="zh-CN"/>
        </w:rPr>
        <w:t xml:space="preserve">in </w:t>
      </w:r>
      <w:r w:rsidR="006E489B" w:rsidRPr="00E55543">
        <w:rPr>
          <w:rFonts w:eastAsia="SimHei"/>
          <w:lang w:eastAsia="zh-CN"/>
        </w:rPr>
        <w:t xml:space="preserve">the Early Childhood Approach. </w:t>
      </w:r>
    </w:p>
    <w:p w14:paraId="28BB4062" w14:textId="312AAAE6" w:rsidR="00CC3465" w:rsidRDefault="00CC3465" w:rsidP="00CC3465">
      <w:pPr>
        <w:pStyle w:val="ListParagraph"/>
        <w:numPr>
          <w:ilvl w:val="0"/>
          <w:numId w:val="16"/>
        </w:numPr>
        <w:rPr>
          <w:rFonts w:eastAsia="SimHei"/>
          <w:lang w:eastAsia="zh-CN"/>
        </w:rPr>
      </w:pPr>
      <w:r w:rsidRPr="00E55543">
        <w:rPr>
          <w:rFonts w:eastAsia="SimHei"/>
          <w:lang w:eastAsia="zh-CN"/>
        </w:rPr>
        <w:t xml:space="preserve">The Agency </w:t>
      </w:r>
      <w:r w:rsidR="0012157D">
        <w:rPr>
          <w:rFonts w:eastAsia="SimHei"/>
          <w:lang w:eastAsia="zh-CN"/>
        </w:rPr>
        <w:t>can use information from the tools to</w:t>
      </w:r>
      <w:r w:rsidRPr="00E55543">
        <w:rPr>
          <w:rFonts w:eastAsia="SimHei"/>
          <w:lang w:eastAsia="zh-CN"/>
        </w:rPr>
        <w:t xml:space="preserve"> </w:t>
      </w:r>
      <w:r w:rsidR="0012157D" w:rsidRPr="00E55543">
        <w:rPr>
          <w:rFonts w:eastAsia="SimHei"/>
          <w:lang w:eastAsia="zh-CN"/>
        </w:rPr>
        <w:t>improv</w:t>
      </w:r>
      <w:r w:rsidR="0012157D">
        <w:rPr>
          <w:rFonts w:eastAsia="SimHei"/>
          <w:lang w:eastAsia="zh-CN"/>
        </w:rPr>
        <w:t>e</w:t>
      </w:r>
      <w:r w:rsidR="0012157D" w:rsidRPr="00E55543">
        <w:rPr>
          <w:rFonts w:eastAsia="SimHei"/>
          <w:lang w:eastAsia="zh-CN"/>
        </w:rPr>
        <w:t xml:space="preserve"> </w:t>
      </w:r>
      <w:r w:rsidRPr="00E55543">
        <w:rPr>
          <w:rFonts w:eastAsia="SimHei"/>
          <w:lang w:eastAsia="zh-CN"/>
        </w:rPr>
        <w:t>the way it supports young children and families.</w:t>
      </w:r>
    </w:p>
    <w:p w14:paraId="15D8C6A2" w14:textId="32A1AED8" w:rsidR="008A7368" w:rsidRPr="0012157D" w:rsidRDefault="008A7368" w:rsidP="0012157D">
      <w:pPr>
        <w:ind w:left="360"/>
        <w:rPr>
          <w:rFonts w:eastAsia="SimHei"/>
          <w:lang w:eastAsia="zh-CN"/>
        </w:rPr>
      </w:pPr>
    </w:p>
    <w:sectPr w:rsidR="008A7368" w:rsidRPr="0012157D" w:rsidSect="00A3622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97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F60C" w14:textId="77777777" w:rsidR="007F50BD" w:rsidRDefault="007F50BD" w:rsidP="00DA16C8">
      <w:pPr>
        <w:spacing w:after="0" w:line="240" w:lineRule="auto"/>
      </w:pPr>
      <w:r>
        <w:separator/>
      </w:r>
    </w:p>
  </w:endnote>
  <w:endnote w:type="continuationSeparator" w:id="0">
    <w:p w14:paraId="0076B765" w14:textId="77777777" w:rsidR="007F50BD" w:rsidRDefault="007F50BD" w:rsidP="00DA16C8">
      <w:pPr>
        <w:spacing w:after="0" w:line="240" w:lineRule="auto"/>
      </w:pPr>
      <w:r>
        <w:continuationSeparator/>
      </w:r>
    </w:p>
  </w:endnote>
  <w:endnote w:type="continuationNotice" w:id="1">
    <w:p w14:paraId="20F44AEA" w14:textId="77777777" w:rsidR="007F50BD" w:rsidRDefault="007F5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FC47" w14:textId="10C72A8F" w:rsidR="00846E58" w:rsidRPr="001314EE" w:rsidRDefault="00846E58" w:rsidP="005472FF">
    <w:pPr>
      <w:jc w:val="center"/>
      <w:rPr>
        <w:b/>
        <w:color w:val="C00000"/>
        <w:sz w:val="24"/>
      </w:rPr>
    </w:pPr>
  </w:p>
  <w:p w14:paraId="1AE92977" w14:textId="14834F5E" w:rsidR="00994CE7" w:rsidRDefault="006E489B" w:rsidP="00EF744A">
    <w:pPr>
      <w:pStyle w:val="Website"/>
    </w:pPr>
    <w:r w:rsidRPr="00994CE7">
      <w:rPr>
        <w:lang w:eastAsia="zh-CN"/>
      </w:rPr>
      <w:t>ndis.gov.au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57F9" w14:textId="7DEBAE91" w:rsidR="00846E58" w:rsidRPr="001314EE" w:rsidRDefault="006E489B" w:rsidP="005472FF">
    <w:pPr>
      <w:jc w:val="center"/>
      <w:rPr>
        <w:b/>
        <w:color w:val="C00000"/>
        <w:sz w:val="24"/>
      </w:rPr>
    </w:pPr>
    <w:r w:rsidRPr="006E489B">
      <w:rPr>
        <w:rFonts w:eastAsia="SimHei"/>
        <w:b/>
        <w:color w:val="C00000"/>
        <w:sz w:val="24"/>
        <w:lang w:eastAsia="zh-CN"/>
      </w:rPr>
      <w:t>OFFICIAL, OFFICIAL: SENSITIVE, or UNOFFICIAL</w:t>
    </w:r>
  </w:p>
  <w:p w14:paraId="1DCACC02" w14:textId="4F8B4FA0" w:rsidR="00427822" w:rsidRPr="00994CE7" w:rsidRDefault="006E489B" w:rsidP="00994CE7">
    <w:pPr>
      <w:pStyle w:val="Website"/>
    </w:pPr>
    <w:r w:rsidRPr="00994CE7">
      <w:rPr>
        <w:lang w:eastAsia="zh-CN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9B59" w14:textId="77777777" w:rsidR="007F50BD" w:rsidRDefault="007F50BD" w:rsidP="00DA16C8">
      <w:pPr>
        <w:spacing w:after="0" w:line="240" w:lineRule="auto"/>
      </w:pPr>
      <w:r>
        <w:separator/>
      </w:r>
    </w:p>
  </w:footnote>
  <w:footnote w:type="continuationSeparator" w:id="0">
    <w:p w14:paraId="3AB63AB2" w14:textId="77777777" w:rsidR="007F50BD" w:rsidRDefault="007F50BD" w:rsidP="00DA16C8">
      <w:pPr>
        <w:spacing w:after="0" w:line="240" w:lineRule="auto"/>
      </w:pPr>
      <w:r>
        <w:continuationSeparator/>
      </w:r>
    </w:p>
  </w:footnote>
  <w:footnote w:type="continuationNotice" w:id="1">
    <w:p w14:paraId="3F988F46" w14:textId="77777777" w:rsidR="007F50BD" w:rsidRDefault="007F5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6F20" w14:textId="10286A18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242FB18F" wp14:editId="54BB843A">
          <wp:extent cx="969645" cy="508635"/>
          <wp:effectExtent l="0" t="0" r="1905" b="5715"/>
          <wp:docPr id="2" name="Picture 2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489B">
      <w:rPr>
        <w:lang w:eastAsia="zh-CN"/>
      </w:rPr>
      <w:tab/>
    </w:r>
    <w:r w:rsidR="006E489B" w:rsidRPr="006E489B">
      <w:rPr>
        <w:rFonts w:eastAsia="SimHei"/>
        <w:lang w:eastAsia="zh-CN"/>
      </w:rPr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81BF" w14:textId="0C3F0170" w:rsidR="00DA16C8" w:rsidRPr="001314EE" w:rsidRDefault="00000A68" w:rsidP="005472FF">
    <w:pPr>
      <w:jc w:val="center"/>
      <w:rPr>
        <w:b/>
        <w:color w:val="C00000"/>
        <w:sz w:val="24"/>
      </w:rPr>
    </w:pPr>
    <w:r w:rsidRPr="001314EE">
      <w:rPr>
        <w:b/>
        <w:noProof/>
        <w:color w:val="C00000"/>
        <w:position w:val="-18"/>
        <w:sz w:val="24"/>
        <w:lang w:eastAsia="en-AU"/>
      </w:rPr>
      <w:drawing>
        <wp:anchor distT="0" distB="0" distL="114300" distR="114300" simplePos="0" relativeHeight="251657728" behindDoc="0" locked="0" layoutInCell="1" allowOverlap="1" wp14:anchorId="757BC9D6" wp14:editId="7F99E3D4">
          <wp:simplePos x="0" y="0"/>
          <wp:positionH relativeFrom="column">
            <wp:posOffset>-7620</wp:posOffset>
          </wp:positionH>
          <wp:positionV relativeFrom="paragraph">
            <wp:posOffset>400050</wp:posOffset>
          </wp:positionV>
          <wp:extent cx="969645" cy="508635"/>
          <wp:effectExtent l="0" t="0" r="1905" b="5715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4EE">
      <w:rPr>
        <w:b/>
        <w:noProof/>
        <w:color w:val="C00000"/>
        <w:sz w:val="24"/>
        <w:lang w:eastAsia="en-AU"/>
      </w:rPr>
      <w:drawing>
        <wp:anchor distT="0" distB="0" distL="114300" distR="114300" simplePos="0" relativeHeight="251655680" behindDoc="1" locked="0" layoutInCell="1" allowOverlap="1" wp14:anchorId="4BB1B6BC" wp14:editId="18235BE4">
          <wp:simplePos x="0" y="0"/>
          <wp:positionH relativeFrom="column">
            <wp:posOffset>-183515</wp:posOffset>
          </wp:positionH>
          <wp:positionV relativeFrom="paragraph">
            <wp:posOffset>313585</wp:posOffset>
          </wp:positionV>
          <wp:extent cx="6849745" cy="988060"/>
          <wp:effectExtent l="0" t="0" r="8255" b="2540"/>
          <wp:wrapNone/>
          <wp:docPr id="8" name="Picture 8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44"/>
                  <a:stretch/>
                </pic:blipFill>
                <pic:spPr bwMode="auto">
                  <a:xfrm>
                    <a:off x="0" y="0"/>
                    <a:ext cx="6849745" cy="988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5EF9" w14:textId="6F53777E" w:rsidR="00DA16C8" w:rsidRPr="001314EE" w:rsidRDefault="00000A68" w:rsidP="005472FF">
    <w:pPr>
      <w:jc w:val="center"/>
      <w:rPr>
        <w:b/>
        <w:color w:val="C00000"/>
        <w:sz w:val="24"/>
      </w:rPr>
    </w:pPr>
    <w:r w:rsidRPr="001314EE">
      <w:rPr>
        <w:b/>
        <w:noProof/>
        <w:color w:val="C00000"/>
        <w:position w:val="-18"/>
        <w:sz w:val="24"/>
        <w:lang w:eastAsia="en-AU"/>
      </w:rPr>
      <w:drawing>
        <wp:anchor distT="0" distB="0" distL="114300" distR="114300" simplePos="0" relativeHeight="251658752" behindDoc="0" locked="0" layoutInCell="1" allowOverlap="1" wp14:anchorId="6B7C8399" wp14:editId="4DC64BA7">
          <wp:simplePos x="0" y="0"/>
          <wp:positionH relativeFrom="column">
            <wp:posOffset>35708</wp:posOffset>
          </wp:positionH>
          <wp:positionV relativeFrom="paragraph">
            <wp:posOffset>551781</wp:posOffset>
          </wp:positionV>
          <wp:extent cx="906035" cy="508635"/>
          <wp:effectExtent l="0" t="0" r="8890" b="5715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4EE">
      <w:rPr>
        <w:b/>
        <w:noProof/>
        <w:color w:val="C00000"/>
        <w:sz w:val="24"/>
        <w:lang w:eastAsia="en-AU"/>
      </w:rPr>
      <w:drawing>
        <wp:anchor distT="0" distB="0" distL="114300" distR="114300" simplePos="0" relativeHeight="251656704" behindDoc="1" locked="0" layoutInCell="1" allowOverlap="1" wp14:anchorId="22B84FEB" wp14:editId="052D9556">
          <wp:simplePos x="0" y="0"/>
          <wp:positionH relativeFrom="column">
            <wp:posOffset>-171450</wp:posOffset>
          </wp:positionH>
          <wp:positionV relativeFrom="paragraph">
            <wp:posOffset>407670</wp:posOffset>
          </wp:positionV>
          <wp:extent cx="6805295" cy="1647190"/>
          <wp:effectExtent l="0" t="0" r="0" b="0"/>
          <wp:wrapNone/>
          <wp:docPr id="10" name="Picture 10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 sheet header curv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/>
                  <a:stretch/>
                </pic:blipFill>
                <pic:spPr bwMode="auto">
                  <a:xfrm>
                    <a:off x="0" y="0"/>
                    <a:ext cx="6805295" cy="1647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89B" w:rsidRPr="006E489B">
      <w:rPr>
        <w:rFonts w:eastAsia="SimHei"/>
        <w:b/>
        <w:color w:val="C00000"/>
        <w:sz w:val="24"/>
        <w:lang w:eastAsia="zh-CN"/>
      </w:rPr>
      <w:t>OFFICIAL, OFFICIAL: SENSITIVE, or UNOFFICIAL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755E"/>
    <w:multiLevelType w:val="hybridMultilevel"/>
    <w:tmpl w:val="B61E3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FD9"/>
    <w:multiLevelType w:val="hybridMultilevel"/>
    <w:tmpl w:val="36D27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0E00"/>
    <w:multiLevelType w:val="hybridMultilevel"/>
    <w:tmpl w:val="7B9A4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BC6"/>
    <w:multiLevelType w:val="hybridMultilevel"/>
    <w:tmpl w:val="EC3C4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3C89"/>
    <w:multiLevelType w:val="hybridMultilevel"/>
    <w:tmpl w:val="07B86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70E9"/>
    <w:multiLevelType w:val="hybridMultilevel"/>
    <w:tmpl w:val="F524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5B4B"/>
    <w:multiLevelType w:val="hybridMultilevel"/>
    <w:tmpl w:val="08C6F8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B1DD9"/>
    <w:multiLevelType w:val="hybridMultilevel"/>
    <w:tmpl w:val="77B85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4952"/>
    <w:multiLevelType w:val="hybridMultilevel"/>
    <w:tmpl w:val="1E864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63556"/>
    <w:multiLevelType w:val="hybridMultilevel"/>
    <w:tmpl w:val="B2D0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550EC"/>
    <w:multiLevelType w:val="hybridMultilevel"/>
    <w:tmpl w:val="79460F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B52B8"/>
    <w:multiLevelType w:val="hybridMultilevel"/>
    <w:tmpl w:val="58320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128C"/>
    <w:multiLevelType w:val="hybridMultilevel"/>
    <w:tmpl w:val="76E0F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851"/>
    <w:multiLevelType w:val="hybridMultilevel"/>
    <w:tmpl w:val="10CA5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6"/>
    <w:multiLevelType w:val="hybridMultilevel"/>
    <w:tmpl w:val="E176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50105">
    <w:abstractNumId w:val="7"/>
  </w:num>
  <w:num w:numId="2" w16cid:durableId="72240560">
    <w:abstractNumId w:val="5"/>
  </w:num>
  <w:num w:numId="3" w16cid:durableId="136841834">
    <w:abstractNumId w:val="8"/>
  </w:num>
  <w:num w:numId="4" w16cid:durableId="1468476714">
    <w:abstractNumId w:val="15"/>
  </w:num>
  <w:num w:numId="5" w16cid:durableId="1874489861">
    <w:abstractNumId w:val="1"/>
  </w:num>
  <w:num w:numId="6" w16cid:durableId="1071931623">
    <w:abstractNumId w:val="9"/>
  </w:num>
  <w:num w:numId="7" w16cid:durableId="1550412646">
    <w:abstractNumId w:val="10"/>
  </w:num>
  <w:num w:numId="8" w16cid:durableId="191774005">
    <w:abstractNumId w:val="11"/>
  </w:num>
  <w:num w:numId="9" w16cid:durableId="1137377430">
    <w:abstractNumId w:val="3"/>
  </w:num>
  <w:num w:numId="10" w16cid:durableId="1244682776">
    <w:abstractNumId w:val="0"/>
  </w:num>
  <w:num w:numId="11" w16cid:durableId="1123697375">
    <w:abstractNumId w:val="4"/>
  </w:num>
  <w:num w:numId="12" w16cid:durableId="581452127">
    <w:abstractNumId w:val="2"/>
  </w:num>
  <w:num w:numId="13" w16cid:durableId="68620563">
    <w:abstractNumId w:val="12"/>
  </w:num>
  <w:num w:numId="14" w16cid:durableId="1364088183">
    <w:abstractNumId w:val="13"/>
  </w:num>
  <w:num w:numId="15" w16cid:durableId="1571308435">
    <w:abstractNumId w:val="6"/>
  </w:num>
  <w:num w:numId="16" w16cid:durableId="1251507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A7"/>
    <w:rsid w:val="00000A68"/>
    <w:rsid w:val="00000D57"/>
    <w:rsid w:val="00004BF4"/>
    <w:rsid w:val="0000654F"/>
    <w:rsid w:val="00007DED"/>
    <w:rsid w:val="0001274D"/>
    <w:rsid w:val="00012BAB"/>
    <w:rsid w:val="00014F81"/>
    <w:rsid w:val="00016361"/>
    <w:rsid w:val="00017944"/>
    <w:rsid w:val="00027580"/>
    <w:rsid w:val="00027B48"/>
    <w:rsid w:val="00031A77"/>
    <w:rsid w:val="00031A9E"/>
    <w:rsid w:val="000332A3"/>
    <w:rsid w:val="000351E1"/>
    <w:rsid w:val="00035447"/>
    <w:rsid w:val="0004678A"/>
    <w:rsid w:val="00056055"/>
    <w:rsid w:val="00060187"/>
    <w:rsid w:val="00061764"/>
    <w:rsid w:val="00061853"/>
    <w:rsid w:val="00065933"/>
    <w:rsid w:val="000735E4"/>
    <w:rsid w:val="00074150"/>
    <w:rsid w:val="00075575"/>
    <w:rsid w:val="00075FAA"/>
    <w:rsid w:val="00077ACB"/>
    <w:rsid w:val="00081AA7"/>
    <w:rsid w:val="00084C7A"/>
    <w:rsid w:val="00092501"/>
    <w:rsid w:val="000969B3"/>
    <w:rsid w:val="000A0D68"/>
    <w:rsid w:val="000A280B"/>
    <w:rsid w:val="000A3F89"/>
    <w:rsid w:val="000A4717"/>
    <w:rsid w:val="000A6AB7"/>
    <w:rsid w:val="000B0783"/>
    <w:rsid w:val="000B1E27"/>
    <w:rsid w:val="000B209F"/>
    <w:rsid w:val="000B27EA"/>
    <w:rsid w:val="000B3DD2"/>
    <w:rsid w:val="000C3E2A"/>
    <w:rsid w:val="000C541C"/>
    <w:rsid w:val="000C7B89"/>
    <w:rsid w:val="000C7D78"/>
    <w:rsid w:val="000D17DF"/>
    <w:rsid w:val="000D2B41"/>
    <w:rsid w:val="000D2F41"/>
    <w:rsid w:val="000D3794"/>
    <w:rsid w:val="000D59F6"/>
    <w:rsid w:val="000D6323"/>
    <w:rsid w:val="000E36D4"/>
    <w:rsid w:val="000E4CC5"/>
    <w:rsid w:val="000E59A2"/>
    <w:rsid w:val="000E758E"/>
    <w:rsid w:val="000F0D5A"/>
    <w:rsid w:val="000F1E62"/>
    <w:rsid w:val="000F6D30"/>
    <w:rsid w:val="00101DD8"/>
    <w:rsid w:val="0010621F"/>
    <w:rsid w:val="00106F67"/>
    <w:rsid w:val="00112B29"/>
    <w:rsid w:val="00120595"/>
    <w:rsid w:val="0012157D"/>
    <w:rsid w:val="0012591D"/>
    <w:rsid w:val="00130D73"/>
    <w:rsid w:val="001314EE"/>
    <w:rsid w:val="00133908"/>
    <w:rsid w:val="00143AF3"/>
    <w:rsid w:val="00144FAB"/>
    <w:rsid w:val="001540C7"/>
    <w:rsid w:val="001547B6"/>
    <w:rsid w:val="001563F9"/>
    <w:rsid w:val="00160E72"/>
    <w:rsid w:val="00162F54"/>
    <w:rsid w:val="001654AC"/>
    <w:rsid w:val="00173BBE"/>
    <w:rsid w:val="00175376"/>
    <w:rsid w:val="00175C31"/>
    <w:rsid w:val="001835D8"/>
    <w:rsid w:val="0019043B"/>
    <w:rsid w:val="00192D62"/>
    <w:rsid w:val="001A35F5"/>
    <w:rsid w:val="001B0042"/>
    <w:rsid w:val="001B09E9"/>
    <w:rsid w:val="001B2C32"/>
    <w:rsid w:val="001B6652"/>
    <w:rsid w:val="001B66FF"/>
    <w:rsid w:val="001B7862"/>
    <w:rsid w:val="001B7EB5"/>
    <w:rsid w:val="001C0001"/>
    <w:rsid w:val="001C0A91"/>
    <w:rsid w:val="001C22D7"/>
    <w:rsid w:val="001C6C6A"/>
    <w:rsid w:val="001D233C"/>
    <w:rsid w:val="001D3BC0"/>
    <w:rsid w:val="001D6A06"/>
    <w:rsid w:val="001D7545"/>
    <w:rsid w:val="001E1FBA"/>
    <w:rsid w:val="001E2A6E"/>
    <w:rsid w:val="001E5093"/>
    <w:rsid w:val="001E5307"/>
    <w:rsid w:val="001E68B6"/>
    <w:rsid w:val="001F0E19"/>
    <w:rsid w:val="001F3376"/>
    <w:rsid w:val="001F37D9"/>
    <w:rsid w:val="001F4214"/>
    <w:rsid w:val="001F6196"/>
    <w:rsid w:val="001F78CE"/>
    <w:rsid w:val="002076E0"/>
    <w:rsid w:val="00211FCC"/>
    <w:rsid w:val="002130AA"/>
    <w:rsid w:val="002130AD"/>
    <w:rsid w:val="002161DC"/>
    <w:rsid w:val="0022346C"/>
    <w:rsid w:val="00224E08"/>
    <w:rsid w:val="00226AEC"/>
    <w:rsid w:val="00226BDA"/>
    <w:rsid w:val="00230F29"/>
    <w:rsid w:val="00233C19"/>
    <w:rsid w:val="00235C26"/>
    <w:rsid w:val="00237E75"/>
    <w:rsid w:val="00242D53"/>
    <w:rsid w:val="0025067F"/>
    <w:rsid w:val="00261ACF"/>
    <w:rsid w:val="0026221F"/>
    <w:rsid w:val="00262AA1"/>
    <w:rsid w:val="0027195D"/>
    <w:rsid w:val="00272E91"/>
    <w:rsid w:val="002824A0"/>
    <w:rsid w:val="002832C3"/>
    <w:rsid w:val="002A332C"/>
    <w:rsid w:val="002A4185"/>
    <w:rsid w:val="002A44F8"/>
    <w:rsid w:val="002A5FF9"/>
    <w:rsid w:val="002B1BC7"/>
    <w:rsid w:val="002B65E8"/>
    <w:rsid w:val="002B6DC8"/>
    <w:rsid w:val="002B7CA6"/>
    <w:rsid w:val="002C4067"/>
    <w:rsid w:val="002C73F2"/>
    <w:rsid w:val="002D7BC1"/>
    <w:rsid w:val="002E015A"/>
    <w:rsid w:val="002E01FF"/>
    <w:rsid w:val="002E16C8"/>
    <w:rsid w:val="002E6C28"/>
    <w:rsid w:val="002E765F"/>
    <w:rsid w:val="002F1A8E"/>
    <w:rsid w:val="002F4A2A"/>
    <w:rsid w:val="003022ED"/>
    <w:rsid w:val="00302650"/>
    <w:rsid w:val="00303077"/>
    <w:rsid w:val="00304C3F"/>
    <w:rsid w:val="00306E0D"/>
    <w:rsid w:val="00312E8E"/>
    <w:rsid w:val="0032233E"/>
    <w:rsid w:val="0033406F"/>
    <w:rsid w:val="00341260"/>
    <w:rsid w:val="003433A6"/>
    <w:rsid w:val="00344597"/>
    <w:rsid w:val="00345B41"/>
    <w:rsid w:val="00347DB8"/>
    <w:rsid w:val="00353D40"/>
    <w:rsid w:val="00354646"/>
    <w:rsid w:val="00355545"/>
    <w:rsid w:val="003641C2"/>
    <w:rsid w:val="0036422E"/>
    <w:rsid w:val="003703A3"/>
    <w:rsid w:val="0037077F"/>
    <w:rsid w:val="00372E90"/>
    <w:rsid w:val="00380375"/>
    <w:rsid w:val="00382276"/>
    <w:rsid w:val="00384F0A"/>
    <w:rsid w:val="00385FF0"/>
    <w:rsid w:val="00391148"/>
    <w:rsid w:val="0039423D"/>
    <w:rsid w:val="00395B4A"/>
    <w:rsid w:val="00396E03"/>
    <w:rsid w:val="00396E11"/>
    <w:rsid w:val="003978DD"/>
    <w:rsid w:val="003A0D26"/>
    <w:rsid w:val="003A4858"/>
    <w:rsid w:val="003A53FF"/>
    <w:rsid w:val="003C010C"/>
    <w:rsid w:val="003C2184"/>
    <w:rsid w:val="003D7295"/>
    <w:rsid w:val="003E4E69"/>
    <w:rsid w:val="003E524A"/>
    <w:rsid w:val="003E5B7E"/>
    <w:rsid w:val="003E609F"/>
    <w:rsid w:val="003F1451"/>
    <w:rsid w:val="003F5919"/>
    <w:rsid w:val="00400A16"/>
    <w:rsid w:val="00411603"/>
    <w:rsid w:val="00412C37"/>
    <w:rsid w:val="0041350E"/>
    <w:rsid w:val="00414DCB"/>
    <w:rsid w:val="00422F05"/>
    <w:rsid w:val="00422F76"/>
    <w:rsid w:val="00423C39"/>
    <w:rsid w:val="00424287"/>
    <w:rsid w:val="00424929"/>
    <w:rsid w:val="0042549A"/>
    <w:rsid w:val="00425DE0"/>
    <w:rsid w:val="00427822"/>
    <w:rsid w:val="004330E3"/>
    <w:rsid w:val="00436715"/>
    <w:rsid w:val="004371DE"/>
    <w:rsid w:val="0044085B"/>
    <w:rsid w:val="004522DF"/>
    <w:rsid w:val="00454EB5"/>
    <w:rsid w:val="00465ABC"/>
    <w:rsid w:val="00466506"/>
    <w:rsid w:val="004757B3"/>
    <w:rsid w:val="00481908"/>
    <w:rsid w:val="00482625"/>
    <w:rsid w:val="00482F4B"/>
    <w:rsid w:val="004833D3"/>
    <w:rsid w:val="00486EBA"/>
    <w:rsid w:val="00487C89"/>
    <w:rsid w:val="004904A4"/>
    <w:rsid w:val="00490C53"/>
    <w:rsid w:val="00491AA6"/>
    <w:rsid w:val="004A1D0D"/>
    <w:rsid w:val="004A388C"/>
    <w:rsid w:val="004A4867"/>
    <w:rsid w:val="004A4B86"/>
    <w:rsid w:val="004A5834"/>
    <w:rsid w:val="004A73B3"/>
    <w:rsid w:val="004B0BAE"/>
    <w:rsid w:val="004B6410"/>
    <w:rsid w:val="004C1EC6"/>
    <w:rsid w:val="004C26D1"/>
    <w:rsid w:val="004C601D"/>
    <w:rsid w:val="004D1B27"/>
    <w:rsid w:val="004D4A2A"/>
    <w:rsid w:val="004D5D25"/>
    <w:rsid w:val="004D645A"/>
    <w:rsid w:val="004D6A9C"/>
    <w:rsid w:val="004E31DD"/>
    <w:rsid w:val="004E4E95"/>
    <w:rsid w:val="004E7491"/>
    <w:rsid w:val="004F479D"/>
    <w:rsid w:val="005017A1"/>
    <w:rsid w:val="00502BE0"/>
    <w:rsid w:val="005031D9"/>
    <w:rsid w:val="0050577E"/>
    <w:rsid w:val="0051302C"/>
    <w:rsid w:val="005158DC"/>
    <w:rsid w:val="005169DF"/>
    <w:rsid w:val="005217B0"/>
    <w:rsid w:val="00524AFF"/>
    <w:rsid w:val="00526DEB"/>
    <w:rsid w:val="0053295E"/>
    <w:rsid w:val="0053788D"/>
    <w:rsid w:val="00542480"/>
    <w:rsid w:val="00542DBC"/>
    <w:rsid w:val="00544075"/>
    <w:rsid w:val="00544151"/>
    <w:rsid w:val="005472FF"/>
    <w:rsid w:val="00547A9D"/>
    <w:rsid w:val="0055083E"/>
    <w:rsid w:val="00554465"/>
    <w:rsid w:val="00557DD8"/>
    <w:rsid w:val="00561E8E"/>
    <w:rsid w:val="005653BB"/>
    <w:rsid w:val="005674EB"/>
    <w:rsid w:val="00577B16"/>
    <w:rsid w:val="00581DF5"/>
    <w:rsid w:val="00585112"/>
    <w:rsid w:val="00590553"/>
    <w:rsid w:val="005906D4"/>
    <w:rsid w:val="00591392"/>
    <w:rsid w:val="005933D9"/>
    <w:rsid w:val="005A07F4"/>
    <w:rsid w:val="005A44A0"/>
    <w:rsid w:val="005A4D77"/>
    <w:rsid w:val="005A4F5A"/>
    <w:rsid w:val="005B69A7"/>
    <w:rsid w:val="005B783A"/>
    <w:rsid w:val="005C17A0"/>
    <w:rsid w:val="005C2485"/>
    <w:rsid w:val="005C386B"/>
    <w:rsid w:val="005C5D8A"/>
    <w:rsid w:val="005C6ADA"/>
    <w:rsid w:val="005D2504"/>
    <w:rsid w:val="005D31BC"/>
    <w:rsid w:val="005D4096"/>
    <w:rsid w:val="005D439C"/>
    <w:rsid w:val="005D629E"/>
    <w:rsid w:val="005D7AAC"/>
    <w:rsid w:val="005E4CA7"/>
    <w:rsid w:val="005F02D0"/>
    <w:rsid w:val="005F4886"/>
    <w:rsid w:val="00601593"/>
    <w:rsid w:val="00605BDE"/>
    <w:rsid w:val="00611294"/>
    <w:rsid w:val="006202E2"/>
    <w:rsid w:val="00625D8A"/>
    <w:rsid w:val="006262D3"/>
    <w:rsid w:val="00637759"/>
    <w:rsid w:val="0064045C"/>
    <w:rsid w:val="00640D49"/>
    <w:rsid w:val="006455FA"/>
    <w:rsid w:val="0064562E"/>
    <w:rsid w:val="006472F1"/>
    <w:rsid w:val="00660DA4"/>
    <w:rsid w:val="00661BC1"/>
    <w:rsid w:val="00664335"/>
    <w:rsid w:val="00666F5E"/>
    <w:rsid w:val="0066722D"/>
    <w:rsid w:val="00670B28"/>
    <w:rsid w:val="0068091D"/>
    <w:rsid w:val="00681A53"/>
    <w:rsid w:val="0068461B"/>
    <w:rsid w:val="00692108"/>
    <w:rsid w:val="00694F38"/>
    <w:rsid w:val="006951F1"/>
    <w:rsid w:val="0069606D"/>
    <w:rsid w:val="006A04B2"/>
    <w:rsid w:val="006A04DA"/>
    <w:rsid w:val="006A4D2A"/>
    <w:rsid w:val="006B49CE"/>
    <w:rsid w:val="006C04FF"/>
    <w:rsid w:val="006C11E9"/>
    <w:rsid w:val="006C2F42"/>
    <w:rsid w:val="006C32DA"/>
    <w:rsid w:val="006C54E1"/>
    <w:rsid w:val="006D3736"/>
    <w:rsid w:val="006D3E29"/>
    <w:rsid w:val="006D71FF"/>
    <w:rsid w:val="006E0BB7"/>
    <w:rsid w:val="006E10A4"/>
    <w:rsid w:val="006E411A"/>
    <w:rsid w:val="006E489B"/>
    <w:rsid w:val="006E63D7"/>
    <w:rsid w:val="006F5C71"/>
    <w:rsid w:val="0071416D"/>
    <w:rsid w:val="0071439D"/>
    <w:rsid w:val="00721058"/>
    <w:rsid w:val="00725E96"/>
    <w:rsid w:val="007263DB"/>
    <w:rsid w:val="00730432"/>
    <w:rsid w:val="0073108B"/>
    <w:rsid w:val="00731986"/>
    <w:rsid w:val="0073490E"/>
    <w:rsid w:val="0074324E"/>
    <w:rsid w:val="00762A15"/>
    <w:rsid w:val="00771716"/>
    <w:rsid w:val="0077205E"/>
    <w:rsid w:val="007730ED"/>
    <w:rsid w:val="00776825"/>
    <w:rsid w:val="00784D3E"/>
    <w:rsid w:val="007A0104"/>
    <w:rsid w:val="007A05E6"/>
    <w:rsid w:val="007A39C7"/>
    <w:rsid w:val="007A4C5F"/>
    <w:rsid w:val="007A72AA"/>
    <w:rsid w:val="007A7CDC"/>
    <w:rsid w:val="007B3B48"/>
    <w:rsid w:val="007C17AB"/>
    <w:rsid w:val="007C5F62"/>
    <w:rsid w:val="007D03A6"/>
    <w:rsid w:val="007D5DB1"/>
    <w:rsid w:val="007E3617"/>
    <w:rsid w:val="007E39F8"/>
    <w:rsid w:val="007E495A"/>
    <w:rsid w:val="007E6F69"/>
    <w:rsid w:val="007F50BD"/>
    <w:rsid w:val="007F79C2"/>
    <w:rsid w:val="0080234C"/>
    <w:rsid w:val="008053E2"/>
    <w:rsid w:val="0081119F"/>
    <w:rsid w:val="008131A2"/>
    <w:rsid w:val="00813DD1"/>
    <w:rsid w:val="00820264"/>
    <w:rsid w:val="00831A03"/>
    <w:rsid w:val="008332A6"/>
    <w:rsid w:val="00833B5D"/>
    <w:rsid w:val="00833C40"/>
    <w:rsid w:val="008358D4"/>
    <w:rsid w:val="0084316B"/>
    <w:rsid w:val="008435F9"/>
    <w:rsid w:val="008452C4"/>
    <w:rsid w:val="00846E58"/>
    <w:rsid w:val="00862638"/>
    <w:rsid w:val="008639E9"/>
    <w:rsid w:val="00883860"/>
    <w:rsid w:val="00884AB6"/>
    <w:rsid w:val="00885C60"/>
    <w:rsid w:val="00891956"/>
    <w:rsid w:val="00893826"/>
    <w:rsid w:val="008A2289"/>
    <w:rsid w:val="008A7368"/>
    <w:rsid w:val="008B114E"/>
    <w:rsid w:val="008B592B"/>
    <w:rsid w:val="008B7ACB"/>
    <w:rsid w:val="008C7A46"/>
    <w:rsid w:val="008C7D28"/>
    <w:rsid w:val="008D26C4"/>
    <w:rsid w:val="008D3181"/>
    <w:rsid w:val="008D3420"/>
    <w:rsid w:val="008D731F"/>
    <w:rsid w:val="008D7BF1"/>
    <w:rsid w:val="008F25DA"/>
    <w:rsid w:val="008F2A23"/>
    <w:rsid w:val="008F53C7"/>
    <w:rsid w:val="008F5DC9"/>
    <w:rsid w:val="00900D74"/>
    <w:rsid w:val="00903D1C"/>
    <w:rsid w:val="009055FE"/>
    <w:rsid w:val="00905FF6"/>
    <w:rsid w:val="0090652F"/>
    <w:rsid w:val="00913B44"/>
    <w:rsid w:val="00914C64"/>
    <w:rsid w:val="00917556"/>
    <w:rsid w:val="009248DC"/>
    <w:rsid w:val="00926099"/>
    <w:rsid w:val="00926FF7"/>
    <w:rsid w:val="00927542"/>
    <w:rsid w:val="0092756E"/>
    <w:rsid w:val="00932014"/>
    <w:rsid w:val="00937C45"/>
    <w:rsid w:val="009453E2"/>
    <w:rsid w:val="00946A6C"/>
    <w:rsid w:val="0096796D"/>
    <w:rsid w:val="0097160B"/>
    <w:rsid w:val="009731EC"/>
    <w:rsid w:val="009743AB"/>
    <w:rsid w:val="00974D48"/>
    <w:rsid w:val="00981B0E"/>
    <w:rsid w:val="00987B8F"/>
    <w:rsid w:val="00987D71"/>
    <w:rsid w:val="0099166D"/>
    <w:rsid w:val="00992440"/>
    <w:rsid w:val="00992C83"/>
    <w:rsid w:val="0099385C"/>
    <w:rsid w:val="00994CE7"/>
    <w:rsid w:val="00996060"/>
    <w:rsid w:val="00996CED"/>
    <w:rsid w:val="00997416"/>
    <w:rsid w:val="009C0C37"/>
    <w:rsid w:val="009D0D3C"/>
    <w:rsid w:val="009D2ACB"/>
    <w:rsid w:val="009D3185"/>
    <w:rsid w:val="009E226F"/>
    <w:rsid w:val="009E5F9D"/>
    <w:rsid w:val="009F12EA"/>
    <w:rsid w:val="009F1370"/>
    <w:rsid w:val="009F4090"/>
    <w:rsid w:val="009F4E3F"/>
    <w:rsid w:val="009F6AAC"/>
    <w:rsid w:val="00A0589E"/>
    <w:rsid w:val="00A06613"/>
    <w:rsid w:val="00A072CE"/>
    <w:rsid w:val="00A07BBB"/>
    <w:rsid w:val="00A1017F"/>
    <w:rsid w:val="00A14C75"/>
    <w:rsid w:val="00A1551B"/>
    <w:rsid w:val="00A2050A"/>
    <w:rsid w:val="00A2135C"/>
    <w:rsid w:val="00A24A33"/>
    <w:rsid w:val="00A25B04"/>
    <w:rsid w:val="00A3521F"/>
    <w:rsid w:val="00A35E55"/>
    <w:rsid w:val="00A36229"/>
    <w:rsid w:val="00A36471"/>
    <w:rsid w:val="00A423D6"/>
    <w:rsid w:val="00A45F0A"/>
    <w:rsid w:val="00A475B6"/>
    <w:rsid w:val="00A52957"/>
    <w:rsid w:val="00A6139F"/>
    <w:rsid w:val="00A61E4C"/>
    <w:rsid w:val="00A65725"/>
    <w:rsid w:val="00A66F40"/>
    <w:rsid w:val="00A756AE"/>
    <w:rsid w:val="00A769BD"/>
    <w:rsid w:val="00A80DC2"/>
    <w:rsid w:val="00A8302D"/>
    <w:rsid w:val="00A877C8"/>
    <w:rsid w:val="00A937DD"/>
    <w:rsid w:val="00AB50E8"/>
    <w:rsid w:val="00AB5208"/>
    <w:rsid w:val="00AC7F33"/>
    <w:rsid w:val="00AD0921"/>
    <w:rsid w:val="00AE04C6"/>
    <w:rsid w:val="00AE2094"/>
    <w:rsid w:val="00AE23D9"/>
    <w:rsid w:val="00AE29CA"/>
    <w:rsid w:val="00AE3A6B"/>
    <w:rsid w:val="00AE461C"/>
    <w:rsid w:val="00AE5C70"/>
    <w:rsid w:val="00AF55CF"/>
    <w:rsid w:val="00B10E93"/>
    <w:rsid w:val="00B13542"/>
    <w:rsid w:val="00B13BE5"/>
    <w:rsid w:val="00B23EBC"/>
    <w:rsid w:val="00B303AE"/>
    <w:rsid w:val="00B344D7"/>
    <w:rsid w:val="00B35C08"/>
    <w:rsid w:val="00B36194"/>
    <w:rsid w:val="00B36373"/>
    <w:rsid w:val="00B36632"/>
    <w:rsid w:val="00B416AC"/>
    <w:rsid w:val="00B41E4D"/>
    <w:rsid w:val="00B475E3"/>
    <w:rsid w:val="00B52511"/>
    <w:rsid w:val="00B529C2"/>
    <w:rsid w:val="00B5306F"/>
    <w:rsid w:val="00B604D9"/>
    <w:rsid w:val="00B6146C"/>
    <w:rsid w:val="00B6418D"/>
    <w:rsid w:val="00B65D03"/>
    <w:rsid w:val="00B66A47"/>
    <w:rsid w:val="00B67E24"/>
    <w:rsid w:val="00B7384E"/>
    <w:rsid w:val="00B75582"/>
    <w:rsid w:val="00B90831"/>
    <w:rsid w:val="00B90B9F"/>
    <w:rsid w:val="00B90FE5"/>
    <w:rsid w:val="00B91A74"/>
    <w:rsid w:val="00B94207"/>
    <w:rsid w:val="00B94469"/>
    <w:rsid w:val="00B967AA"/>
    <w:rsid w:val="00BA59B4"/>
    <w:rsid w:val="00BB0B7B"/>
    <w:rsid w:val="00BB1EA9"/>
    <w:rsid w:val="00BB2B65"/>
    <w:rsid w:val="00BB45F2"/>
    <w:rsid w:val="00BC0276"/>
    <w:rsid w:val="00BC1DBE"/>
    <w:rsid w:val="00BC3777"/>
    <w:rsid w:val="00BC3B5A"/>
    <w:rsid w:val="00BC4B50"/>
    <w:rsid w:val="00BC53B1"/>
    <w:rsid w:val="00BC7630"/>
    <w:rsid w:val="00BD20EC"/>
    <w:rsid w:val="00BD2F74"/>
    <w:rsid w:val="00BD341D"/>
    <w:rsid w:val="00BD534A"/>
    <w:rsid w:val="00BD77C9"/>
    <w:rsid w:val="00BD7C91"/>
    <w:rsid w:val="00BE3D39"/>
    <w:rsid w:val="00BF0080"/>
    <w:rsid w:val="00BF2566"/>
    <w:rsid w:val="00BF300D"/>
    <w:rsid w:val="00BF49D3"/>
    <w:rsid w:val="00BF65A3"/>
    <w:rsid w:val="00C001EB"/>
    <w:rsid w:val="00C01901"/>
    <w:rsid w:val="00C0238C"/>
    <w:rsid w:val="00C02460"/>
    <w:rsid w:val="00C033B2"/>
    <w:rsid w:val="00C039F4"/>
    <w:rsid w:val="00C04772"/>
    <w:rsid w:val="00C1303A"/>
    <w:rsid w:val="00C1347B"/>
    <w:rsid w:val="00C1398E"/>
    <w:rsid w:val="00C145DE"/>
    <w:rsid w:val="00C16D2D"/>
    <w:rsid w:val="00C24267"/>
    <w:rsid w:val="00C27B4F"/>
    <w:rsid w:val="00C30ED5"/>
    <w:rsid w:val="00C329AA"/>
    <w:rsid w:val="00C32BD2"/>
    <w:rsid w:val="00C33324"/>
    <w:rsid w:val="00C33E7A"/>
    <w:rsid w:val="00C35106"/>
    <w:rsid w:val="00C35912"/>
    <w:rsid w:val="00C36292"/>
    <w:rsid w:val="00C37757"/>
    <w:rsid w:val="00C41561"/>
    <w:rsid w:val="00C43FDD"/>
    <w:rsid w:val="00C44777"/>
    <w:rsid w:val="00C4533D"/>
    <w:rsid w:val="00C46F11"/>
    <w:rsid w:val="00C544B5"/>
    <w:rsid w:val="00C549C6"/>
    <w:rsid w:val="00C56BAB"/>
    <w:rsid w:val="00C63506"/>
    <w:rsid w:val="00C76D32"/>
    <w:rsid w:val="00C85D01"/>
    <w:rsid w:val="00C86CDF"/>
    <w:rsid w:val="00C9078A"/>
    <w:rsid w:val="00C91702"/>
    <w:rsid w:val="00C9323E"/>
    <w:rsid w:val="00C93691"/>
    <w:rsid w:val="00C97272"/>
    <w:rsid w:val="00C976EB"/>
    <w:rsid w:val="00CA35F4"/>
    <w:rsid w:val="00CA36E3"/>
    <w:rsid w:val="00CB227A"/>
    <w:rsid w:val="00CB45F5"/>
    <w:rsid w:val="00CB506C"/>
    <w:rsid w:val="00CC0E0B"/>
    <w:rsid w:val="00CC1AF1"/>
    <w:rsid w:val="00CC3201"/>
    <w:rsid w:val="00CC3465"/>
    <w:rsid w:val="00CC3AC9"/>
    <w:rsid w:val="00CD3A37"/>
    <w:rsid w:val="00CD436D"/>
    <w:rsid w:val="00CD5B67"/>
    <w:rsid w:val="00CE167F"/>
    <w:rsid w:val="00CE3C31"/>
    <w:rsid w:val="00CE455F"/>
    <w:rsid w:val="00CE629E"/>
    <w:rsid w:val="00CE6770"/>
    <w:rsid w:val="00CE7AAE"/>
    <w:rsid w:val="00CE7C29"/>
    <w:rsid w:val="00CF1A21"/>
    <w:rsid w:val="00CF57A3"/>
    <w:rsid w:val="00D02A59"/>
    <w:rsid w:val="00D0431F"/>
    <w:rsid w:val="00D04BE5"/>
    <w:rsid w:val="00D07009"/>
    <w:rsid w:val="00D1175C"/>
    <w:rsid w:val="00D11A62"/>
    <w:rsid w:val="00D13949"/>
    <w:rsid w:val="00D13CD9"/>
    <w:rsid w:val="00D15030"/>
    <w:rsid w:val="00D167B7"/>
    <w:rsid w:val="00D22676"/>
    <w:rsid w:val="00D23845"/>
    <w:rsid w:val="00D23BE2"/>
    <w:rsid w:val="00D360DE"/>
    <w:rsid w:val="00D37124"/>
    <w:rsid w:val="00D417CD"/>
    <w:rsid w:val="00D44BC7"/>
    <w:rsid w:val="00D462AE"/>
    <w:rsid w:val="00D46CB4"/>
    <w:rsid w:val="00D47100"/>
    <w:rsid w:val="00D4788C"/>
    <w:rsid w:val="00D54226"/>
    <w:rsid w:val="00D54FD7"/>
    <w:rsid w:val="00D55423"/>
    <w:rsid w:val="00D56A8C"/>
    <w:rsid w:val="00D62854"/>
    <w:rsid w:val="00D63EAC"/>
    <w:rsid w:val="00D64EFE"/>
    <w:rsid w:val="00D65203"/>
    <w:rsid w:val="00D65374"/>
    <w:rsid w:val="00D66F98"/>
    <w:rsid w:val="00D670F6"/>
    <w:rsid w:val="00D71D64"/>
    <w:rsid w:val="00D72F8F"/>
    <w:rsid w:val="00D7484F"/>
    <w:rsid w:val="00D75617"/>
    <w:rsid w:val="00D815DB"/>
    <w:rsid w:val="00D86028"/>
    <w:rsid w:val="00D90064"/>
    <w:rsid w:val="00D90A5C"/>
    <w:rsid w:val="00D93011"/>
    <w:rsid w:val="00DA16C8"/>
    <w:rsid w:val="00DC0670"/>
    <w:rsid w:val="00DC15ED"/>
    <w:rsid w:val="00DC3EA7"/>
    <w:rsid w:val="00DC4D41"/>
    <w:rsid w:val="00DC5FC3"/>
    <w:rsid w:val="00DC7F3B"/>
    <w:rsid w:val="00DD20DD"/>
    <w:rsid w:val="00DD3C97"/>
    <w:rsid w:val="00DD553E"/>
    <w:rsid w:val="00DE2679"/>
    <w:rsid w:val="00DE6B0D"/>
    <w:rsid w:val="00DF2BB9"/>
    <w:rsid w:val="00DF3ABB"/>
    <w:rsid w:val="00DF6154"/>
    <w:rsid w:val="00DF6F39"/>
    <w:rsid w:val="00E0195D"/>
    <w:rsid w:val="00E02AB0"/>
    <w:rsid w:val="00E03617"/>
    <w:rsid w:val="00E05363"/>
    <w:rsid w:val="00E07C79"/>
    <w:rsid w:val="00E134FB"/>
    <w:rsid w:val="00E2169B"/>
    <w:rsid w:val="00E24486"/>
    <w:rsid w:val="00E26865"/>
    <w:rsid w:val="00E27F3B"/>
    <w:rsid w:val="00E31929"/>
    <w:rsid w:val="00E325AA"/>
    <w:rsid w:val="00E337F3"/>
    <w:rsid w:val="00E347C5"/>
    <w:rsid w:val="00E34AF9"/>
    <w:rsid w:val="00E36AC4"/>
    <w:rsid w:val="00E40A87"/>
    <w:rsid w:val="00E4237D"/>
    <w:rsid w:val="00E423BF"/>
    <w:rsid w:val="00E45115"/>
    <w:rsid w:val="00E514C3"/>
    <w:rsid w:val="00E53209"/>
    <w:rsid w:val="00E55543"/>
    <w:rsid w:val="00E574BC"/>
    <w:rsid w:val="00E664FD"/>
    <w:rsid w:val="00E67B11"/>
    <w:rsid w:val="00E77E9B"/>
    <w:rsid w:val="00EA11FC"/>
    <w:rsid w:val="00EA42BE"/>
    <w:rsid w:val="00EA6B01"/>
    <w:rsid w:val="00EB14E6"/>
    <w:rsid w:val="00EB257B"/>
    <w:rsid w:val="00EB5320"/>
    <w:rsid w:val="00EB5F51"/>
    <w:rsid w:val="00EB6E79"/>
    <w:rsid w:val="00ED05B5"/>
    <w:rsid w:val="00ED2635"/>
    <w:rsid w:val="00ED40DD"/>
    <w:rsid w:val="00ED4D09"/>
    <w:rsid w:val="00EE07E1"/>
    <w:rsid w:val="00EE1EC2"/>
    <w:rsid w:val="00EE2671"/>
    <w:rsid w:val="00EE3F79"/>
    <w:rsid w:val="00EE6D21"/>
    <w:rsid w:val="00EF533A"/>
    <w:rsid w:val="00EF744A"/>
    <w:rsid w:val="00F06D41"/>
    <w:rsid w:val="00F07299"/>
    <w:rsid w:val="00F07813"/>
    <w:rsid w:val="00F1153E"/>
    <w:rsid w:val="00F20579"/>
    <w:rsid w:val="00F23132"/>
    <w:rsid w:val="00F253D2"/>
    <w:rsid w:val="00F26A44"/>
    <w:rsid w:val="00F26BDC"/>
    <w:rsid w:val="00F27597"/>
    <w:rsid w:val="00F31172"/>
    <w:rsid w:val="00F32B10"/>
    <w:rsid w:val="00F37B56"/>
    <w:rsid w:val="00F40D4A"/>
    <w:rsid w:val="00F51187"/>
    <w:rsid w:val="00F52C31"/>
    <w:rsid w:val="00F60D47"/>
    <w:rsid w:val="00F67BF0"/>
    <w:rsid w:val="00F718D0"/>
    <w:rsid w:val="00F732FA"/>
    <w:rsid w:val="00F827E3"/>
    <w:rsid w:val="00F82B86"/>
    <w:rsid w:val="00F8327C"/>
    <w:rsid w:val="00F84CF8"/>
    <w:rsid w:val="00F856BB"/>
    <w:rsid w:val="00F85CE7"/>
    <w:rsid w:val="00F85F44"/>
    <w:rsid w:val="00F8693E"/>
    <w:rsid w:val="00F96025"/>
    <w:rsid w:val="00F96D94"/>
    <w:rsid w:val="00F97889"/>
    <w:rsid w:val="00FA00FC"/>
    <w:rsid w:val="00FA6913"/>
    <w:rsid w:val="00FB3DFE"/>
    <w:rsid w:val="00FB5FD0"/>
    <w:rsid w:val="00FC00FA"/>
    <w:rsid w:val="00FC49B5"/>
    <w:rsid w:val="00FC79A8"/>
    <w:rsid w:val="00FD7D32"/>
    <w:rsid w:val="00FE072E"/>
    <w:rsid w:val="00FE784A"/>
    <w:rsid w:val="00FF0B4C"/>
    <w:rsid w:val="00FF6F98"/>
    <w:rsid w:val="13C7EC8E"/>
    <w:rsid w:val="1BAB1B8F"/>
    <w:rsid w:val="260AF1D4"/>
    <w:rsid w:val="31721DFA"/>
    <w:rsid w:val="3FF6CC38"/>
    <w:rsid w:val="44744111"/>
    <w:rsid w:val="47E2E572"/>
    <w:rsid w:val="66A15F46"/>
    <w:rsid w:val="72D7D4E0"/>
    <w:rsid w:val="79304BE7"/>
    <w:rsid w:val="7F2CD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60E8"/>
  <w15:chartTrackingRefBased/>
  <w15:docId w15:val="{B166EA69-4A73-412D-8914-32A3057C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Theme="majorEastAsia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1E1"/>
    <w:pPr>
      <w:keepNext/>
      <w:keepLines/>
      <w:spacing w:before="400" w:after="100"/>
      <w:outlineLvl w:val="3"/>
    </w:pPr>
    <w:rPr>
      <w:rFonts w:eastAsiaTheme="majorEastAsia" w:cstheme="majorBidi"/>
      <w:b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166D"/>
    <w:rPr>
      <w:rFonts w:eastAsiaTheme="majorEastAsia" w:cstheme="majorBidi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351E1"/>
    <w:rPr>
      <w:rFonts w:asciiTheme="majorHAnsi" w:eastAsiaTheme="majorEastAsia" w:hAnsiTheme="majorHAnsi" w:cstheme="majorBidi"/>
      <w:b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4E7491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Recommendation,List Paragraph1,List Paragraph11,Figure_name,Bullet- First level,Listenabsatz1,L,Number,#List Paragraph,Bullet point,List Paragraph111,F5 List Paragraph,Dot pt,CV text,Table text,Medium Grid 1 - Accent 21,Numbered Paragraph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38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26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5031D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Figure_name Char,Bullet- First level Char,Listenabsatz1 Char,L Char,Number Char,#List Paragraph Char,Bullet point Char,List Paragraph111 Char,F5 List Paragraph Char"/>
    <w:link w:val="ListParagraph"/>
    <w:uiPriority w:val="34"/>
    <w:qFormat/>
    <w:locked/>
    <w:rsid w:val="00133908"/>
    <w:rPr>
      <w:sz w:val="22"/>
    </w:rPr>
  </w:style>
  <w:style w:type="paragraph" w:styleId="Revision">
    <w:name w:val="Revision"/>
    <w:hidden/>
    <w:uiPriority w:val="99"/>
    <w:semiHidden/>
    <w:rsid w:val="00BC3B5A"/>
    <w:rPr>
      <w:sz w:val="22"/>
    </w:rPr>
  </w:style>
  <w:style w:type="paragraph" w:customStyle="1" w:styleId="pf0">
    <w:name w:val="pf0"/>
    <w:basedOn w:val="Normal"/>
    <w:rsid w:val="007310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zh-CN" w:bidi="th-TH"/>
    </w:rPr>
  </w:style>
  <w:style w:type="character" w:customStyle="1" w:styleId="cf01">
    <w:name w:val="cf01"/>
    <w:basedOn w:val="DefaultParagraphFont"/>
    <w:rsid w:val="0073108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679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iavic.org.au/documents/item/141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7d489c-2233-4860-b453-ef63b0d9fdf7">
      <UserInfo>
        <DisplayName>Hammond, Geoffrey</DisplayName>
        <AccountId>97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E0CC01897E4B87158A670E20ECF1" ma:contentTypeVersion="7" ma:contentTypeDescription="Create a new document." ma:contentTypeScope="" ma:versionID="d1956a93a8701556aacffa1e10a9cb47">
  <xsd:schema xmlns:xsd="http://www.w3.org/2001/XMLSchema" xmlns:xs="http://www.w3.org/2001/XMLSchema" xmlns:p="http://schemas.microsoft.com/office/2006/metadata/properties" xmlns:ns2="4296c6a6-19a3-41a7-ad14-b7c11e280336" xmlns:ns3="e57d489c-2233-4860-b453-ef63b0d9fdf7" targetNamespace="http://schemas.microsoft.com/office/2006/metadata/properties" ma:root="true" ma:fieldsID="a77bc8aa7dde44e1ceb5d54fe3222abd" ns2:_="" ns3:_="">
    <xsd:import namespace="4296c6a6-19a3-41a7-ad14-b7c11e280336"/>
    <xsd:import namespace="e57d489c-2233-4860-b453-ef63b0d9f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6c6a6-19a3-41a7-ad14-b7c11e28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9c-2233-4860-b453-ef63b0d9f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DE48-B7A0-4EB1-8C4D-E4BA8DFD983F}">
  <ds:schemaRefs>
    <ds:schemaRef ds:uri="http://schemas.microsoft.com/office/2006/metadata/properties"/>
    <ds:schemaRef ds:uri="http://schemas.microsoft.com/office/infopath/2007/PartnerControls"/>
    <ds:schemaRef ds:uri="e57d489c-2233-4860-b453-ef63b0d9fdf7"/>
  </ds:schemaRefs>
</ds:datastoreItem>
</file>

<file path=customXml/itemProps2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1D86-CD8E-4353-A201-E63EDC7E8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64FC75-B473-4E8A-BCF4-B8E14841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6c6a6-19a3-41a7-ad14-b7c11e280336"/>
    <ds:schemaRef ds:uri="e57d489c-2233-4860-b453-ef63b0d9f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Warner, Sarah</cp:lastModifiedBy>
  <cp:revision>2</cp:revision>
  <dcterms:created xsi:type="dcterms:W3CDTF">2023-06-20T03:53:00Z</dcterms:created>
  <dcterms:modified xsi:type="dcterms:W3CDTF">2023-06-20T03:53:00Z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0x010100D6F5E0CC01897E4B87158A670E20ECF1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MSIP_Label_2b83f8d7-e91f-4eee-a336-52a8061c0503_Enabled">
    <vt:lpwstr>true</vt:lpwstr>
  </property>
  <property fmtid="{D5CDD505-2E9C-101B-9397-08002B2CF9AE}" pid="9" name="MSIP_Label_2b83f8d7-e91f-4eee-a336-52a8061c0503_SetDate">
    <vt:lpwstr>2023-01-06T04:18:27Z</vt:lpwstr>
  </property>
  <property fmtid="{D5CDD505-2E9C-101B-9397-08002B2CF9AE}" pid="10" name="MSIP_Label_2b83f8d7-e91f-4eee-a336-52a8061c0503_Method">
    <vt:lpwstr>Privileged</vt:lpwstr>
  </property>
  <property fmtid="{D5CDD505-2E9C-101B-9397-08002B2CF9AE}" pid="11" name="MSIP_Label_2b83f8d7-e91f-4eee-a336-52a8061c0503_Name">
    <vt:lpwstr>OFFICIAL</vt:lpwstr>
  </property>
  <property fmtid="{D5CDD505-2E9C-101B-9397-08002B2CF9AE}" pid="12" name="MSIP_Label_2b83f8d7-e91f-4eee-a336-52a8061c0503_SiteId">
    <vt:lpwstr>cd778b65-752d-454a-87cf-b9990fe58993</vt:lpwstr>
  </property>
  <property fmtid="{D5CDD505-2E9C-101B-9397-08002B2CF9AE}" pid="13" name="MSIP_Label_2b83f8d7-e91f-4eee-a336-52a8061c0503_ActionId">
    <vt:lpwstr>90dbab25-5144-4d8d-96ea-30c8fdea9242</vt:lpwstr>
  </property>
  <property fmtid="{D5CDD505-2E9C-101B-9397-08002B2CF9AE}" pid="14" name="MSIP_Label_2b83f8d7-e91f-4eee-a336-52a8061c0503_ContentBits">
    <vt:lpwstr>0</vt:lpwstr>
  </property>
  <property fmtid="{D5CDD505-2E9C-101B-9397-08002B2CF9AE}" pid="15" name="MediaServiceImageTags">
    <vt:lpwstr/>
  </property>
</Properties>
</file>